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C5EC8BB" w14:textId="00D44835" w:rsidR="006A0A94" w:rsidRPr="00063FC7" w:rsidRDefault="006403AC" w:rsidP="006A0A94">
      <w:pPr>
        <w:widowControl w:val="0"/>
        <w:autoSpaceDE w:val="0"/>
        <w:autoSpaceDN w:val="0"/>
        <w:adjustRightInd w:val="0"/>
        <w:spacing w:after="0" w:line="200" w:lineRule="exact"/>
        <w:rPr>
          <w:rFonts w:ascii="Cambria" w:hAnsi="Cambria" w:cs="Cambria"/>
          <w:b/>
          <w:bCs/>
          <w:sz w:val="44"/>
          <w:szCs w:val="48"/>
        </w:rPr>
      </w:pPr>
      <w:r w:rsidRPr="006403AC">
        <w:rPr>
          <w:rFonts w:ascii="Cambria" w:hAnsi="Cambria" w:cs="Cambria"/>
          <w:b/>
          <w:bCs/>
          <w:noProof/>
          <w:sz w:val="44"/>
          <w:szCs w:val="48"/>
        </w:rPr>
        <mc:AlternateContent>
          <mc:Choice Requires="wps">
            <w:drawing>
              <wp:anchor distT="0" distB="0" distL="114300" distR="114300" simplePos="0" relativeHeight="251658240" behindDoc="0" locked="0" layoutInCell="1" allowOverlap="1" wp14:anchorId="0BC83CC3" wp14:editId="6727E6F6">
                <wp:simplePos x="0" y="0"/>
                <wp:positionH relativeFrom="column">
                  <wp:posOffset>-187325</wp:posOffset>
                </wp:positionH>
                <wp:positionV relativeFrom="paragraph">
                  <wp:posOffset>81915</wp:posOffset>
                </wp:positionV>
                <wp:extent cx="1333500" cy="635000"/>
                <wp:effectExtent l="57150" t="38100" r="38100" b="50800"/>
                <wp:wrapNone/>
                <wp:docPr id="504197026"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63500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603A49DB" w14:textId="77777777" w:rsidR="00063FC7" w:rsidRPr="008F4F78" w:rsidRDefault="00063FC7" w:rsidP="008F4F78">
                            <w:pPr>
                              <w:jc w:val="center"/>
                              <w:rPr>
                                <w:rFonts w:ascii="Berlin Sans FB Demi" w:hAnsi="Berlin Sans FB Demi" w:cs="Tahoma"/>
                                <w:sz w:val="48"/>
                              </w:rPr>
                            </w:pPr>
                            <w:r w:rsidRPr="008F4F78">
                              <w:rPr>
                                <w:rFonts w:ascii="Berlin Sans FB Demi" w:hAnsi="Berlin Sans FB Demi" w:cs="Tahoma"/>
                                <w:sz w:val="48"/>
                              </w:rPr>
                              <w:t>Bab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C83CC3" id="Oval 18" o:spid="_x0000_s1026" style="position:absolute;margin-left:-14.75pt;margin-top:6.45pt;width:105pt;height:5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" fillcolor="#65a0d7 [3028]" stroked="f">
                <v:fill color2="#5898d4 [3172]" rotate="t" colors="0 #71a6db;.5 #559bdb;1 #438ac9" focus="100%" type="gradient">
                  <o:fill v:ext="view" type="gradientUnscaled"/>
                </v:fill>
                <v:shadow on="t" color="black" opacity="41287f" offset="0,1.5pt"/>
                <v:textbox>
                  <w:txbxContent>
                    <w:p w14:paraId="603A49DB" w14:textId="77777777" w:rsidR="00ED028C" w:rsidRPr="008F4F78" w:rsidRDefault="00ED028C" w:rsidP="008F4F78">
                      <w:pPr>
                        <w:jc w:val="center"/>
                        <w:rPr>
                          <w:rFonts w:ascii="Berlin Sans FB Demi" w:hAnsi="Berlin Sans FB Demi" w:cs="Tahoma"/>
                          <w:sz w:val="48"/>
                        </w:rPr>
                      </w:pPr>
                      <w:r w:rsidRPr="008F4F78">
                        <w:rPr>
                          <w:rFonts w:ascii="Berlin Sans FB Demi" w:hAnsi="Berlin Sans FB Demi" w:cs="Tahoma"/>
                          <w:sz w:val="48"/>
                        </w:rPr>
                        <w:t>Bab I</w:t>
                      </w:r>
                    </w:p>
                  </w:txbxContent>
                </v:textbox>
              </v:oval>
            </w:pict>
          </mc:Fallback>
        </mc:AlternateContent>
      </w:r>
    </w:p>
    <w:p w14:paraId="1B478B86" w14:textId="77777777" w:rsidR="006A0A94" w:rsidRPr="006403AC" w:rsidRDefault="006A0A94" w:rsidP="006A0A94">
      <w:pPr>
        <w:widowControl w:val="0"/>
        <w:autoSpaceDE w:val="0"/>
        <w:autoSpaceDN w:val="0"/>
        <w:adjustRightInd w:val="0"/>
        <w:spacing w:after="0" w:line="200" w:lineRule="exact"/>
        <w:rPr>
          <w:rFonts w:ascii="Cambria" w:hAnsi="Cambria" w:cs="Cambria"/>
          <w:b/>
          <w:bCs/>
          <w:sz w:val="44"/>
          <w:szCs w:val="48"/>
        </w:rPr>
      </w:pPr>
    </w:p>
    <w:p w14:paraId="22C04223" w14:textId="77777777" w:rsidR="006A0A94" w:rsidRPr="006403AC" w:rsidRDefault="006A0A94" w:rsidP="006A0A94">
      <w:pPr>
        <w:widowControl w:val="0"/>
        <w:autoSpaceDE w:val="0"/>
        <w:autoSpaceDN w:val="0"/>
        <w:adjustRightInd w:val="0"/>
        <w:spacing w:after="0" w:line="240" w:lineRule="auto"/>
        <w:ind w:left="1980"/>
        <w:rPr>
          <w:rFonts w:ascii="Cambria" w:hAnsi="Cambria"/>
          <w:szCs w:val="24"/>
        </w:rPr>
      </w:pPr>
      <w:r w:rsidRPr="006403AC">
        <w:rPr>
          <w:rFonts w:ascii="Cambria" w:hAnsi="Cambria" w:cs="Cambria"/>
          <w:b/>
          <w:bCs/>
          <w:color w:val="002060"/>
          <w:sz w:val="44"/>
          <w:szCs w:val="48"/>
        </w:rPr>
        <w:t>DEMOGRAFI</w:t>
      </w:r>
    </w:p>
    <w:p w14:paraId="44B603DE" w14:textId="77777777" w:rsidR="006A0A94" w:rsidRPr="006403AC" w:rsidRDefault="006A0A94" w:rsidP="006A0A94">
      <w:pPr>
        <w:widowControl w:val="0"/>
        <w:overflowPunct w:val="0"/>
        <w:autoSpaceDE w:val="0"/>
        <w:autoSpaceDN w:val="0"/>
        <w:adjustRightInd w:val="0"/>
        <w:spacing w:after="0" w:line="360" w:lineRule="auto"/>
        <w:ind w:left="426" w:right="4" w:firstLine="1417"/>
        <w:jc w:val="both"/>
        <w:rPr>
          <w:rFonts w:ascii="Cambria" w:hAnsi="Cambria"/>
        </w:rPr>
      </w:pPr>
    </w:p>
    <w:p w14:paraId="15BF3C9C" w14:textId="77777777" w:rsidR="008F4F78" w:rsidRPr="006403AC" w:rsidRDefault="008F4F78" w:rsidP="006A0A94">
      <w:pPr>
        <w:widowControl w:val="0"/>
        <w:overflowPunct w:val="0"/>
        <w:autoSpaceDE w:val="0"/>
        <w:autoSpaceDN w:val="0"/>
        <w:adjustRightInd w:val="0"/>
        <w:spacing w:after="0" w:line="360" w:lineRule="auto"/>
        <w:ind w:left="426" w:right="4" w:firstLine="1417"/>
        <w:jc w:val="both"/>
        <w:rPr>
          <w:rFonts w:ascii="Cambria" w:hAnsi="Cambria"/>
        </w:rPr>
      </w:pPr>
    </w:p>
    <w:p w14:paraId="6484E1CB" w14:textId="77777777" w:rsidR="006A0A94" w:rsidRPr="006403AC" w:rsidRDefault="006A0A94" w:rsidP="006A0A94">
      <w:pPr>
        <w:widowControl w:val="0"/>
        <w:overflowPunct w:val="0"/>
        <w:autoSpaceDE w:val="0"/>
        <w:autoSpaceDN w:val="0"/>
        <w:adjustRightInd w:val="0"/>
        <w:spacing w:after="0" w:line="360" w:lineRule="auto"/>
        <w:ind w:left="426" w:right="4" w:firstLine="1417"/>
        <w:jc w:val="both"/>
        <w:rPr>
          <w:rFonts w:ascii="Cambria" w:hAnsi="Cambria"/>
        </w:rPr>
      </w:pPr>
      <w:r w:rsidRPr="006403AC">
        <w:rPr>
          <w:rFonts w:ascii="Cambria" w:hAnsi="Cambria"/>
        </w:rPr>
        <w:t>Kabupaten Tegal secara geografis terletak pada koordinat 108</w:t>
      </w:r>
      <w:r w:rsidRPr="006403AC">
        <w:rPr>
          <w:rFonts w:ascii="Cambria" w:hAnsi="Cambria"/>
          <w:vertAlign w:val="superscript"/>
        </w:rPr>
        <w:t>o</w:t>
      </w:r>
      <w:r w:rsidRPr="006403AC">
        <w:rPr>
          <w:rFonts w:ascii="Cambria" w:hAnsi="Cambria"/>
        </w:rPr>
        <w:t>57’6”-109</w:t>
      </w:r>
      <w:r w:rsidRPr="006403AC">
        <w:rPr>
          <w:rFonts w:ascii="Cambria" w:hAnsi="Cambria"/>
          <w:vertAlign w:val="superscript"/>
        </w:rPr>
        <w:t>o</w:t>
      </w:r>
      <w:r w:rsidRPr="006403AC">
        <w:rPr>
          <w:rFonts w:ascii="Cambria" w:hAnsi="Cambria"/>
        </w:rPr>
        <w:t>21’30” BT dan 6</w:t>
      </w:r>
      <w:r w:rsidRPr="006403AC">
        <w:rPr>
          <w:rFonts w:ascii="Cambria" w:hAnsi="Cambria"/>
          <w:vertAlign w:val="superscript"/>
        </w:rPr>
        <w:t>o</w:t>
      </w:r>
      <w:r w:rsidRPr="006403AC">
        <w:rPr>
          <w:rFonts w:ascii="Cambria" w:hAnsi="Cambria"/>
        </w:rPr>
        <w:t>50’41” – 7</w:t>
      </w:r>
      <w:r w:rsidRPr="006403AC">
        <w:rPr>
          <w:rFonts w:ascii="Cambria" w:hAnsi="Cambria"/>
          <w:vertAlign w:val="superscript"/>
        </w:rPr>
        <w:t>o</w:t>
      </w:r>
      <w:r w:rsidRPr="006403AC">
        <w:rPr>
          <w:rFonts w:ascii="Cambria" w:hAnsi="Cambria"/>
        </w:rPr>
        <w:t xml:space="preserve">15’30” LS. Panjang garis pantai 30 km dan panjang perbatasan darat dengan daerah lain adalah 27 Km. Wilayah Kabupaten Tegal terdiri dari daratan seluas 87.878,56 ha dan lautan seluas 121,50 km2.  </w:t>
      </w:r>
    </w:p>
    <w:p w14:paraId="58D720A1" w14:textId="77777777" w:rsidR="006A0A94" w:rsidRPr="006403AC" w:rsidRDefault="006A0A94" w:rsidP="006A0A94">
      <w:pPr>
        <w:widowControl w:val="0"/>
        <w:overflowPunct w:val="0"/>
        <w:autoSpaceDE w:val="0"/>
        <w:autoSpaceDN w:val="0"/>
        <w:adjustRightInd w:val="0"/>
        <w:spacing w:after="0" w:line="360" w:lineRule="auto"/>
        <w:ind w:left="426" w:right="4" w:firstLine="1417"/>
        <w:jc w:val="both"/>
        <w:rPr>
          <w:rFonts w:ascii="Cambria" w:hAnsi="Cambria"/>
        </w:rPr>
      </w:pPr>
      <w:r w:rsidRPr="006403AC">
        <w:rPr>
          <w:rFonts w:ascii="Cambria" w:hAnsi="Cambria"/>
        </w:rPr>
        <w:t xml:space="preserve">Wilayah daratan mempunyai kemiringan bervariasi, mulai dari yang datar hingga yang sangat curam. Kemiringan lahan tipe datar/pesisir (0-20) seluas 24.547,52 ha (Kecamatan Kramat, Suradadi dan Warureja), tipe bergelombang/dataran (2-150) seluas 35.847,22 ha (Kecamatan Adiwerna, Dukuhturi, Talang, Tarub, Pagerbarang, Dukuhwaru, Slawi, Lebaksiu, sebagian wilayah Suradadi, Warureja, Kedungbanteng dan Pangkah), tipe curam/berbukit-bukit (15-400) seluas 20.383,84 ha dan tipe sangat curam/pegunungan (&gt;400) seluas 7.099,97 ha (Kecamatan Jatinegara, Margasari, Balapulang, Bumijawa, Bojong, sebagian Pangkah dan Kedungbanteng). </w:t>
      </w:r>
    </w:p>
    <w:p w14:paraId="500BB24E" w14:textId="77777777" w:rsidR="006A0A94" w:rsidRPr="006403AC" w:rsidRDefault="006A0A94" w:rsidP="006A0A94">
      <w:pPr>
        <w:widowControl w:val="0"/>
        <w:overflowPunct w:val="0"/>
        <w:autoSpaceDE w:val="0"/>
        <w:autoSpaceDN w:val="0"/>
        <w:adjustRightInd w:val="0"/>
        <w:spacing w:after="0" w:line="360" w:lineRule="auto"/>
        <w:ind w:left="426" w:right="4" w:firstLine="1417"/>
        <w:jc w:val="both"/>
        <w:rPr>
          <w:rFonts w:ascii="Cambria" w:hAnsi="Cambria"/>
        </w:rPr>
      </w:pPr>
      <w:r w:rsidRPr="006403AC">
        <w:rPr>
          <w:rFonts w:ascii="Cambria" w:hAnsi="Cambria"/>
        </w:rPr>
        <w:t xml:space="preserve">Kondisi dataran tersebut, di antaranya berupa wilayah hutan, persawahan dan ladang yang cukup luas. Upaya menjaga kelestarian lingkungan hidup terhadap lahan hutan sebagai daerah penyangga dalam kurun waktu 5 (lima) tahun terakhir memperlihatkan perkembangan yang mengkhawatirkan. </w:t>
      </w:r>
      <w:r w:rsidRPr="006403AC">
        <w:rPr>
          <w:rFonts w:ascii="Cambria" w:hAnsi="Cambria"/>
          <w:color w:val="000000" w:themeColor="text1"/>
        </w:rPr>
        <w:t xml:space="preserve">Tercatat pada tahun 2009 luas lahan hutan di Kabupaten Tegal </w:t>
      </w:r>
      <w:proofErr w:type="gramStart"/>
      <w:r w:rsidRPr="006403AC">
        <w:rPr>
          <w:rFonts w:ascii="Cambria" w:hAnsi="Cambria"/>
          <w:color w:val="000000" w:themeColor="text1"/>
        </w:rPr>
        <w:t>seluas  21.258,41</w:t>
      </w:r>
      <w:proofErr w:type="gramEnd"/>
      <w:r w:rsidRPr="006403AC">
        <w:rPr>
          <w:rFonts w:ascii="Cambria" w:hAnsi="Cambria"/>
          <w:color w:val="000000" w:themeColor="text1"/>
        </w:rPr>
        <w:t xml:space="preserve"> ha dan pada tahun 2013 turun menjadi 20.963,20 ha.</w:t>
      </w:r>
    </w:p>
    <w:p w14:paraId="6BC430CD" w14:textId="77777777" w:rsidR="006A0A94" w:rsidRPr="006403AC" w:rsidRDefault="006A0A94" w:rsidP="006A0A94">
      <w:pPr>
        <w:widowControl w:val="0"/>
        <w:overflowPunct w:val="0"/>
        <w:autoSpaceDE w:val="0"/>
        <w:autoSpaceDN w:val="0"/>
        <w:adjustRightInd w:val="0"/>
        <w:spacing w:after="0" w:line="360" w:lineRule="auto"/>
        <w:ind w:left="426" w:right="4" w:firstLine="850"/>
        <w:jc w:val="both"/>
        <w:rPr>
          <w:rFonts w:ascii="Cambria" w:hAnsi="Cambria"/>
        </w:rPr>
      </w:pPr>
      <w:r w:rsidRPr="006403AC">
        <w:rPr>
          <w:rFonts w:ascii="Cambria" w:hAnsi="Cambria"/>
        </w:rPr>
        <w:t>Berdasarkan Peraturan Pemerintah Nomor 7 Tahun 1986 tentang Perubahan Batas Wilayah Kota Tegal dan Kabupaten Tegal, secara administratif pada tahun 201</w:t>
      </w:r>
      <w:r w:rsidRPr="006403AC">
        <w:rPr>
          <w:rFonts w:ascii="Cambria" w:hAnsi="Cambria"/>
          <w:lang w:val="id-ID"/>
        </w:rPr>
        <w:t>3</w:t>
      </w:r>
      <w:r w:rsidRPr="006403AC">
        <w:rPr>
          <w:rFonts w:ascii="Cambria" w:hAnsi="Cambria"/>
        </w:rPr>
        <w:t xml:space="preserve"> wilayah Kabupaten Tegal terbagi menjadi 18 kecamatan, yaitu Kecamatan Margasari, Bumijawa, Bojong, Balapulang, Pagerbarang, Lebaksiu, Jatinegara, Kedungbanteng, Pangkah, Slawi, Dukuhwaru, Adiwerna, Dukuhturi, Talang, Tarub, Kramat, Suradadi dan Warureja), 281 desa, 6 kelurahan, 1.404 RW dan 6.746 RT, </w:t>
      </w:r>
      <w:r w:rsidRPr="006403AC">
        <w:rPr>
          <w:rFonts w:ascii="Cambria" w:hAnsi="Cambria" w:cs="Cambria"/>
          <w:lang w:val="id-ID"/>
        </w:rPr>
        <w:t>dengan</w:t>
      </w:r>
      <w:r w:rsidRPr="006403AC">
        <w:rPr>
          <w:rFonts w:ascii="Cambria" w:hAnsi="Cambria"/>
        </w:rPr>
        <w:t>batas batas wilayah Kabupaten Tegal adalah sebagai berikut:</w:t>
      </w:r>
    </w:p>
    <w:p w14:paraId="609119D6" w14:textId="77777777" w:rsidR="006A0A94" w:rsidRPr="006403AC" w:rsidRDefault="006A0A94" w:rsidP="006A0A94">
      <w:pPr>
        <w:widowControl w:val="0"/>
        <w:overflowPunct w:val="0"/>
        <w:autoSpaceDE w:val="0"/>
        <w:autoSpaceDN w:val="0"/>
        <w:adjustRightInd w:val="0"/>
        <w:spacing w:after="0" w:line="360" w:lineRule="auto"/>
        <w:ind w:left="426" w:right="48"/>
        <w:jc w:val="both"/>
        <w:rPr>
          <w:rFonts w:ascii="Cambria" w:hAnsi="Cambria"/>
        </w:rPr>
      </w:pPr>
      <w:r w:rsidRPr="006403AC">
        <w:rPr>
          <w:rFonts w:ascii="Cambria" w:hAnsi="Cambria"/>
        </w:rPr>
        <w:t>Sebelah utara</w:t>
      </w:r>
      <w:r w:rsidRPr="006403AC">
        <w:rPr>
          <w:rFonts w:ascii="Cambria" w:hAnsi="Cambria"/>
        </w:rPr>
        <w:tab/>
        <w:t>: Kota Tegal dan Laut Jawa</w:t>
      </w:r>
    </w:p>
    <w:p w14:paraId="39992034" w14:textId="77777777" w:rsidR="006A0A94" w:rsidRPr="006403AC" w:rsidRDefault="006A0A94" w:rsidP="006A0A94">
      <w:pPr>
        <w:widowControl w:val="0"/>
        <w:overflowPunct w:val="0"/>
        <w:autoSpaceDE w:val="0"/>
        <w:autoSpaceDN w:val="0"/>
        <w:adjustRightInd w:val="0"/>
        <w:spacing w:after="0" w:line="360" w:lineRule="auto"/>
        <w:ind w:left="426" w:right="48"/>
        <w:jc w:val="both"/>
        <w:rPr>
          <w:rFonts w:ascii="Cambria" w:hAnsi="Cambria"/>
        </w:rPr>
      </w:pPr>
      <w:r w:rsidRPr="006403AC">
        <w:rPr>
          <w:rFonts w:ascii="Cambria" w:hAnsi="Cambria"/>
        </w:rPr>
        <w:t>Sebelah selatan</w:t>
      </w:r>
      <w:r w:rsidRPr="006403AC">
        <w:rPr>
          <w:rFonts w:ascii="Cambria" w:hAnsi="Cambria"/>
        </w:rPr>
        <w:tab/>
        <w:t>: Kabupaten Brebes dan Kabupaten Banyumas</w:t>
      </w:r>
    </w:p>
    <w:p w14:paraId="42752F3A" w14:textId="77777777" w:rsidR="006A0A94" w:rsidRPr="006403AC" w:rsidRDefault="006A0A94" w:rsidP="006A0A94">
      <w:pPr>
        <w:widowControl w:val="0"/>
        <w:overflowPunct w:val="0"/>
        <w:autoSpaceDE w:val="0"/>
        <w:autoSpaceDN w:val="0"/>
        <w:adjustRightInd w:val="0"/>
        <w:spacing w:after="0" w:line="360" w:lineRule="auto"/>
        <w:ind w:left="426" w:right="48"/>
        <w:jc w:val="both"/>
        <w:rPr>
          <w:rFonts w:ascii="Cambria" w:hAnsi="Cambria"/>
        </w:rPr>
      </w:pPr>
      <w:r w:rsidRPr="006403AC">
        <w:rPr>
          <w:rFonts w:ascii="Cambria" w:hAnsi="Cambria"/>
        </w:rPr>
        <w:t>Sebelah timur</w:t>
      </w:r>
      <w:r w:rsidRPr="006403AC">
        <w:rPr>
          <w:rFonts w:ascii="Cambria" w:hAnsi="Cambria"/>
        </w:rPr>
        <w:tab/>
        <w:t>: Kabupaten Pemalang</w:t>
      </w:r>
    </w:p>
    <w:p w14:paraId="24A190B9" w14:textId="77777777" w:rsidR="006A0A94" w:rsidRPr="006403AC" w:rsidRDefault="006A0A94" w:rsidP="006A0A94">
      <w:pPr>
        <w:widowControl w:val="0"/>
        <w:overflowPunct w:val="0"/>
        <w:autoSpaceDE w:val="0"/>
        <w:autoSpaceDN w:val="0"/>
        <w:adjustRightInd w:val="0"/>
        <w:spacing w:after="0" w:line="360" w:lineRule="auto"/>
        <w:ind w:left="426" w:right="48"/>
        <w:jc w:val="both"/>
        <w:rPr>
          <w:rFonts w:ascii="Cambria" w:hAnsi="Cambria"/>
        </w:rPr>
      </w:pPr>
      <w:r w:rsidRPr="006403AC">
        <w:rPr>
          <w:rFonts w:ascii="Cambria" w:hAnsi="Cambria"/>
        </w:rPr>
        <w:lastRenderedPageBreak/>
        <w:t>Sebelah barat</w:t>
      </w:r>
      <w:r w:rsidRPr="006403AC">
        <w:rPr>
          <w:rFonts w:ascii="Cambria" w:hAnsi="Cambria"/>
        </w:rPr>
        <w:tab/>
        <w:t>: Kabupaten Brebes</w:t>
      </w:r>
    </w:p>
    <w:p w14:paraId="6539DC13" w14:textId="6A684D00" w:rsidR="006A0A94" w:rsidRPr="006403AC" w:rsidRDefault="00063FC7" w:rsidP="006A0A94">
      <w:pPr>
        <w:widowControl w:val="0"/>
        <w:overflowPunct w:val="0"/>
        <w:autoSpaceDE w:val="0"/>
        <w:autoSpaceDN w:val="0"/>
        <w:adjustRightInd w:val="0"/>
        <w:spacing w:after="0" w:line="360" w:lineRule="auto"/>
        <w:ind w:left="426" w:right="48"/>
        <w:jc w:val="both"/>
        <w:rPr>
          <w:rFonts w:ascii="Cambria" w:hAnsi="Cambria"/>
        </w:rPr>
      </w:pPr>
      <w:r>
        <w:rPr>
          <w:rFonts w:ascii="Cambria" w:hAnsi="Cambria"/>
          <w:noProof/>
        </w:rPr>
        <w:pict w14:anchorId="1BCFB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5.5pt;margin-top:1.45pt;width:332.2pt;height:324.55pt;z-index:251667456">
            <v:imagedata r:id="rId9" o:title=""/>
          </v:shape>
          <o:OLEObject Type="Embed" ProgID="PictureIt!.Picture" ShapeID="_x0000_s1051" DrawAspect="Content" ObjectID="_1757233821" r:id="rId10"/>
        </w:pict>
      </w:r>
      <w:r w:rsidR="006403AC" w:rsidRPr="006403AC">
        <w:rPr>
          <w:noProof/>
        </w:rPr>
        <mc:AlternateContent>
          <mc:Choice Requires="wps">
            <w:drawing>
              <wp:anchor distT="0" distB="0" distL="114300" distR="114300" simplePos="0" relativeHeight="251659264" behindDoc="0" locked="0" layoutInCell="1" allowOverlap="1" wp14:anchorId="0BE46155" wp14:editId="10A37911">
                <wp:simplePos x="0" y="0"/>
                <wp:positionH relativeFrom="column">
                  <wp:posOffset>297180</wp:posOffset>
                </wp:positionH>
                <wp:positionV relativeFrom="paragraph">
                  <wp:posOffset>25400</wp:posOffset>
                </wp:positionV>
                <wp:extent cx="4933950" cy="3562350"/>
                <wp:effectExtent l="0" t="0" r="0" b="0"/>
                <wp:wrapNone/>
                <wp:docPr id="1104548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0" cy="35623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FF674B" id="Rectangle 17" o:spid="_x0000_s1026" style="position:absolute;margin-left:23.4pt;margin-top:2pt;width:388.5pt;height:2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" filled="f" strokecolor="windowText" strokeweight="1pt">
                <v:path arrowok="t"/>
              </v:rect>
            </w:pict>
          </mc:Fallback>
        </mc:AlternateContent>
      </w:r>
      <w:r w:rsidR="006403AC" w:rsidRPr="006403AC">
        <w:rPr>
          <w:noProof/>
        </w:rPr>
        <mc:AlternateContent>
          <mc:Choice Requires="wps">
            <w:drawing>
              <wp:anchor distT="0" distB="0" distL="114300" distR="114300" simplePos="0" relativeHeight="251660288" behindDoc="0" locked="0" layoutInCell="1" allowOverlap="1" wp14:anchorId="5376B585" wp14:editId="703CEDDB">
                <wp:simplePos x="0" y="0"/>
                <wp:positionH relativeFrom="column">
                  <wp:posOffset>988695</wp:posOffset>
                </wp:positionH>
                <wp:positionV relativeFrom="paragraph">
                  <wp:posOffset>66675</wp:posOffset>
                </wp:positionV>
                <wp:extent cx="4067175" cy="668655"/>
                <wp:effectExtent l="0" t="0" r="0" b="0"/>
                <wp:wrapNone/>
                <wp:docPr id="15946398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7175" cy="668655"/>
                        </a:xfrm>
                        <a:prstGeom prst="rect">
                          <a:avLst/>
                        </a:prstGeom>
                        <a:noFill/>
                        <a:ln w="6350">
                          <a:noFill/>
                        </a:ln>
                        <a:effectLst/>
                      </wps:spPr>
                      <wps:txbx>
                        <w:txbxContent>
                          <w:p w14:paraId="769210AB" w14:textId="77777777" w:rsidR="00063FC7" w:rsidRPr="00983CA8" w:rsidRDefault="00063FC7" w:rsidP="006A0A94">
                            <w:pPr>
                              <w:spacing w:after="0"/>
                              <w:jc w:val="center"/>
                              <w:rPr>
                                <w:rFonts w:ascii="Cambria" w:hAnsi="Cambria"/>
                                <w:lang w:val="id-ID"/>
                              </w:rPr>
                            </w:pPr>
                            <w:r>
                              <w:rPr>
                                <w:rFonts w:ascii="Cambria" w:hAnsi="Cambria"/>
                              </w:rPr>
                              <w:t>GRAFIK 1.1</w:t>
                            </w:r>
                          </w:p>
                          <w:p w14:paraId="5C9666CE" w14:textId="77777777" w:rsidR="00063FC7" w:rsidRPr="00E31BCD" w:rsidRDefault="00063FC7" w:rsidP="006A0A94">
                            <w:pPr>
                              <w:spacing w:after="0"/>
                              <w:jc w:val="center"/>
                              <w:rPr>
                                <w:rFonts w:ascii="Cambria" w:hAnsi="Cambria"/>
                              </w:rPr>
                            </w:pPr>
                            <w:r>
                              <w:rPr>
                                <w:rFonts w:ascii="Cambria" w:hAnsi="Cambria"/>
                              </w:rPr>
                              <w:t>PETA WILAYAH ADMINISTRATI</w:t>
                            </w:r>
                            <w:r>
                              <w:rPr>
                                <w:rFonts w:ascii="Cambria" w:hAnsi="Cambria"/>
                                <w:lang w:val="id-ID"/>
                              </w:rPr>
                              <w:t>F</w:t>
                            </w:r>
                            <w:r w:rsidRPr="00E31BCD">
                              <w:rPr>
                                <w:rFonts w:ascii="Cambria" w:hAnsi="Cambria"/>
                              </w:rPr>
                              <w:t xml:space="preserve"> KABUPATEN TEGAL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76B585" id="_x0000_t202" coordsize="21600,21600" o:spt="202" path="m,l,21600r21600,l21600,xe">
                <v:stroke joinstyle="miter"/>
                <v:path gradientshapeok="t" o:connecttype="rect"/>
              </v:shapetype>
              <v:shape id="Text Box 16" o:spid="_x0000_s1027" type="#_x0000_t202" style="position:absolute;left:0;text-align:left;margin-left:77.85pt;margin-top:5.25pt;width:320.25pt;height:5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" filled="f" stroked="f" strokeweight=".5pt">
                <v:textbox>
                  <w:txbxContent>
                    <w:p w14:paraId="769210AB" w14:textId="77777777" w:rsidR="00ED028C" w:rsidRPr="00983CA8" w:rsidRDefault="00ED028C" w:rsidP="006A0A94">
                      <w:pPr>
                        <w:spacing w:after="0"/>
                        <w:jc w:val="center"/>
                        <w:rPr>
                          <w:rFonts w:ascii="Cambria" w:hAnsi="Cambria"/>
                          <w:lang w:val="id-ID"/>
                        </w:rPr>
                      </w:pPr>
                      <w:r>
                        <w:rPr>
                          <w:rFonts w:ascii="Cambria" w:hAnsi="Cambria"/>
                        </w:rPr>
                        <w:t>GRAFIK 1.1</w:t>
                      </w:r>
                    </w:p>
                    <w:p w14:paraId="5C9666CE" w14:textId="77777777" w:rsidR="00ED028C" w:rsidRPr="00E31BCD" w:rsidRDefault="00ED028C" w:rsidP="006A0A94">
                      <w:pPr>
                        <w:spacing w:after="0"/>
                        <w:jc w:val="center"/>
                        <w:rPr>
                          <w:rFonts w:ascii="Cambria" w:hAnsi="Cambria"/>
                        </w:rPr>
                      </w:pPr>
                      <w:r>
                        <w:rPr>
                          <w:rFonts w:ascii="Cambria" w:hAnsi="Cambria"/>
                        </w:rPr>
                        <w:t>PETA WILAYAH ADMINISTRATI</w:t>
                      </w:r>
                      <w:r>
                        <w:rPr>
                          <w:rFonts w:ascii="Cambria" w:hAnsi="Cambria"/>
                          <w:lang w:val="id-ID"/>
                        </w:rPr>
                        <w:t>F</w:t>
                      </w:r>
                      <w:r w:rsidRPr="00E31BCD">
                        <w:rPr>
                          <w:rFonts w:ascii="Cambria" w:hAnsi="Cambria"/>
                        </w:rPr>
                        <w:t xml:space="preserve"> KABUPATEN TEGAL</w:t>
                      </w:r>
                    </w:p>
                  </w:txbxContent>
                </v:textbox>
              </v:shape>
            </w:pict>
          </mc:Fallback>
        </mc:AlternateContent>
      </w:r>
    </w:p>
    <w:p w14:paraId="77BCC10E" w14:textId="77777777" w:rsidR="006A0A94" w:rsidRPr="006403AC" w:rsidRDefault="006A0A94" w:rsidP="006A0A94">
      <w:pPr>
        <w:widowControl w:val="0"/>
        <w:overflowPunct w:val="0"/>
        <w:autoSpaceDE w:val="0"/>
        <w:autoSpaceDN w:val="0"/>
        <w:adjustRightInd w:val="0"/>
        <w:spacing w:after="0" w:line="360" w:lineRule="auto"/>
        <w:ind w:left="426" w:right="48"/>
        <w:jc w:val="both"/>
        <w:rPr>
          <w:rFonts w:ascii="Cambria" w:hAnsi="Cambria"/>
        </w:rPr>
      </w:pPr>
    </w:p>
    <w:p w14:paraId="1F473577" w14:textId="77777777" w:rsidR="006A0A94" w:rsidRPr="006403AC" w:rsidRDefault="006A0A94" w:rsidP="006A0A94">
      <w:pPr>
        <w:widowControl w:val="0"/>
        <w:overflowPunct w:val="0"/>
        <w:autoSpaceDE w:val="0"/>
        <w:autoSpaceDN w:val="0"/>
        <w:adjustRightInd w:val="0"/>
        <w:spacing w:after="0" w:line="360" w:lineRule="auto"/>
        <w:ind w:left="426" w:right="48"/>
        <w:jc w:val="both"/>
        <w:rPr>
          <w:rFonts w:ascii="Cambria" w:hAnsi="Cambria"/>
        </w:rPr>
      </w:pPr>
    </w:p>
    <w:p w14:paraId="09DAE7FB" w14:textId="77777777" w:rsidR="006A0A94" w:rsidRPr="006403AC" w:rsidRDefault="006A0A94" w:rsidP="006A0A94">
      <w:pPr>
        <w:widowControl w:val="0"/>
        <w:overflowPunct w:val="0"/>
        <w:autoSpaceDE w:val="0"/>
        <w:autoSpaceDN w:val="0"/>
        <w:adjustRightInd w:val="0"/>
        <w:spacing w:after="0" w:line="360" w:lineRule="auto"/>
        <w:ind w:left="426" w:right="48"/>
        <w:jc w:val="both"/>
        <w:rPr>
          <w:rFonts w:ascii="Cambria" w:hAnsi="Cambria"/>
        </w:rPr>
      </w:pPr>
    </w:p>
    <w:p w14:paraId="2E02422E" w14:textId="77777777" w:rsidR="006A0A94" w:rsidRPr="006403AC" w:rsidRDefault="006A0A94" w:rsidP="006A0A94">
      <w:pPr>
        <w:widowControl w:val="0"/>
        <w:overflowPunct w:val="0"/>
        <w:autoSpaceDE w:val="0"/>
        <w:autoSpaceDN w:val="0"/>
        <w:adjustRightInd w:val="0"/>
        <w:spacing w:after="0" w:line="360" w:lineRule="auto"/>
        <w:ind w:left="426" w:right="48"/>
        <w:jc w:val="both"/>
        <w:rPr>
          <w:rFonts w:ascii="Cambria" w:hAnsi="Cambria"/>
        </w:rPr>
      </w:pPr>
    </w:p>
    <w:p w14:paraId="27B1A8D1" w14:textId="77777777" w:rsidR="006A0A94" w:rsidRPr="006403AC" w:rsidRDefault="006A0A94" w:rsidP="006A0A94">
      <w:pPr>
        <w:widowControl w:val="0"/>
        <w:overflowPunct w:val="0"/>
        <w:autoSpaceDE w:val="0"/>
        <w:autoSpaceDN w:val="0"/>
        <w:adjustRightInd w:val="0"/>
        <w:spacing w:after="0" w:line="360" w:lineRule="auto"/>
        <w:ind w:left="426" w:right="48"/>
        <w:jc w:val="both"/>
        <w:rPr>
          <w:rFonts w:ascii="Cambria" w:hAnsi="Cambria"/>
        </w:rPr>
      </w:pPr>
    </w:p>
    <w:p w14:paraId="65A6260D" w14:textId="77777777" w:rsidR="006A0A94" w:rsidRPr="006403AC" w:rsidRDefault="001350A6" w:rsidP="006A0A94">
      <w:pPr>
        <w:widowControl w:val="0"/>
        <w:overflowPunct w:val="0"/>
        <w:autoSpaceDE w:val="0"/>
        <w:autoSpaceDN w:val="0"/>
        <w:adjustRightInd w:val="0"/>
        <w:spacing w:after="0" w:line="360" w:lineRule="auto"/>
        <w:ind w:left="426" w:right="48"/>
        <w:jc w:val="both"/>
        <w:rPr>
          <w:rFonts w:ascii="Cambria" w:hAnsi="Cambria"/>
        </w:rPr>
      </w:pPr>
      <w:r w:rsidRPr="006403AC">
        <w:rPr>
          <w:rFonts w:ascii="Cambria" w:hAnsi="Cambria"/>
        </w:rPr>
        <w:t>J</w:t>
      </w:r>
    </w:p>
    <w:p w14:paraId="320EAF8B" w14:textId="77777777" w:rsidR="006A0A94" w:rsidRPr="006403AC" w:rsidRDefault="006A0A94" w:rsidP="006A0A94">
      <w:pPr>
        <w:widowControl w:val="0"/>
        <w:overflowPunct w:val="0"/>
        <w:autoSpaceDE w:val="0"/>
        <w:autoSpaceDN w:val="0"/>
        <w:adjustRightInd w:val="0"/>
        <w:spacing w:after="0" w:line="360" w:lineRule="auto"/>
        <w:ind w:right="48"/>
        <w:jc w:val="both"/>
        <w:rPr>
          <w:rFonts w:ascii="Cambria" w:hAnsi="Cambria"/>
        </w:rPr>
      </w:pPr>
    </w:p>
    <w:p w14:paraId="787133C5" w14:textId="77777777" w:rsidR="006A0A94" w:rsidRPr="006403AC" w:rsidRDefault="006A0A94" w:rsidP="006A0A94">
      <w:pPr>
        <w:widowControl w:val="0"/>
        <w:overflowPunct w:val="0"/>
        <w:autoSpaceDE w:val="0"/>
        <w:autoSpaceDN w:val="0"/>
        <w:adjustRightInd w:val="0"/>
        <w:spacing w:after="0" w:line="360" w:lineRule="auto"/>
        <w:ind w:left="426" w:right="48"/>
        <w:jc w:val="both"/>
        <w:rPr>
          <w:rFonts w:ascii="Cambria" w:hAnsi="Cambria"/>
        </w:rPr>
      </w:pPr>
    </w:p>
    <w:p w14:paraId="29DC0953" w14:textId="77777777" w:rsidR="006A0A94" w:rsidRPr="006403AC" w:rsidRDefault="006A0A94" w:rsidP="006A0A94">
      <w:pPr>
        <w:widowControl w:val="0"/>
        <w:overflowPunct w:val="0"/>
        <w:autoSpaceDE w:val="0"/>
        <w:autoSpaceDN w:val="0"/>
        <w:adjustRightInd w:val="0"/>
        <w:spacing w:after="0" w:line="360" w:lineRule="auto"/>
        <w:ind w:left="426" w:right="48"/>
        <w:jc w:val="both"/>
        <w:rPr>
          <w:rFonts w:ascii="Cambria" w:hAnsi="Cambria"/>
        </w:rPr>
      </w:pPr>
    </w:p>
    <w:p w14:paraId="795E7942" w14:textId="77777777" w:rsidR="006A0A94" w:rsidRPr="006403AC" w:rsidRDefault="006A0A94" w:rsidP="006A0A94">
      <w:pPr>
        <w:widowControl w:val="0"/>
        <w:overflowPunct w:val="0"/>
        <w:autoSpaceDE w:val="0"/>
        <w:autoSpaceDN w:val="0"/>
        <w:adjustRightInd w:val="0"/>
        <w:spacing w:after="0" w:line="360" w:lineRule="auto"/>
        <w:ind w:left="426" w:right="48"/>
        <w:jc w:val="both"/>
        <w:rPr>
          <w:rFonts w:ascii="Cambria" w:hAnsi="Cambria"/>
        </w:rPr>
      </w:pPr>
    </w:p>
    <w:p w14:paraId="385EDD73" w14:textId="77777777" w:rsidR="006A0A94" w:rsidRPr="006403AC" w:rsidRDefault="006A0A94" w:rsidP="006A0A94">
      <w:pPr>
        <w:widowControl w:val="0"/>
        <w:overflowPunct w:val="0"/>
        <w:autoSpaceDE w:val="0"/>
        <w:autoSpaceDN w:val="0"/>
        <w:adjustRightInd w:val="0"/>
        <w:spacing w:after="0" w:line="360" w:lineRule="auto"/>
        <w:ind w:left="426" w:right="48"/>
        <w:jc w:val="both"/>
        <w:rPr>
          <w:rFonts w:ascii="Cambria" w:hAnsi="Cambria"/>
        </w:rPr>
      </w:pPr>
    </w:p>
    <w:p w14:paraId="2A626403" w14:textId="77777777" w:rsidR="006A0A94" w:rsidRPr="006403AC" w:rsidRDefault="006A0A94" w:rsidP="006A0A94">
      <w:pPr>
        <w:widowControl w:val="0"/>
        <w:overflowPunct w:val="0"/>
        <w:autoSpaceDE w:val="0"/>
        <w:autoSpaceDN w:val="0"/>
        <w:adjustRightInd w:val="0"/>
        <w:spacing w:after="0" w:line="360" w:lineRule="auto"/>
        <w:ind w:left="426" w:right="48"/>
        <w:jc w:val="both"/>
        <w:rPr>
          <w:rFonts w:ascii="Cambria" w:hAnsi="Cambria"/>
        </w:rPr>
      </w:pPr>
    </w:p>
    <w:p w14:paraId="1BA39BC3" w14:textId="77777777" w:rsidR="006A0A94" w:rsidRPr="006403AC" w:rsidRDefault="006A0A94" w:rsidP="006A0A94">
      <w:pPr>
        <w:widowControl w:val="0"/>
        <w:overflowPunct w:val="0"/>
        <w:autoSpaceDE w:val="0"/>
        <w:autoSpaceDN w:val="0"/>
        <w:adjustRightInd w:val="0"/>
        <w:spacing w:after="0" w:line="360" w:lineRule="auto"/>
        <w:ind w:left="426" w:right="48"/>
        <w:jc w:val="both"/>
        <w:rPr>
          <w:rFonts w:ascii="Cambria" w:hAnsi="Cambria"/>
        </w:rPr>
      </w:pPr>
    </w:p>
    <w:p w14:paraId="6E9B450E" w14:textId="77777777" w:rsidR="006A0A94" w:rsidRPr="006403AC" w:rsidRDefault="006A0A94" w:rsidP="006A0A94">
      <w:pPr>
        <w:widowControl w:val="0"/>
        <w:overflowPunct w:val="0"/>
        <w:autoSpaceDE w:val="0"/>
        <w:autoSpaceDN w:val="0"/>
        <w:adjustRightInd w:val="0"/>
        <w:spacing w:after="0" w:line="360" w:lineRule="auto"/>
        <w:ind w:left="426" w:right="48"/>
        <w:jc w:val="both"/>
        <w:rPr>
          <w:rFonts w:ascii="Cambria" w:hAnsi="Cambria"/>
        </w:rPr>
      </w:pPr>
    </w:p>
    <w:p w14:paraId="55B51349" w14:textId="77777777" w:rsidR="006A0A94" w:rsidRPr="006403AC" w:rsidRDefault="006A0A94" w:rsidP="006A0A94">
      <w:pPr>
        <w:pStyle w:val="ListParagraph"/>
        <w:widowControl w:val="0"/>
        <w:numPr>
          <w:ilvl w:val="1"/>
          <w:numId w:val="1"/>
        </w:numPr>
        <w:autoSpaceDE w:val="0"/>
        <w:autoSpaceDN w:val="0"/>
        <w:adjustRightInd w:val="0"/>
        <w:spacing w:after="0" w:line="360" w:lineRule="auto"/>
        <w:ind w:left="426" w:hanging="426"/>
        <w:rPr>
          <w:rFonts w:ascii="Cambria" w:hAnsi="Cambria" w:cs="Cambria"/>
          <w:b/>
          <w:bCs/>
          <w:color w:val="002060"/>
          <w:sz w:val="22"/>
          <w:szCs w:val="22"/>
        </w:rPr>
      </w:pPr>
      <w:r w:rsidRPr="006403AC">
        <w:rPr>
          <w:rFonts w:ascii="Cambria" w:hAnsi="Cambria" w:cs="Cambria"/>
          <w:b/>
          <w:bCs/>
          <w:color w:val="002060"/>
          <w:sz w:val="22"/>
          <w:szCs w:val="22"/>
        </w:rPr>
        <w:t>KEADAAN PENDUDUK</w:t>
      </w:r>
    </w:p>
    <w:p w14:paraId="1EB1B243" w14:textId="77777777" w:rsidR="006A0A94" w:rsidRPr="006403AC" w:rsidRDefault="006A0A94" w:rsidP="006A0A94">
      <w:pPr>
        <w:pStyle w:val="ListParagraph"/>
        <w:widowControl w:val="0"/>
        <w:numPr>
          <w:ilvl w:val="2"/>
          <w:numId w:val="1"/>
        </w:numPr>
        <w:autoSpaceDE w:val="0"/>
        <w:autoSpaceDN w:val="0"/>
        <w:adjustRightInd w:val="0"/>
        <w:spacing w:after="0" w:line="360" w:lineRule="auto"/>
        <w:ind w:left="851" w:hanging="425"/>
        <w:jc w:val="both"/>
        <w:rPr>
          <w:rFonts w:ascii="Cambria" w:hAnsi="Cambria"/>
          <w:sz w:val="22"/>
          <w:szCs w:val="22"/>
        </w:rPr>
      </w:pPr>
      <w:r w:rsidRPr="006403AC">
        <w:rPr>
          <w:rFonts w:ascii="Cambria" w:hAnsi="Cambria" w:cs="Arial"/>
          <w:sz w:val="22"/>
          <w:szCs w:val="22"/>
        </w:rPr>
        <w:t>Pertumbuhan</w:t>
      </w:r>
      <w:r w:rsidRPr="006403AC">
        <w:rPr>
          <w:rFonts w:ascii="Cambria" w:hAnsi="Cambria" w:cs="Arial"/>
          <w:sz w:val="22"/>
          <w:szCs w:val="22"/>
          <w:lang w:val="id-ID"/>
        </w:rPr>
        <w:t xml:space="preserve"> dan Persebaran Penduduk</w:t>
      </w:r>
    </w:p>
    <w:p w14:paraId="2210668B"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hAnsi="Cambria"/>
          <w:sz w:val="22"/>
          <w:szCs w:val="22"/>
        </w:rPr>
      </w:pPr>
      <w:r w:rsidRPr="006403AC">
        <w:rPr>
          <w:rFonts w:ascii="Cambria" w:hAnsi="Cambria"/>
          <w:sz w:val="22"/>
          <w:szCs w:val="22"/>
          <w:lang w:val="id-ID"/>
        </w:rPr>
        <w:t xml:space="preserve">Jumlah penduduk Kabupaten Tegal tahun </w:t>
      </w:r>
      <w:r w:rsidR="00EE5C02" w:rsidRPr="006403AC">
        <w:rPr>
          <w:rFonts w:ascii="Cambria" w:hAnsi="Cambria"/>
          <w:sz w:val="22"/>
          <w:szCs w:val="22"/>
          <w:lang w:val="id-ID"/>
        </w:rPr>
        <w:t>2022</w:t>
      </w:r>
      <w:r w:rsidRPr="006403AC">
        <w:rPr>
          <w:rFonts w:ascii="Cambria" w:hAnsi="Cambria"/>
          <w:sz w:val="22"/>
          <w:szCs w:val="22"/>
          <w:lang w:val="id-ID"/>
        </w:rPr>
        <w:t xml:space="preserve"> sesuai dengan data </w:t>
      </w:r>
      <w:r w:rsidRPr="006403AC">
        <w:rPr>
          <w:rFonts w:ascii="Cambria" w:hAnsi="Cambria"/>
          <w:sz w:val="22"/>
          <w:szCs w:val="22"/>
        </w:rPr>
        <w:t>Dinas Kependudukan dan Pencatatan Sipil Kabupaten Tegal sebanyak1.</w:t>
      </w:r>
      <w:r w:rsidR="00EE5C02" w:rsidRPr="006403AC">
        <w:rPr>
          <w:rFonts w:ascii="Cambria" w:hAnsi="Cambria"/>
          <w:sz w:val="22"/>
          <w:szCs w:val="22"/>
        </w:rPr>
        <w:t>697.906</w:t>
      </w:r>
      <w:r w:rsidRPr="006403AC">
        <w:rPr>
          <w:rFonts w:ascii="Cambria" w:hAnsi="Cambria"/>
          <w:sz w:val="22"/>
          <w:szCs w:val="22"/>
        </w:rPr>
        <w:t xml:space="preserve"> jiwa. Pada Tabel </w:t>
      </w:r>
      <w:r w:rsidRPr="006403AC">
        <w:rPr>
          <w:rFonts w:ascii="Cambria" w:hAnsi="Cambria"/>
          <w:sz w:val="22"/>
          <w:szCs w:val="22"/>
          <w:lang w:val="id-ID"/>
        </w:rPr>
        <w:t>1 (lampiran profil)</w:t>
      </w:r>
      <w:r w:rsidRPr="006403AC">
        <w:rPr>
          <w:rFonts w:ascii="Cambria" w:hAnsi="Cambria"/>
          <w:sz w:val="22"/>
          <w:szCs w:val="22"/>
        </w:rPr>
        <w:t xml:space="preserve">, jumlah penduduk tertinggi di Kabupaten Tegal terdapat di Kecamatan </w:t>
      </w:r>
      <w:r w:rsidR="00357AAD" w:rsidRPr="006403AC">
        <w:rPr>
          <w:rFonts w:ascii="Cambria" w:hAnsi="Cambria"/>
          <w:sz w:val="22"/>
          <w:szCs w:val="22"/>
        </w:rPr>
        <w:t>Adiwerna</w:t>
      </w:r>
      <w:r w:rsidRPr="006403AC">
        <w:rPr>
          <w:rFonts w:ascii="Cambria" w:hAnsi="Cambria"/>
          <w:sz w:val="22"/>
          <w:szCs w:val="22"/>
        </w:rPr>
        <w:t xml:space="preserve"> dengan jumlah penduduk sebesar </w:t>
      </w:r>
      <w:r w:rsidR="009E083C" w:rsidRPr="006403AC">
        <w:rPr>
          <w:rFonts w:ascii="Cambria" w:hAnsi="Cambria"/>
          <w:sz w:val="22"/>
          <w:szCs w:val="22"/>
        </w:rPr>
        <w:t>139.028</w:t>
      </w:r>
      <w:r w:rsidRPr="006403AC">
        <w:rPr>
          <w:rFonts w:ascii="Cambria" w:hAnsi="Cambria"/>
          <w:sz w:val="22"/>
          <w:szCs w:val="22"/>
          <w:lang w:val="id-ID"/>
        </w:rPr>
        <w:t>jiwa</w:t>
      </w:r>
      <w:r w:rsidRPr="006403AC">
        <w:rPr>
          <w:rFonts w:ascii="Cambria" w:hAnsi="Cambria"/>
          <w:sz w:val="22"/>
          <w:szCs w:val="22"/>
        </w:rPr>
        <w:t xml:space="preserve">, </w:t>
      </w:r>
      <w:r w:rsidR="00357AAD" w:rsidRPr="006403AC">
        <w:rPr>
          <w:rFonts w:ascii="Cambria" w:hAnsi="Cambria"/>
          <w:sz w:val="22"/>
          <w:szCs w:val="22"/>
        </w:rPr>
        <w:t>Kramat</w:t>
      </w:r>
      <w:r w:rsidRPr="006403AC">
        <w:rPr>
          <w:rFonts w:ascii="Cambria" w:hAnsi="Cambria"/>
          <w:sz w:val="22"/>
          <w:szCs w:val="22"/>
        </w:rPr>
        <w:t xml:space="preserve"> sebesar </w:t>
      </w:r>
      <w:r w:rsidR="009E083C" w:rsidRPr="006403AC">
        <w:rPr>
          <w:rFonts w:ascii="Cambria" w:hAnsi="Cambria"/>
          <w:sz w:val="22"/>
          <w:szCs w:val="22"/>
        </w:rPr>
        <w:t>120.261</w:t>
      </w:r>
      <w:r w:rsidRPr="006403AC">
        <w:rPr>
          <w:rFonts w:ascii="Cambria" w:hAnsi="Cambria"/>
          <w:sz w:val="22"/>
          <w:szCs w:val="22"/>
          <w:lang w:val="id-ID"/>
        </w:rPr>
        <w:t>jiwa</w:t>
      </w:r>
      <w:r w:rsidRPr="006403AC">
        <w:rPr>
          <w:rFonts w:ascii="Cambria" w:hAnsi="Cambria"/>
          <w:sz w:val="22"/>
          <w:szCs w:val="22"/>
        </w:rPr>
        <w:t xml:space="preserve">dan </w:t>
      </w:r>
      <w:r w:rsidRPr="006403AC">
        <w:rPr>
          <w:rFonts w:ascii="Cambria" w:hAnsi="Cambria"/>
          <w:sz w:val="22"/>
          <w:szCs w:val="22"/>
          <w:lang w:val="id-ID"/>
        </w:rPr>
        <w:t>Pangkah</w:t>
      </w:r>
      <w:r w:rsidRPr="006403AC">
        <w:rPr>
          <w:rFonts w:ascii="Cambria" w:hAnsi="Cambria"/>
          <w:sz w:val="22"/>
          <w:szCs w:val="22"/>
        </w:rPr>
        <w:t xml:space="preserve"> sebesar</w:t>
      </w:r>
      <w:r w:rsidR="009E083C" w:rsidRPr="006403AC">
        <w:rPr>
          <w:rFonts w:ascii="Cambria" w:hAnsi="Cambria"/>
          <w:sz w:val="22"/>
          <w:szCs w:val="22"/>
        </w:rPr>
        <w:t>120.078</w:t>
      </w:r>
      <w:r w:rsidRPr="006403AC">
        <w:rPr>
          <w:rFonts w:ascii="Cambria" w:hAnsi="Cambria"/>
          <w:sz w:val="22"/>
          <w:szCs w:val="22"/>
          <w:lang w:val="id-ID"/>
        </w:rPr>
        <w:t>jiwa</w:t>
      </w:r>
      <w:r w:rsidRPr="006403AC">
        <w:rPr>
          <w:rFonts w:ascii="Cambria" w:hAnsi="Cambria"/>
          <w:sz w:val="22"/>
          <w:szCs w:val="22"/>
        </w:rPr>
        <w:t xml:space="preserve">. Sedangkan jumlah penduduk terendah terdapat di Kecamatan Kedungbanteng dengan jumlah penduduk sebesar </w:t>
      </w:r>
      <w:r w:rsidR="009E083C" w:rsidRPr="006403AC">
        <w:rPr>
          <w:rFonts w:ascii="Cambria" w:hAnsi="Cambria"/>
          <w:sz w:val="22"/>
          <w:szCs w:val="22"/>
        </w:rPr>
        <w:t>48.361</w:t>
      </w:r>
      <w:r w:rsidRPr="006403AC">
        <w:rPr>
          <w:rFonts w:ascii="Cambria" w:hAnsi="Cambria"/>
          <w:sz w:val="22"/>
          <w:szCs w:val="22"/>
          <w:lang w:val="id-ID"/>
        </w:rPr>
        <w:t>jiwa.</w:t>
      </w:r>
    </w:p>
    <w:p w14:paraId="6A3AB0CB"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hAnsi="Cambria"/>
          <w:sz w:val="22"/>
          <w:szCs w:val="22"/>
        </w:rPr>
      </w:pPr>
      <w:r w:rsidRPr="006403AC">
        <w:rPr>
          <w:rFonts w:ascii="Cambria" w:hAnsi="Cambria"/>
          <w:sz w:val="22"/>
          <w:szCs w:val="22"/>
        </w:rPr>
        <w:t xml:space="preserve">Konsentrasi penduduk disuatu wilayah dapat dipelajari dengan menggunakan kepadatan penduduk. </w:t>
      </w:r>
      <w:proofErr w:type="gramStart"/>
      <w:r w:rsidRPr="006403AC">
        <w:rPr>
          <w:rFonts w:ascii="Cambria" w:hAnsi="Cambria"/>
          <w:sz w:val="22"/>
          <w:szCs w:val="22"/>
        </w:rPr>
        <w:t>Kepadatan penduduk menunjukkan rata-rata jumlah penduduk per 1 kilometer persegi.</w:t>
      </w:r>
      <w:proofErr w:type="gramEnd"/>
      <w:r w:rsidRPr="006403AC">
        <w:rPr>
          <w:rFonts w:ascii="Cambria" w:hAnsi="Cambria"/>
          <w:sz w:val="22"/>
          <w:szCs w:val="22"/>
        </w:rPr>
        <w:t xml:space="preserve"> Semakin besar angka kepadatan penduduk menunjukkan bahwa semakin padat penduduk yang mendiami wilayah tersebut. Kepadatan rata-rata penduduk di Kabupaten Tegal berdasarkan hasil estimasi sebesar 1.</w:t>
      </w:r>
      <w:r w:rsidR="00746331" w:rsidRPr="006403AC">
        <w:rPr>
          <w:rFonts w:ascii="Cambria" w:hAnsi="Cambria"/>
          <w:sz w:val="22"/>
          <w:szCs w:val="22"/>
        </w:rPr>
        <w:t>932,1</w:t>
      </w:r>
      <w:r w:rsidRPr="006403AC">
        <w:rPr>
          <w:rFonts w:ascii="Cambria" w:hAnsi="Cambria"/>
          <w:sz w:val="22"/>
          <w:szCs w:val="22"/>
        </w:rPr>
        <w:t xml:space="preserve"> penduduk per km</w:t>
      </w:r>
      <w:r w:rsidRPr="006403AC">
        <w:rPr>
          <w:rFonts w:ascii="Cambria" w:hAnsi="Cambria"/>
          <w:sz w:val="22"/>
          <w:szCs w:val="22"/>
          <w:vertAlign w:val="superscript"/>
        </w:rPr>
        <w:t>2</w:t>
      </w:r>
      <w:r w:rsidRPr="006403AC">
        <w:rPr>
          <w:rFonts w:ascii="Cambria" w:hAnsi="Cambria"/>
          <w:sz w:val="22"/>
          <w:szCs w:val="22"/>
        </w:rPr>
        <w:t>. Kepadatan penduduk berguna sebagai acuan dalam rangka mewujudkan pemerataan dan persebaran pendu</w:t>
      </w:r>
      <w:r w:rsidR="00746331" w:rsidRPr="006403AC">
        <w:rPr>
          <w:rFonts w:ascii="Cambria" w:hAnsi="Cambria"/>
          <w:sz w:val="22"/>
          <w:szCs w:val="22"/>
        </w:rPr>
        <w:t>duk. Kepadatan penduduk menurut</w:t>
      </w:r>
      <w:r w:rsidR="00420554" w:rsidRPr="006403AC">
        <w:rPr>
          <w:rFonts w:ascii="Cambria" w:hAnsi="Cambria"/>
          <w:sz w:val="22"/>
          <w:szCs w:val="22"/>
        </w:rPr>
        <w:t>K</w:t>
      </w:r>
      <w:r w:rsidRPr="006403AC">
        <w:rPr>
          <w:rFonts w:ascii="Cambria" w:hAnsi="Cambria"/>
          <w:sz w:val="22"/>
          <w:szCs w:val="22"/>
        </w:rPr>
        <w:t xml:space="preserve">ecamatan dapat dilihat pada </w:t>
      </w:r>
      <w:r w:rsidR="00746331" w:rsidRPr="006403AC">
        <w:rPr>
          <w:rFonts w:ascii="Cambria" w:hAnsi="Cambria"/>
          <w:sz w:val="22"/>
          <w:szCs w:val="22"/>
        </w:rPr>
        <w:t>grafik 1.2.</w:t>
      </w:r>
    </w:p>
    <w:p w14:paraId="689D54D4"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hAnsi="Cambria"/>
          <w:sz w:val="22"/>
          <w:szCs w:val="22"/>
        </w:rPr>
      </w:pPr>
    </w:p>
    <w:p w14:paraId="76CC373B" w14:textId="77777777" w:rsidR="004D4B3B" w:rsidRPr="006403AC" w:rsidRDefault="004D4B3B" w:rsidP="00746331">
      <w:pPr>
        <w:widowControl w:val="0"/>
        <w:autoSpaceDE w:val="0"/>
        <w:autoSpaceDN w:val="0"/>
        <w:adjustRightInd w:val="0"/>
        <w:spacing w:after="0" w:line="360" w:lineRule="auto"/>
        <w:jc w:val="both"/>
        <w:rPr>
          <w:rFonts w:ascii="Cambria" w:hAnsi="Cambria"/>
        </w:rPr>
      </w:pPr>
    </w:p>
    <w:p w14:paraId="136FDA0F" w14:textId="77777777" w:rsidR="006A0A94" w:rsidRPr="006403AC" w:rsidRDefault="000122AE" w:rsidP="006A0A94">
      <w:pPr>
        <w:pStyle w:val="ListParagraph"/>
        <w:widowControl w:val="0"/>
        <w:autoSpaceDE w:val="0"/>
        <w:autoSpaceDN w:val="0"/>
        <w:adjustRightInd w:val="0"/>
        <w:spacing w:after="0"/>
        <w:ind w:left="426"/>
        <w:jc w:val="center"/>
        <w:rPr>
          <w:rFonts w:ascii="Cambria" w:hAnsi="Cambria"/>
          <w:b/>
          <w:sz w:val="22"/>
          <w:szCs w:val="22"/>
        </w:rPr>
      </w:pPr>
      <w:r w:rsidRPr="006403AC">
        <w:rPr>
          <w:rFonts w:ascii="Cambria" w:hAnsi="Cambria"/>
          <w:b/>
          <w:sz w:val="22"/>
          <w:szCs w:val="22"/>
        </w:rPr>
        <w:lastRenderedPageBreak/>
        <w:t>GRAFIK</w:t>
      </w:r>
      <w:r w:rsidR="006A0A94" w:rsidRPr="006403AC">
        <w:rPr>
          <w:rFonts w:ascii="Cambria" w:hAnsi="Cambria"/>
          <w:b/>
          <w:sz w:val="22"/>
          <w:szCs w:val="22"/>
        </w:rPr>
        <w:t xml:space="preserve"> 1.2 Grafik Kepadatan Penduduk Berdasarkan Kecamatan</w:t>
      </w:r>
    </w:p>
    <w:p w14:paraId="450D1C3C" w14:textId="77777777" w:rsidR="006A0A94" w:rsidRPr="006403AC" w:rsidRDefault="006A0A94" w:rsidP="006A0A94">
      <w:pPr>
        <w:pStyle w:val="ListParagraph"/>
        <w:widowControl w:val="0"/>
        <w:autoSpaceDE w:val="0"/>
        <w:autoSpaceDN w:val="0"/>
        <w:adjustRightInd w:val="0"/>
        <w:spacing w:after="0"/>
        <w:ind w:left="426"/>
        <w:jc w:val="center"/>
        <w:rPr>
          <w:rFonts w:ascii="Cambria" w:hAnsi="Cambria"/>
          <w:b/>
          <w:sz w:val="22"/>
          <w:szCs w:val="22"/>
          <w:lang w:val="id-ID"/>
        </w:rPr>
      </w:pPr>
      <w:r w:rsidRPr="006403AC">
        <w:rPr>
          <w:rFonts w:ascii="Cambria" w:hAnsi="Cambria"/>
          <w:b/>
          <w:sz w:val="22"/>
          <w:szCs w:val="22"/>
        </w:rPr>
        <w:t>Di Kabupaten Tega</w:t>
      </w:r>
      <w:r w:rsidR="00BC3FE8" w:rsidRPr="006403AC">
        <w:rPr>
          <w:rFonts w:ascii="Cambria" w:hAnsi="Cambria"/>
          <w:b/>
          <w:sz w:val="22"/>
          <w:szCs w:val="22"/>
        </w:rPr>
        <w:t xml:space="preserve">l Tahun </w:t>
      </w:r>
      <w:r w:rsidR="00746331" w:rsidRPr="006403AC">
        <w:rPr>
          <w:rFonts w:ascii="Cambria" w:hAnsi="Cambria"/>
          <w:b/>
          <w:sz w:val="22"/>
          <w:szCs w:val="22"/>
        </w:rPr>
        <w:t>2022</w:t>
      </w:r>
    </w:p>
    <w:p w14:paraId="2300F8C6" w14:textId="77777777" w:rsidR="006A0A94" w:rsidRPr="006403AC" w:rsidRDefault="00B85AD5" w:rsidP="006A0A94">
      <w:pPr>
        <w:pStyle w:val="ListParagraph"/>
        <w:widowControl w:val="0"/>
        <w:autoSpaceDE w:val="0"/>
        <w:autoSpaceDN w:val="0"/>
        <w:adjustRightInd w:val="0"/>
        <w:spacing w:after="0"/>
        <w:ind w:left="426"/>
        <w:jc w:val="center"/>
        <w:rPr>
          <w:rFonts w:ascii="Cambria" w:hAnsi="Cambria"/>
          <w:b/>
          <w:sz w:val="22"/>
          <w:szCs w:val="22"/>
          <w:lang w:val="id-ID"/>
        </w:rPr>
      </w:pPr>
      <w:r w:rsidRPr="006403AC">
        <w:rPr>
          <w:noProof/>
        </w:rPr>
        <w:drawing>
          <wp:inline distT="0" distB="0" distL="0" distR="0" wp14:anchorId="0C1E9FA3" wp14:editId="0DDEEE69">
            <wp:extent cx="4267200" cy="4157664"/>
            <wp:effectExtent l="0" t="0" r="0" b="14605"/>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75488A3" w14:textId="77777777" w:rsidR="006A0A94" w:rsidRPr="006403AC" w:rsidRDefault="006A0A94" w:rsidP="006A0A94">
      <w:pPr>
        <w:pStyle w:val="ListParagraph"/>
        <w:widowControl w:val="0"/>
        <w:autoSpaceDE w:val="0"/>
        <w:autoSpaceDN w:val="0"/>
        <w:adjustRightInd w:val="0"/>
        <w:spacing w:after="0" w:line="360" w:lineRule="auto"/>
        <w:ind w:left="426"/>
        <w:jc w:val="center"/>
        <w:rPr>
          <w:rFonts w:ascii="Cambria" w:hAnsi="Cambria"/>
          <w:sz w:val="22"/>
          <w:szCs w:val="22"/>
          <w:lang w:val="id-ID"/>
        </w:rPr>
      </w:pPr>
      <w:r w:rsidRPr="006403AC">
        <w:rPr>
          <w:rFonts w:ascii="Cambria" w:hAnsi="Cambria"/>
          <w:sz w:val="22"/>
          <w:szCs w:val="22"/>
          <w:lang w:val="id-ID"/>
        </w:rPr>
        <w:t xml:space="preserve">Sumber: </w:t>
      </w:r>
      <w:r w:rsidRPr="006403AC">
        <w:rPr>
          <w:rFonts w:ascii="Cambria" w:hAnsi="Cambria"/>
          <w:sz w:val="22"/>
          <w:szCs w:val="22"/>
        </w:rPr>
        <w:t>Dinas Kependudukan dan Pencatatan Sipil Kabupaten Tegal</w:t>
      </w:r>
      <w:r w:rsidR="00B85AD5" w:rsidRPr="006403AC">
        <w:rPr>
          <w:rFonts w:ascii="Cambria" w:hAnsi="Cambria"/>
          <w:sz w:val="22"/>
          <w:szCs w:val="22"/>
        </w:rPr>
        <w:t>, 2022</w:t>
      </w:r>
    </w:p>
    <w:p w14:paraId="010AC4B6"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hAnsi="Cambria"/>
          <w:sz w:val="22"/>
          <w:szCs w:val="22"/>
        </w:rPr>
      </w:pPr>
    </w:p>
    <w:p w14:paraId="15293863"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hAnsi="Cambria"/>
          <w:sz w:val="22"/>
          <w:szCs w:val="22"/>
        </w:rPr>
      </w:pPr>
      <w:r w:rsidRPr="006403AC">
        <w:rPr>
          <w:rFonts w:ascii="Cambria" w:hAnsi="Cambria"/>
          <w:sz w:val="22"/>
          <w:szCs w:val="22"/>
          <w:lang w:val="id-ID"/>
        </w:rPr>
        <w:t>Berdasarkan</w:t>
      </w:r>
      <w:r w:rsidR="000122AE" w:rsidRPr="006403AC">
        <w:rPr>
          <w:rFonts w:ascii="Cambria" w:hAnsi="Cambria"/>
          <w:sz w:val="22"/>
          <w:szCs w:val="22"/>
        </w:rPr>
        <w:t>GRAFIK</w:t>
      </w:r>
      <w:r w:rsidRPr="006403AC">
        <w:rPr>
          <w:rFonts w:ascii="Cambria" w:hAnsi="Cambria"/>
          <w:sz w:val="22"/>
          <w:szCs w:val="22"/>
        </w:rPr>
        <w:t xml:space="preserve"> 1.2 dapat diketahui bahwa kepadatan penduduk di Kabupaten Tegal belum merata. Kepadatan penduduk tertinggi di Kabupaten Tegal terdapat di Kecamatan </w:t>
      </w:r>
      <w:r w:rsidR="001562EA" w:rsidRPr="006403AC">
        <w:rPr>
          <w:rFonts w:ascii="Cambria" w:hAnsi="Cambria"/>
          <w:sz w:val="22"/>
          <w:szCs w:val="22"/>
        </w:rPr>
        <w:t>Talang</w:t>
      </w:r>
      <w:r w:rsidRPr="006403AC">
        <w:rPr>
          <w:rFonts w:ascii="Cambria" w:hAnsi="Cambria"/>
          <w:sz w:val="22"/>
          <w:szCs w:val="22"/>
        </w:rPr>
        <w:t xml:space="preserve"> sebesar5</w:t>
      </w:r>
      <w:r w:rsidR="00420554" w:rsidRPr="006403AC">
        <w:rPr>
          <w:rFonts w:ascii="Cambria" w:hAnsi="Cambria"/>
          <w:sz w:val="22"/>
          <w:szCs w:val="22"/>
        </w:rPr>
        <w:t>.</w:t>
      </w:r>
      <w:r w:rsidR="00B85AD5" w:rsidRPr="006403AC">
        <w:rPr>
          <w:rFonts w:ascii="Cambria" w:hAnsi="Cambria"/>
          <w:sz w:val="22"/>
          <w:szCs w:val="22"/>
        </w:rPr>
        <w:t>958,9</w:t>
      </w:r>
      <w:r w:rsidRPr="006403AC">
        <w:rPr>
          <w:rFonts w:ascii="Cambria" w:hAnsi="Cambria"/>
          <w:sz w:val="22"/>
          <w:szCs w:val="22"/>
        </w:rPr>
        <w:t>penduduk per km</w:t>
      </w:r>
      <w:r w:rsidRPr="006403AC">
        <w:rPr>
          <w:rFonts w:ascii="Cambria" w:hAnsi="Cambria"/>
          <w:sz w:val="22"/>
          <w:szCs w:val="22"/>
          <w:vertAlign w:val="superscript"/>
        </w:rPr>
        <w:t>2</w:t>
      </w:r>
      <w:r w:rsidRPr="006403AC">
        <w:rPr>
          <w:rFonts w:ascii="Cambria" w:hAnsi="Cambria"/>
          <w:sz w:val="22"/>
          <w:szCs w:val="22"/>
        </w:rPr>
        <w:t>,</w:t>
      </w:r>
      <w:r w:rsidRPr="006403AC">
        <w:rPr>
          <w:rFonts w:ascii="Cambria" w:hAnsi="Cambria"/>
          <w:sz w:val="22"/>
          <w:szCs w:val="22"/>
          <w:lang w:val="id-ID"/>
        </w:rPr>
        <w:t xml:space="preserve"> sedangkan k</w:t>
      </w:r>
      <w:r w:rsidRPr="006403AC">
        <w:rPr>
          <w:rFonts w:ascii="Cambria" w:hAnsi="Cambria"/>
          <w:sz w:val="22"/>
          <w:szCs w:val="22"/>
        </w:rPr>
        <w:t>epadatan penduduk terendah terdapat di Kecamatan Kedungbanteng sebesar 5</w:t>
      </w:r>
      <w:r w:rsidR="00B85AD5" w:rsidRPr="006403AC">
        <w:rPr>
          <w:rFonts w:ascii="Cambria" w:hAnsi="Cambria"/>
          <w:sz w:val="22"/>
          <w:szCs w:val="22"/>
        </w:rPr>
        <w:t>52,1</w:t>
      </w:r>
      <w:r w:rsidRPr="006403AC">
        <w:rPr>
          <w:rFonts w:ascii="Cambria" w:hAnsi="Cambria"/>
          <w:sz w:val="22"/>
          <w:szCs w:val="22"/>
        </w:rPr>
        <w:t>penduduk per km</w:t>
      </w:r>
      <w:r w:rsidRPr="006403AC">
        <w:rPr>
          <w:rFonts w:ascii="Cambria" w:hAnsi="Cambria"/>
          <w:sz w:val="22"/>
          <w:szCs w:val="22"/>
          <w:vertAlign w:val="superscript"/>
        </w:rPr>
        <w:t>2</w:t>
      </w:r>
      <w:r w:rsidRPr="006403AC">
        <w:rPr>
          <w:rFonts w:ascii="Cambria" w:hAnsi="Cambria"/>
          <w:sz w:val="22"/>
          <w:szCs w:val="22"/>
        </w:rPr>
        <w:t>.</w:t>
      </w:r>
    </w:p>
    <w:p w14:paraId="6964DF44" w14:textId="77777777" w:rsidR="006A0A94" w:rsidRPr="006403AC" w:rsidRDefault="006A0A94" w:rsidP="00906392">
      <w:pPr>
        <w:pStyle w:val="ListParagraph"/>
        <w:widowControl w:val="0"/>
        <w:autoSpaceDE w:val="0"/>
        <w:autoSpaceDN w:val="0"/>
        <w:adjustRightInd w:val="0"/>
        <w:spacing w:after="0" w:line="360" w:lineRule="auto"/>
        <w:ind w:left="426" w:firstLine="850"/>
        <w:jc w:val="both"/>
        <w:rPr>
          <w:rFonts w:ascii="Cambria" w:hAnsi="Cambria"/>
          <w:sz w:val="22"/>
          <w:szCs w:val="22"/>
        </w:rPr>
      </w:pPr>
      <w:r w:rsidRPr="006403AC">
        <w:rPr>
          <w:rFonts w:ascii="Cambria" w:hAnsi="Cambria"/>
          <w:sz w:val="22"/>
          <w:szCs w:val="22"/>
        </w:rPr>
        <w:t xml:space="preserve">Indikator penting terkait distribusi penduduk menurut umur yang sering digunakan untuk mengetahui produktivitas penduduk adalah Angka Beban Tanggungan atau </w:t>
      </w:r>
      <w:r w:rsidRPr="006403AC">
        <w:rPr>
          <w:rFonts w:ascii="Cambria" w:hAnsi="Cambria"/>
          <w:i/>
          <w:sz w:val="22"/>
          <w:szCs w:val="22"/>
        </w:rPr>
        <w:t>Dependency Ratio</w:t>
      </w:r>
      <w:r w:rsidRPr="006403AC">
        <w:rPr>
          <w:rFonts w:ascii="Cambria" w:hAnsi="Cambria"/>
          <w:sz w:val="22"/>
          <w:szCs w:val="22"/>
        </w:rPr>
        <w:t xml:space="preserve">. Angka Beban Tanggungan adalah angka yang menyatakan perbandingan antara banyaknya orang yang tidak produktif (umur di bawah 15 tahun dan umur 65 tahun ke atas) dengan banyaknya orang yang termasuk umur produktif (umur 15–64 tahun). Secara kasar perbandingan angka beban tanggungan menunjukkan dinamika beban tanggungan umur produktif terhadap umur nonproduktif. Angka ini dapat digunakan sebagai indikator yang secara kasar dapat menunjukkan keadaan ekonomi suatu negara. Semakin tinggi </w:t>
      </w:r>
      <w:r w:rsidRPr="006403AC">
        <w:rPr>
          <w:rFonts w:ascii="Cambria" w:hAnsi="Cambria"/>
          <w:sz w:val="22"/>
          <w:szCs w:val="22"/>
        </w:rPr>
        <w:lastRenderedPageBreak/>
        <w:t xml:space="preserve">persentase </w:t>
      </w:r>
      <w:r w:rsidRPr="006403AC">
        <w:rPr>
          <w:rFonts w:ascii="Cambria" w:hAnsi="Cambria"/>
          <w:i/>
          <w:sz w:val="22"/>
          <w:szCs w:val="22"/>
        </w:rPr>
        <w:t>dependency ratio</w:t>
      </w:r>
      <w:r w:rsidRPr="006403AC">
        <w:rPr>
          <w:rFonts w:ascii="Cambria" w:hAnsi="Cambria"/>
          <w:sz w:val="22"/>
          <w:szCs w:val="22"/>
        </w:rPr>
        <w:t xml:space="preserve"> menunjukkan semakin tinggi beban yang harus ditanggung penduduk yang produktif untuk membiayai hidup penduduk yang belum produktif dan tidak produktif lagi. Sedangkan persentase </w:t>
      </w:r>
      <w:r w:rsidRPr="006403AC">
        <w:rPr>
          <w:rFonts w:ascii="Cambria" w:hAnsi="Cambria"/>
          <w:i/>
          <w:sz w:val="22"/>
          <w:szCs w:val="22"/>
        </w:rPr>
        <w:t>dependency ratio</w:t>
      </w:r>
      <w:r w:rsidRPr="006403AC">
        <w:rPr>
          <w:rFonts w:ascii="Cambria" w:hAnsi="Cambria"/>
          <w:sz w:val="22"/>
          <w:szCs w:val="22"/>
        </w:rPr>
        <w:t xml:space="preserve"> yang semakin rendah menunjukkan semakin rendahnya beban yang ditanggung penduduk yang produktif untuk membiayai penduduk yang belum produktif dan tidak produktif lagi.</w:t>
      </w:r>
    </w:p>
    <w:p w14:paraId="5DD62CF9"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hAnsi="Cambria"/>
          <w:sz w:val="22"/>
          <w:szCs w:val="22"/>
          <w:lang w:val="id-ID"/>
        </w:rPr>
      </w:pPr>
      <w:r w:rsidRPr="006403AC">
        <w:rPr>
          <w:rFonts w:ascii="Cambria" w:hAnsi="Cambria"/>
          <w:sz w:val="22"/>
          <w:szCs w:val="22"/>
        </w:rPr>
        <w:t xml:space="preserve">Angka Beban Tanggungan penduduk Kabupaten Tegal pada tahun </w:t>
      </w:r>
      <w:r w:rsidR="00F726D8" w:rsidRPr="006403AC">
        <w:rPr>
          <w:rFonts w:ascii="Cambria" w:hAnsi="Cambria"/>
          <w:sz w:val="22"/>
          <w:szCs w:val="22"/>
        </w:rPr>
        <w:t>202</w:t>
      </w:r>
      <w:r w:rsidR="00570202" w:rsidRPr="006403AC">
        <w:rPr>
          <w:rFonts w:ascii="Cambria" w:hAnsi="Cambria"/>
          <w:sz w:val="22"/>
          <w:szCs w:val="22"/>
        </w:rPr>
        <w:t>2</w:t>
      </w:r>
      <w:r w:rsidRPr="006403AC">
        <w:rPr>
          <w:rFonts w:ascii="Cambria" w:hAnsi="Cambria"/>
          <w:sz w:val="22"/>
          <w:szCs w:val="22"/>
        </w:rPr>
        <w:t xml:space="preserve">sebesar </w:t>
      </w:r>
      <w:r w:rsidR="00570202" w:rsidRPr="006403AC">
        <w:rPr>
          <w:rFonts w:ascii="Cambria" w:hAnsi="Cambria"/>
          <w:sz w:val="22"/>
          <w:szCs w:val="22"/>
        </w:rPr>
        <w:t>43</w:t>
      </w:r>
      <w:r w:rsidRPr="006403AC">
        <w:rPr>
          <w:rFonts w:ascii="Cambria" w:hAnsi="Cambria"/>
          <w:sz w:val="22"/>
          <w:szCs w:val="22"/>
        </w:rPr>
        <w:t xml:space="preserve">. Hal ini berarti bahwa 100 penduduk Kabupaten Tegal yang produktif, di samping menanggung dirinya sendiri, juga menanggung </w:t>
      </w:r>
      <w:r w:rsidR="00570202" w:rsidRPr="006403AC">
        <w:rPr>
          <w:rFonts w:ascii="Cambria" w:hAnsi="Cambria"/>
          <w:sz w:val="22"/>
          <w:szCs w:val="22"/>
        </w:rPr>
        <w:t>43</w:t>
      </w:r>
      <w:r w:rsidRPr="006403AC">
        <w:rPr>
          <w:rFonts w:ascii="Cambria" w:hAnsi="Cambria"/>
          <w:sz w:val="22"/>
          <w:szCs w:val="22"/>
        </w:rPr>
        <w:t xml:space="preserve"> orang yang belum/sudah tidak produktif lagi.  Angka Beban tanggungan penduduk Kabupaten Tegal dapat dilihat pada tabel berikut table 1.1</w:t>
      </w:r>
      <w:r w:rsidRPr="006403AC">
        <w:rPr>
          <w:rFonts w:ascii="Cambria" w:hAnsi="Cambria"/>
          <w:sz w:val="22"/>
          <w:szCs w:val="22"/>
          <w:lang w:val="id-ID"/>
        </w:rPr>
        <w:t>.</w:t>
      </w:r>
    </w:p>
    <w:p w14:paraId="7C8838F3" w14:textId="77777777" w:rsidR="00570202" w:rsidRPr="006403AC" w:rsidRDefault="00570202" w:rsidP="006A0A94">
      <w:pPr>
        <w:widowControl w:val="0"/>
        <w:autoSpaceDE w:val="0"/>
        <w:autoSpaceDN w:val="0"/>
        <w:adjustRightInd w:val="0"/>
        <w:spacing w:after="0" w:line="239" w:lineRule="auto"/>
        <w:ind w:left="284"/>
        <w:jc w:val="center"/>
        <w:rPr>
          <w:rFonts w:ascii="Cambria" w:hAnsi="Cambria" w:cs="Cambria"/>
          <w:bCs/>
        </w:rPr>
      </w:pPr>
    </w:p>
    <w:p w14:paraId="10FDC315" w14:textId="77777777" w:rsidR="006A0A94" w:rsidRPr="006403AC" w:rsidRDefault="006A0A94" w:rsidP="006A0A94">
      <w:pPr>
        <w:widowControl w:val="0"/>
        <w:autoSpaceDE w:val="0"/>
        <w:autoSpaceDN w:val="0"/>
        <w:adjustRightInd w:val="0"/>
        <w:spacing w:after="0" w:line="239" w:lineRule="auto"/>
        <w:ind w:left="284"/>
        <w:jc w:val="center"/>
        <w:rPr>
          <w:rFonts w:ascii="Cambria" w:hAnsi="Cambria"/>
        </w:rPr>
      </w:pPr>
      <w:r w:rsidRPr="006403AC">
        <w:rPr>
          <w:rFonts w:ascii="Cambria" w:hAnsi="Cambria" w:cs="Cambria"/>
          <w:bCs/>
        </w:rPr>
        <w:t>TABEL 1.1</w:t>
      </w:r>
    </w:p>
    <w:p w14:paraId="7231B965" w14:textId="77777777" w:rsidR="006A0A94" w:rsidRPr="006403AC" w:rsidRDefault="006A0A94" w:rsidP="006A0A94">
      <w:pPr>
        <w:widowControl w:val="0"/>
        <w:autoSpaceDE w:val="0"/>
        <w:autoSpaceDN w:val="0"/>
        <w:adjustRightInd w:val="0"/>
        <w:spacing w:after="0" w:line="239" w:lineRule="auto"/>
        <w:ind w:left="284"/>
        <w:jc w:val="center"/>
        <w:rPr>
          <w:rFonts w:ascii="Cambria" w:hAnsi="Cambria"/>
        </w:rPr>
      </w:pPr>
      <w:r w:rsidRPr="006403AC">
        <w:rPr>
          <w:rFonts w:ascii="Cambria" w:hAnsi="Cambria" w:cs="Cambria"/>
          <w:bCs/>
        </w:rPr>
        <w:t>JUMLAH PENDUDUK DAN ANGKA BEBAN TANGGUNGAN</w:t>
      </w:r>
    </w:p>
    <w:p w14:paraId="78A23D71" w14:textId="77777777" w:rsidR="006A0A94" w:rsidRPr="006403AC" w:rsidRDefault="006A0A94" w:rsidP="006A0A94">
      <w:pPr>
        <w:widowControl w:val="0"/>
        <w:autoSpaceDE w:val="0"/>
        <w:autoSpaceDN w:val="0"/>
        <w:adjustRightInd w:val="0"/>
        <w:spacing w:after="0" w:line="239" w:lineRule="auto"/>
        <w:ind w:left="284"/>
        <w:jc w:val="center"/>
        <w:rPr>
          <w:rFonts w:ascii="Cambria" w:hAnsi="Cambria" w:cs="Cambria"/>
          <w:bCs/>
          <w:lang w:val="id-ID"/>
        </w:rPr>
      </w:pPr>
      <w:r w:rsidRPr="006403AC">
        <w:rPr>
          <w:rFonts w:ascii="Cambria" w:hAnsi="Cambria" w:cs="Cambria"/>
          <w:bCs/>
        </w:rPr>
        <w:t>MENURUT JENIS KELAMIN DAN KELOMPOK USIA PRODUKTIF DAN NON PRODUKTIF</w:t>
      </w:r>
      <w:r w:rsidR="00F726D8" w:rsidRPr="006403AC">
        <w:rPr>
          <w:rFonts w:ascii="Cambria" w:hAnsi="Cambria" w:cs="Cambria"/>
          <w:bCs/>
        </w:rPr>
        <w:t xml:space="preserve">DI KABUPATEN TEGAL TAHUN </w:t>
      </w:r>
      <w:r w:rsidR="00F27963" w:rsidRPr="006403AC">
        <w:rPr>
          <w:rFonts w:ascii="Cambria" w:hAnsi="Cambria" w:cs="Cambria"/>
          <w:bCs/>
        </w:rPr>
        <w:t>2022</w:t>
      </w:r>
    </w:p>
    <w:p w14:paraId="031C0BAB" w14:textId="77777777" w:rsidR="006A0A94" w:rsidRPr="006403AC" w:rsidRDefault="00725BB3" w:rsidP="006A0A94">
      <w:pPr>
        <w:widowControl w:val="0"/>
        <w:autoSpaceDE w:val="0"/>
        <w:autoSpaceDN w:val="0"/>
        <w:adjustRightInd w:val="0"/>
        <w:spacing w:after="0" w:line="239" w:lineRule="auto"/>
        <w:ind w:left="284"/>
        <w:jc w:val="center"/>
        <w:rPr>
          <w:rFonts w:ascii="Cambria" w:hAnsi="Cambria" w:cs="Cambria"/>
          <w:bCs/>
          <w:lang w:val="id-ID"/>
        </w:rPr>
      </w:pPr>
      <w:r w:rsidRPr="006403AC">
        <w:rPr>
          <w:rFonts w:ascii="Cambria" w:hAnsi="Cambria"/>
        </w:rPr>
        <w:fldChar w:fldCharType="begin"/>
      </w:r>
      <w:r w:rsidR="006A0A94" w:rsidRPr="006403AC">
        <w:rPr>
          <w:rFonts w:ascii="Cambria" w:hAnsi="Cambria"/>
        </w:rPr>
        <w:instrText xml:space="preserve"> LINK Excel.Sheet.12 Book1 Sheet1!R30C1:R36C5 \a \f 5 \h  \* MERGEFORMAT </w:instrText>
      </w:r>
      <w:r w:rsidRPr="006403AC">
        <w:rPr>
          <w:rFonts w:ascii="Cambria" w:hAnsi="Cambria"/>
        </w:rPr>
        <w:fldChar w:fldCharType="separate"/>
      </w:r>
    </w:p>
    <w:tbl>
      <w:tblPr>
        <w:tblStyle w:val="GridTable4-Accent51"/>
        <w:tblW w:w="7812" w:type="dxa"/>
        <w:tblLook w:val="04A0" w:firstRow="1" w:lastRow="0" w:firstColumn="1" w:lastColumn="0" w:noHBand="0" w:noVBand="1"/>
      </w:tblPr>
      <w:tblGrid>
        <w:gridCol w:w="1120"/>
        <w:gridCol w:w="1500"/>
        <w:gridCol w:w="1363"/>
        <w:gridCol w:w="1817"/>
        <w:gridCol w:w="2012"/>
      </w:tblGrid>
      <w:tr w:rsidR="00F27963" w:rsidRPr="006403AC" w14:paraId="1F5210B4" w14:textId="77777777" w:rsidTr="00F27963">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120" w:type="dxa"/>
            <w:vMerge w:val="restart"/>
            <w:noWrap/>
            <w:vAlign w:val="center"/>
            <w:hideMark/>
          </w:tcPr>
          <w:p w14:paraId="65F85D16" w14:textId="77777777" w:rsidR="00F27963" w:rsidRPr="006403AC" w:rsidRDefault="00F27963" w:rsidP="00F27963">
            <w:pPr>
              <w:jc w:val="center"/>
              <w:rPr>
                <w:rFonts w:cs="Calibri"/>
                <w:color w:val="000000"/>
              </w:rPr>
            </w:pPr>
            <w:r w:rsidRPr="006403AC">
              <w:rPr>
                <w:rFonts w:cs="Calibri"/>
                <w:color w:val="000000"/>
              </w:rPr>
              <w:t>No</w:t>
            </w:r>
          </w:p>
        </w:tc>
        <w:tc>
          <w:tcPr>
            <w:tcW w:w="1500" w:type="dxa"/>
            <w:vMerge w:val="restart"/>
            <w:noWrap/>
            <w:vAlign w:val="center"/>
            <w:hideMark/>
          </w:tcPr>
          <w:p w14:paraId="0417F728" w14:textId="77777777" w:rsidR="00F27963" w:rsidRPr="006403AC" w:rsidRDefault="00F27963" w:rsidP="00F27963">
            <w:pPr>
              <w:jc w:val="center"/>
              <w:cnfStyle w:val="100000000000" w:firstRow="1" w:lastRow="0" w:firstColumn="0" w:lastColumn="0" w:oddVBand="0" w:evenVBand="0" w:oddHBand="0" w:evenHBand="0" w:firstRowFirstColumn="0" w:firstRowLastColumn="0" w:lastRowFirstColumn="0" w:lastRowLastColumn="0"/>
              <w:rPr>
                <w:rFonts w:cs="Calibri"/>
                <w:color w:val="000000"/>
              </w:rPr>
            </w:pPr>
            <w:r w:rsidRPr="006403AC">
              <w:rPr>
                <w:rFonts w:cs="Calibri"/>
                <w:color w:val="000000"/>
              </w:rPr>
              <w:t>Umur</w:t>
            </w:r>
          </w:p>
        </w:tc>
        <w:tc>
          <w:tcPr>
            <w:tcW w:w="3180" w:type="dxa"/>
            <w:gridSpan w:val="2"/>
            <w:noWrap/>
            <w:vAlign w:val="center"/>
            <w:hideMark/>
          </w:tcPr>
          <w:p w14:paraId="26715BB3" w14:textId="77777777" w:rsidR="00F27963" w:rsidRPr="006403AC" w:rsidRDefault="00F27963" w:rsidP="00F27963">
            <w:pPr>
              <w:jc w:val="center"/>
              <w:cnfStyle w:val="100000000000" w:firstRow="1" w:lastRow="0" w:firstColumn="0" w:lastColumn="0" w:oddVBand="0" w:evenVBand="0" w:oddHBand="0" w:evenHBand="0" w:firstRowFirstColumn="0" w:firstRowLastColumn="0" w:lastRowFirstColumn="0" w:lastRowLastColumn="0"/>
              <w:rPr>
                <w:rFonts w:cs="Calibri"/>
                <w:color w:val="000000"/>
              </w:rPr>
            </w:pPr>
            <w:r w:rsidRPr="006403AC">
              <w:rPr>
                <w:rFonts w:cs="Calibri"/>
                <w:color w:val="000000"/>
              </w:rPr>
              <w:t>Jenis Kelamin</w:t>
            </w:r>
          </w:p>
        </w:tc>
        <w:tc>
          <w:tcPr>
            <w:tcW w:w="2012" w:type="dxa"/>
            <w:vMerge w:val="restart"/>
            <w:vAlign w:val="center"/>
            <w:hideMark/>
          </w:tcPr>
          <w:p w14:paraId="65D7B545" w14:textId="77777777" w:rsidR="00F27963" w:rsidRPr="006403AC" w:rsidRDefault="00F27963" w:rsidP="00F27963">
            <w:pPr>
              <w:jc w:val="center"/>
              <w:cnfStyle w:val="100000000000" w:firstRow="1" w:lastRow="0" w:firstColumn="0" w:lastColumn="0" w:oddVBand="0" w:evenVBand="0" w:oddHBand="0" w:evenHBand="0" w:firstRowFirstColumn="0" w:firstRowLastColumn="0" w:lastRowFirstColumn="0" w:lastRowLastColumn="0"/>
              <w:rPr>
                <w:rFonts w:cs="Calibri"/>
                <w:color w:val="000000"/>
              </w:rPr>
            </w:pPr>
            <w:r w:rsidRPr="006403AC">
              <w:rPr>
                <w:rFonts w:cs="Calibri"/>
                <w:color w:val="000000"/>
              </w:rPr>
              <w:t>Laki-laki dan Perempuan</w:t>
            </w:r>
          </w:p>
        </w:tc>
      </w:tr>
      <w:tr w:rsidR="00F27963" w:rsidRPr="006403AC" w14:paraId="657F1146" w14:textId="77777777" w:rsidTr="00F2796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A578DCD" w14:textId="77777777" w:rsidR="00F27963" w:rsidRPr="006403AC" w:rsidRDefault="00F27963" w:rsidP="00F27963">
            <w:pPr>
              <w:jc w:val="center"/>
              <w:rPr>
                <w:rFonts w:cs="Calibri"/>
                <w:color w:val="000000"/>
              </w:rPr>
            </w:pPr>
          </w:p>
        </w:tc>
        <w:tc>
          <w:tcPr>
            <w:tcW w:w="0" w:type="auto"/>
            <w:vMerge/>
            <w:vAlign w:val="center"/>
            <w:hideMark/>
          </w:tcPr>
          <w:p w14:paraId="7BE7C517" w14:textId="77777777" w:rsidR="00F27963" w:rsidRPr="006403AC" w:rsidRDefault="00F27963" w:rsidP="00F279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0" w:type="auto"/>
            <w:noWrap/>
            <w:vAlign w:val="center"/>
            <w:hideMark/>
          </w:tcPr>
          <w:p w14:paraId="0580F879" w14:textId="77777777" w:rsidR="00F27963" w:rsidRPr="006403AC" w:rsidRDefault="00F27963" w:rsidP="00F279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6403AC">
              <w:rPr>
                <w:rFonts w:cs="Calibri"/>
                <w:color w:val="000000"/>
              </w:rPr>
              <w:t>Laki-laki</w:t>
            </w:r>
          </w:p>
        </w:tc>
        <w:tc>
          <w:tcPr>
            <w:tcW w:w="0" w:type="auto"/>
            <w:noWrap/>
            <w:vAlign w:val="center"/>
            <w:hideMark/>
          </w:tcPr>
          <w:p w14:paraId="3FC8E9D6" w14:textId="77777777" w:rsidR="00F27963" w:rsidRPr="006403AC" w:rsidRDefault="00F27963" w:rsidP="00F279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6403AC">
              <w:rPr>
                <w:rFonts w:cs="Calibri"/>
                <w:color w:val="000000"/>
              </w:rPr>
              <w:t>Perempuan</w:t>
            </w:r>
          </w:p>
        </w:tc>
        <w:tc>
          <w:tcPr>
            <w:tcW w:w="2012" w:type="dxa"/>
            <w:vMerge/>
            <w:vAlign w:val="center"/>
            <w:hideMark/>
          </w:tcPr>
          <w:p w14:paraId="19BF9335" w14:textId="77777777" w:rsidR="00F27963" w:rsidRPr="006403AC" w:rsidRDefault="00F27963" w:rsidP="00F279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p>
        </w:tc>
      </w:tr>
      <w:tr w:rsidR="00F27963" w:rsidRPr="006403AC" w14:paraId="7EEC88CE" w14:textId="77777777" w:rsidTr="00F27963">
        <w:trPr>
          <w:trHeight w:val="40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6C68D09" w14:textId="77777777" w:rsidR="00F27963" w:rsidRPr="006403AC" w:rsidRDefault="00F27963" w:rsidP="00F27963">
            <w:pPr>
              <w:jc w:val="center"/>
              <w:rPr>
                <w:rFonts w:cs="Calibri"/>
                <w:color w:val="000000"/>
              </w:rPr>
            </w:pPr>
            <w:r w:rsidRPr="006403AC">
              <w:rPr>
                <w:rFonts w:cs="Calibri"/>
                <w:color w:val="000000"/>
              </w:rPr>
              <w:t>1</w:t>
            </w:r>
          </w:p>
        </w:tc>
        <w:tc>
          <w:tcPr>
            <w:tcW w:w="0" w:type="auto"/>
            <w:noWrap/>
            <w:vAlign w:val="center"/>
            <w:hideMark/>
          </w:tcPr>
          <w:p w14:paraId="1A1D6D9C" w14:textId="77777777" w:rsidR="00F27963" w:rsidRPr="006403AC" w:rsidRDefault="00F27963" w:rsidP="00F27963">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6403AC">
              <w:rPr>
                <w:rFonts w:cs="Calibri"/>
                <w:color w:val="000000"/>
              </w:rPr>
              <w:t>0-14</w:t>
            </w:r>
          </w:p>
        </w:tc>
        <w:tc>
          <w:tcPr>
            <w:tcW w:w="0" w:type="auto"/>
            <w:noWrap/>
            <w:vAlign w:val="center"/>
            <w:hideMark/>
          </w:tcPr>
          <w:p w14:paraId="7602BD41" w14:textId="77777777" w:rsidR="00F27963" w:rsidRPr="006403AC" w:rsidRDefault="00F27963" w:rsidP="00F27963">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6403AC">
              <w:rPr>
                <w:rFonts w:cs="Calibri"/>
                <w:color w:val="000000"/>
              </w:rPr>
              <w:t>202.427</w:t>
            </w:r>
          </w:p>
        </w:tc>
        <w:tc>
          <w:tcPr>
            <w:tcW w:w="0" w:type="auto"/>
            <w:noWrap/>
            <w:vAlign w:val="center"/>
            <w:hideMark/>
          </w:tcPr>
          <w:p w14:paraId="622360AB" w14:textId="77777777" w:rsidR="00F27963" w:rsidRPr="006403AC" w:rsidRDefault="00F27963" w:rsidP="00F27963">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6403AC">
              <w:rPr>
                <w:rFonts w:cs="Calibri"/>
                <w:color w:val="000000"/>
              </w:rPr>
              <w:t>188.315</w:t>
            </w:r>
          </w:p>
        </w:tc>
        <w:tc>
          <w:tcPr>
            <w:tcW w:w="2012" w:type="dxa"/>
            <w:noWrap/>
            <w:vAlign w:val="center"/>
            <w:hideMark/>
          </w:tcPr>
          <w:p w14:paraId="02407C48" w14:textId="77777777" w:rsidR="00F27963" w:rsidRPr="006403AC" w:rsidRDefault="00F27963" w:rsidP="00F27963">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6403AC">
              <w:rPr>
                <w:rFonts w:cs="Calibri"/>
                <w:color w:val="000000"/>
              </w:rPr>
              <w:t>390.742</w:t>
            </w:r>
          </w:p>
        </w:tc>
      </w:tr>
      <w:tr w:rsidR="00F27963" w:rsidRPr="006403AC" w14:paraId="02E81DA7" w14:textId="77777777" w:rsidTr="00F2796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3493EF3" w14:textId="77777777" w:rsidR="00F27963" w:rsidRPr="006403AC" w:rsidRDefault="00F27963" w:rsidP="00F27963">
            <w:pPr>
              <w:jc w:val="center"/>
              <w:rPr>
                <w:rFonts w:cs="Calibri"/>
                <w:color w:val="000000"/>
              </w:rPr>
            </w:pPr>
            <w:r w:rsidRPr="006403AC">
              <w:rPr>
                <w:rFonts w:cs="Calibri"/>
                <w:color w:val="000000"/>
              </w:rPr>
              <w:t>2</w:t>
            </w:r>
          </w:p>
        </w:tc>
        <w:tc>
          <w:tcPr>
            <w:tcW w:w="0" w:type="auto"/>
            <w:noWrap/>
            <w:vAlign w:val="center"/>
            <w:hideMark/>
          </w:tcPr>
          <w:p w14:paraId="3C00C147" w14:textId="77777777" w:rsidR="00F27963" w:rsidRPr="006403AC" w:rsidRDefault="00F27963" w:rsidP="00F279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6403AC">
              <w:rPr>
                <w:rFonts w:cs="Calibri"/>
                <w:color w:val="000000"/>
              </w:rPr>
              <w:t>15-64</w:t>
            </w:r>
          </w:p>
        </w:tc>
        <w:tc>
          <w:tcPr>
            <w:tcW w:w="0" w:type="auto"/>
            <w:noWrap/>
            <w:vAlign w:val="center"/>
            <w:hideMark/>
          </w:tcPr>
          <w:p w14:paraId="040381D6" w14:textId="77777777" w:rsidR="00F27963" w:rsidRPr="006403AC" w:rsidRDefault="00F27963" w:rsidP="00F279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6403AC">
              <w:rPr>
                <w:rFonts w:cs="Calibri"/>
                <w:color w:val="000000"/>
              </w:rPr>
              <w:t>603.250</w:t>
            </w:r>
          </w:p>
        </w:tc>
        <w:tc>
          <w:tcPr>
            <w:tcW w:w="0" w:type="auto"/>
            <w:noWrap/>
            <w:vAlign w:val="center"/>
            <w:hideMark/>
          </w:tcPr>
          <w:p w14:paraId="15989555" w14:textId="77777777" w:rsidR="00F27963" w:rsidRPr="006403AC" w:rsidRDefault="00F27963" w:rsidP="00F279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6403AC">
              <w:rPr>
                <w:rFonts w:cs="Calibri"/>
                <w:color w:val="000000"/>
              </w:rPr>
              <w:t>580.566</w:t>
            </w:r>
          </w:p>
        </w:tc>
        <w:tc>
          <w:tcPr>
            <w:tcW w:w="2012" w:type="dxa"/>
            <w:noWrap/>
            <w:vAlign w:val="center"/>
            <w:hideMark/>
          </w:tcPr>
          <w:p w14:paraId="19A5A643" w14:textId="77777777" w:rsidR="00F27963" w:rsidRPr="006403AC" w:rsidRDefault="00F27963" w:rsidP="00F279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6403AC">
              <w:rPr>
                <w:rFonts w:cs="Calibri"/>
                <w:color w:val="000000"/>
              </w:rPr>
              <w:t>1.183.816</w:t>
            </w:r>
          </w:p>
        </w:tc>
      </w:tr>
      <w:tr w:rsidR="00F27963" w:rsidRPr="006403AC" w14:paraId="0F79D2AB" w14:textId="77777777" w:rsidTr="00F27963">
        <w:trPr>
          <w:trHeight w:val="40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DC643D2" w14:textId="77777777" w:rsidR="00F27963" w:rsidRPr="006403AC" w:rsidRDefault="00F27963" w:rsidP="00F27963">
            <w:pPr>
              <w:jc w:val="center"/>
              <w:rPr>
                <w:rFonts w:cs="Calibri"/>
                <w:color w:val="000000"/>
              </w:rPr>
            </w:pPr>
            <w:r w:rsidRPr="006403AC">
              <w:rPr>
                <w:rFonts w:cs="Calibri"/>
                <w:color w:val="000000"/>
              </w:rPr>
              <w:t>3</w:t>
            </w:r>
          </w:p>
        </w:tc>
        <w:tc>
          <w:tcPr>
            <w:tcW w:w="0" w:type="auto"/>
            <w:noWrap/>
            <w:vAlign w:val="center"/>
            <w:hideMark/>
          </w:tcPr>
          <w:p w14:paraId="5A2492F3" w14:textId="77777777" w:rsidR="00F27963" w:rsidRPr="006403AC" w:rsidRDefault="00F27963" w:rsidP="00F27963">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6403AC">
              <w:rPr>
                <w:rFonts w:cs="Calibri"/>
                <w:color w:val="000000"/>
              </w:rPr>
              <w:t>Diatas 65</w:t>
            </w:r>
          </w:p>
        </w:tc>
        <w:tc>
          <w:tcPr>
            <w:tcW w:w="0" w:type="auto"/>
            <w:noWrap/>
            <w:vAlign w:val="center"/>
            <w:hideMark/>
          </w:tcPr>
          <w:p w14:paraId="482665F2" w14:textId="77777777" w:rsidR="00F27963" w:rsidRPr="006403AC" w:rsidRDefault="00F27963" w:rsidP="00F27963">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6403AC">
              <w:rPr>
                <w:rFonts w:cs="Calibri"/>
                <w:color w:val="000000"/>
              </w:rPr>
              <w:t>58.512</w:t>
            </w:r>
          </w:p>
        </w:tc>
        <w:tc>
          <w:tcPr>
            <w:tcW w:w="0" w:type="auto"/>
            <w:noWrap/>
            <w:vAlign w:val="center"/>
            <w:hideMark/>
          </w:tcPr>
          <w:p w14:paraId="0421BD73" w14:textId="77777777" w:rsidR="00F27963" w:rsidRPr="006403AC" w:rsidRDefault="00F27963" w:rsidP="00F27963">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6403AC">
              <w:rPr>
                <w:rFonts w:cs="Calibri"/>
                <w:color w:val="000000"/>
              </w:rPr>
              <w:t>64.836</w:t>
            </w:r>
          </w:p>
        </w:tc>
        <w:tc>
          <w:tcPr>
            <w:tcW w:w="2012" w:type="dxa"/>
            <w:noWrap/>
            <w:vAlign w:val="center"/>
            <w:hideMark/>
          </w:tcPr>
          <w:p w14:paraId="1D6D91A9" w14:textId="77777777" w:rsidR="00F27963" w:rsidRPr="006403AC" w:rsidRDefault="00F27963" w:rsidP="00F27963">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6403AC">
              <w:rPr>
                <w:rFonts w:cs="Calibri"/>
                <w:color w:val="000000"/>
              </w:rPr>
              <w:t>123.348</w:t>
            </w:r>
          </w:p>
        </w:tc>
      </w:tr>
      <w:tr w:rsidR="00F27963" w:rsidRPr="006403AC" w14:paraId="2DE188E0" w14:textId="77777777" w:rsidTr="00F2796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14:paraId="4F93AE88" w14:textId="77777777" w:rsidR="00F27963" w:rsidRPr="006403AC" w:rsidRDefault="00F27963" w:rsidP="00F27963">
            <w:pPr>
              <w:jc w:val="center"/>
              <w:rPr>
                <w:rFonts w:cs="Calibri"/>
                <w:color w:val="000000"/>
              </w:rPr>
            </w:pPr>
            <w:r w:rsidRPr="006403AC">
              <w:rPr>
                <w:rFonts w:cs="Calibri"/>
                <w:color w:val="000000"/>
              </w:rPr>
              <w:t>jumlah</w:t>
            </w:r>
          </w:p>
        </w:tc>
        <w:tc>
          <w:tcPr>
            <w:tcW w:w="0" w:type="auto"/>
            <w:noWrap/>
            <w:vAlign w:val="center"/>
            <w:hideMark/>
          </w:tcPr>
          <w:p w14:paraId="6F9B6B06" w14:textId="77777777" w:rsidR="00F27963" w:rsidRPr="006403AC" w:rsidRDefault="00F27963" w:rsidP="00F279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6403AC">
              <w:rPr>
                <w:rFonts w:cs="Calibri"/>
                <w:color w:val="000000"/>
              </w:rPr>
              <w:t>864.189</w:t>
            </w:r>
          </w:p>
        </w:tc>
        <w:tc>
          <w:tcPr>
            <w:tcW w:w="0" w:type="auto"/>
            <w:noWrap/>
            <w:vAlign w:val="center"/>
            <w:hideMark/>
          </w:tcPr>
          <w:p w14:paraId="3865BA4B" w14:textId="77777777" w:rsidR="00F27963" w:rsidRPr="006403AC" w:rsidRDefault="00F27963" w:rsidP="00F279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6403AC">
              <w:rPr>
                <w:rFonts w:cs="Calibri"/>
                <w:color w:val="000000"/>
              </w:rPr>
              <w:t>833.717</w:t>
            </w:r>
          </w:p>
        </w:tc>
        <w:tc>
          <w:tcPr>
            <w:tcW w:w="2012" w:type="dxa"/>
            <w:noWrap/>
            <w:vAlign w:val="center"/>
            <w:hideMark/>
          </w:tcPr>
          <w:p w14:paraId="31A8A57D" w14:textId="77777777" w:rsidR="00F27963" w:rsidRPr="006403AC" w:rsidRDefault="00F27963" w:rsidP="00F279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6403AC">
              <w:rPr>
                <w:rFonts w:cs="Calibri"/>
                <w:color w:val="000000"/>
              </w:rPr>
              <w:t>1.697.906</w:t>
            </w:r>
          </w:p>
        </w:tc>
      </w:tr>
      <w:tr w:rsidR="00F27963" w:rsidRPr="006403AC" w14:paraId="06A5D1F3" w14:textId="77777777" w:rsidTr="00F27963">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14:paraId="404CB265" w14:textId="77777777" w:rsidR="00F27963" w:rsidRPr="006403AC" w:rsidRDefault="00F27963" w:rsidP="00F27963">
            <w:pPr>
              <w:jc w:val="center"/>
              <w:rPr>
                <w:rFonts w:cs="Calibri"/>
                <w:color w:val="000000"/>
              </w:rPr>
            </w:pPr>
            <w:r w:rsidRPr="006403AC">
              <w:rPr>
                <w:rFonts w:cs="Calibri"/>
                <w:color w:val="000000"/>
              </w:rPr>
              <w:t>Angka Beban Tanggungan</w:t>
            </w:r>
          </w:p>
        </w:tc>
        <w:tc>
          <w:tcPr>
            <w:tcW w:w="5192" w:type="dxa"/>
            <w:gridSpan w:val="3"/>
            <w:noWrap/>
            <w:vAlign w:val="center"/>
            <w:hideMark/>
          </w:tcPr>
          <w:p w14:paraId="5964AF4C" w14:textId="77777777" w:rsidR="00F27963" w:rsidRPr="006403AC" w:rsidRDefault="00F27963" w:rsidP="00F27963">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6403AC">
              <w:rPr>
                <w:rFonts w:cs="Calibri"/>
                <w:color w:val="000000"/>
              </w:rPr>
              <w:t>43</w:t>
            </w:r>
          </w:p>
        </w:tc>
      </w:tr>
    </w:tbl>
    <w:p w14:paraId="22741ADD" w14:textId="77777777" w:rsidR="006B43BA" w:rsidRPr="006403AC" w:rsidRDefault="00725BB3" w:rsidP="006B43BA">
      <w:pPr>
        <w:pStyle w:val="ListParagraph"/>
        <w:widowControl w:val="0"/>
        <w:autoSpaceDE w:val="0"/>
        <w:autoSpaceDN w:val="0"/>
        <w:adjustRightInd w:val="0"/>
        <w:spacing w:after="0" w:line="360" w:lineRule="auto"/>
        <w:ind w:left="426"/>
        <w:rPr>
          <w:rFonts w:ascii="Cambria" w:hAnsi="Cambria"/>
          <w:sz w:val="22"/>
          <w:szCs w:val="22"/>
          <w:lang w:val="id-ID"/>
        </w:rPr>
      </w:pPr>
      <w:r w:rsidRPr="006403AC">
        <w:rPr>
          <w:rFonts w:ascii="Cambria" w:hAnsi="Cambria"/>
        </w:rPr>
        <w:fldChar w:fldCharType="end"/>
      </w:r>
      <w:r w:rsidR="006B43BA" w:rsidRPr="006403AC">
        <w:rPr>
          <w:rFonts w:ascii="Cambria" w:hAnsi="Cambria"/>
          <w:sz w:val="22"/>
          <w:szCs w:val="22"/>
          <w:lang w:val="id-ID"/>
        </w:rPr>
        <w:t xml:space="preserve">Sumber: </w:t>
      </w:r>
      <w:r w:rsidR="006B43BA" w:rsidRPr="006403AC">
        <w:rPr>
          <w:rFonts w:ascii="Cambria" w:hAnsi="Cambria"/>
          <w:sz w:val="22"/>
          <w:szCs w:val="22"/>
        </w:rPr>
        <w:t>Dinas Kependudukan dan Pencatatan Sipil Kabupaten Tegal, 202</w:t>
      </w:r>
      <w:r w:rsidR="00F27963" w:rsidRPr="006403AC">
        <w:rPr>
          <w:rFonts w:ascii="Cambria" w:hAnsi="Cambria"/>
          <w:sz w:val="22"/>
          <w:szCs w:val="22"/>
        </w:rPr>
        <w:t>3</w:t>
      </w:r>
    </w:p>
    <w:p w14:paraId="5B3763FB"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hAnsi="Cambria"/>
          <w:sz w:val="22"/>
          <w:szCs w:val="22"/>
        </w:rPr>
      </w:pPr>
    </w:p>
    <w:p w14:paraId="770369E6"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hAnsi="Cambria"/>
          <w:sz w:val="22"/>
          <w:szCs w:val="22"/>
        </w:rPr>
      </w:pPr>
      <w:r w:rsidRPr="006403AC">
        <w:rPr>
          <w:rFonts w:ascii="Cambria" w:hAnsi="Cambria"/>
          <w:sz w:val="22"/>
          <w:szCs w:val="22"/>
          <w:lang w:val="id-ID"/>
        </w:rPr>
        <w:t>Penduduk</w:t>
      </w:r>
      <w:r w:rsidRPr="006403AC">
        <w:rPr>
          <w:rFonts w:ascii="Cambria" w:hAnsi="Cambria"/>
          <w:sz w:val="22"/>
          <w:szCs w:val="22"/>
        </w:rPr>
        <w:t xml:space="preserve"> sebagai determinan pembangunan harus mendapat perhatian yang serius. Program pembangunan, termasuk pembangunan dibidang kesehatan, harus didasarkan pada dinamika kependudukan. Upaya pembangunan di bidang kesehatan tercermin dalam program kesehatan melalui upaya promotif, preventif, kuratif</w:t>
      </w:r>
      <w:r w:rsidRPr="006403AC">
        <w:rPr>
          <w:rFonts w:ascii="Cambria" w:hAnsi="Cambria"/>
          <w:sz w:val="22"/>
          <w:szCs w:val="22"/>
          <w:lang w:val="id-ID"/>
        </w:rPr>
        <w:t>,</w:t>
      </w:r>
      <w:r w:rsidRPr="006403AC">
        <w:rPr>
          <w:rFonts w:ascii="Cambria" w:hAnsi="Cambria"/>
          <w:sz w:val="22"/>
          <w:szCs w:val="22"/>
        </w:rPr>
        <w:t xml:space="preserve"> maupun rehabilitatif. Pembangunan kesehatan merupakan salah satu upaya untuk meningkatkan derajat kesehatan masyarakat. Pencapaian derajat kesehatan yang optimal bukan hanya menjadi tanggung jawab dari sektor kesehatan saja, namun sektor terkait lainnya seperti sektor pendidikan, sektor </w:t>
      </w:r>
      <w:r w:rsidRPr="006403AC">
        <w:rPr>
          <w:rFonts w:ascii="Cambria" w:hAnsi="Cambria"/>
          <w:sz w:val="22"/>
          <w:szCs w:val="22"/>
        </w:rPr>
        <w:lastRenderedPageBreak/>
        <w:t>ekonomi, sektor sosial dan pemerintahan juga memiliki peranan yang cukup besar.Untuk mendukung upaya tersebut diperlukan ketersediaan data mengenai penduduk sebagai sasaran program pembangunan kesehatan.</w:t>
      </w:r>
    </w:p>
    <w:p w14:paraId="590294F7" w14:textId="77777777" w:rsidR="006A0A94" w:rsidRPr="006403AC" w:rsidRDefault="006A0A94" w:rsidP="006A0A94">
      <w:pPr>
        <w:spacing w:after="0" w:line="360" w:lineRule="auto"/>
        <w:ind w:left="426" w:firstLine="1286"/>
        <w:jc w:val="both"/>
        <w:rPr>
          <w:rFonts w:ascii="Cambria" w:hAnsi="Cambria"/>
          <w:lang w:val="id-ID"/>
        </w:rPr>
      </w:pPr>
    </w:p>
    <w:p w14:paraId="53199DAC" w14:textId="77777777" w:rsidR="006A0A94" w:rsidRPr="006403AC" w:rsidRDefault="006A0A94" w:rsidP="006A0A94">
      <w:pPr>
        <w:pStyle w:val="ListParagraph"/>
        <w:widowControl w:val="0"/>
        <w:numPr>
          <w:ilvl w:val="2"/>
          <w:numId w:val="1"/>
        </w:numPr>
        <w:autoSpaceDE w:val="0"/>
        <w:autoSpaceDN w:val="0"/>
        <w:adjustRightInd w:val="0"/>
        <w:spacing w:after="0" w:line="360" w:lineRule="auto"/>
        <w:ind w:left="851" w:hanging="425"/>
        <w:jc w:val="both"/>
        <w:rPr>
          <w:rFonts w:ascii="Cambria" w:hAnsi="Cambria"/>
          <w:sz w:val="22"/>
          <w:lang w:val="id-ID"/>
        </w:rPr>
      </w:pPr>
      <w:r w:rsidRPr="006403AC">
        <w:rPr>
          <w:rFonts w:ascii="Cambria" w:hAnsi="Cambria"/>
          <w:sz w:val="22"/>
        </w:rPr>
        <w:t>Rasio Jenis Kelamin</w:t>
      </w:r>
    </w:p>
    <w:p w14:paraId="18C2B670" w14:textId="576C6ABB"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hAnsi="Cambria"/>
          <w:sz w:val="22"/>
          <w:szCs w:val="22"/>
        </w:rPr>
      </w:pPr>
      <w:r w:rsidRPr="006403AC">
        <w:rPr>
          <w:rFonts w:ascii="Cambria" w:hAnsi="Cambria"/>
          <w:sz w:val="22"/>
          <w:szCs w:val="22"/>
          <w:lang w:val="id-ID"/>
        </w:rPr>
        <w:t>Jumlah pe</w:t>
      </w:r>
      <w:r w:rsidR="0016753A" w:rsidRPr="006403AC">
        <w:rPr>
          <w:rFonts w:ascii="Cambria" w:hAnsi="Cambria"/>
          <w:sz w:val="22"/>
          <w:szCs w:val="22"/>
          <w:lang w:val="id-ID"/>
        </w:rPr>
        <w:t xml:space="preserve">nduduk Kabupaten Tegal tahun </w:t>
      </w:r>
      <w:r w:rsidR="00406625" w:rsidRPr="00406625">
        <w:rPr>
          <w:rFonts w:ascii="Cambria" w:hAnsi="Cambria"/>
          <w:sz w:val="22"/>
          <w:szCs w:val="22"/>
          <w:lang w:val="id-ID"/>
        </w:rPr>
        <w:t>2022</w:t>
      </w:r>
      <w:r w:rsidRPr="006403AC">
        <w:rPr>
          <w:rFonts w:ascii="Cambria" w:hAnsi="Cambria"/>
          <w:sz w:val="22"/>
          <w:szCs w:val="22"/>
          <w:lang w:val="id-ID"/>
        </w:rPr>
        <w:t xml:space="preserve"> sesuai dengan data Dinas Kependudukan dan Pencatatan Sipil Kabupaten Tegal sebanyak </w:t>
      </w:r>
      <w:r w:rsidR="0016753A" w:rsidRPr="006403AC">
        <w:rPr>
          <w:rFonts w:ascii="Cambria" w:hAnsi="Cambria"/>
          <w:sz w:val="22"/>
          <w:lang w:val="id-ID"/>
        </w:rPr>
        <w:t>1.</w:t>
      </w:r>
      <w:r w:rsidR="00CA369E">
        <w:rPr>
          <w:rFonts w:ascii="Cambria" w:hAnsi="Cambria"/>
          <w:sz w:val="22"/>
        </w:rPr>
        <w:t xml:space="preserve">697.906 </w:t>
      </w:r>
      <w:r w:rsidRPr="006403AC">
        <w:rPr>
          <w:rFonts w:ascii="Cambria" w:hAnsi="Cambria"/>
          <w:sz w:val="22"/>
          <w:szCs w:val="22"/>
          <w:lang w:val="id-ID"/>
        </w:rPr>
        <w:t xml:space="preserve">jiwa, yang terdiri atas jumlah penduduk laki-laki sebesar </w:t>
      </w:r>
      <w:r w:rsidR="00EA3EB9">
        <w:rPr>
          <w:rFonts w:ascii="Cambria" w:hAnsi="Cambria"/>
          <w:sz w:val="22"/>
        </w:rPr>
        <w:t>864.189 jiwa</w:t>
      </w:r>
      <w:r w:rsidRPr="006403AC">
        <w:rPr>
          <w:rFonts w:ascii="Cambria" w:hAnsi="Cambria"/>
          <w:sz w:val="22"/>
          <w:szCs w:val="22"/>
          <w:lang w:val="id-ID"/>
        </w:rPr>
        <w:t xml:space="preserve"> dan jumlah penduduk perempuan </w:t>
      </w:r>
      <w:r w:rsidR="00EA3EB9">
        <w:rPr>
          <w:rFonts w:ascii="Cambria" w:hAnsi="Cambria"/>
          <w:sz w:val="22"/>
        </w:rPr>
        <w:t>833.717 jiwa</w:t>
      </w:r>
      <w:r w:rsidRPr="006403AC">
        <w:rPr>
          <w:rFonts w:ascii="Cambria" w:hAnsi="Cambria"/>
          <w:sz w:val="22"/>
          <w:szCs w:val="22"/>
          <w:lang w:val="id-ID"/>
        </w:rPr>
        <w:t xml:space="preserve">. </w:t>
      </w:r>
      <w:r w:rsidRPr="00406625">
        <w:rPr>
          <w:rFonts w:ascii="Cambria" w:hAnsi="Cambria"/>
          <w:sz w:val="22"/>
          <w:szCs w:val="22"/>
          <w:lang w:val="id-ID"/>
        </w:rPr>
        <w:t xml:space="preserve">Rasio jenis kelamin pada tahun </w:t>
      </w:r>
      <w:r w:rsidR="00406625" w:rsidRPr="00406625">
        <w:rPr>
          <w:rFonts w:ascii="Cambria" w:hAnsi="Cambria"/>
          <w:sz w:val="22"/>
          <w:szCs w:val="22"/>
          <w:lang w:val="id-ID"/>
        </w:rPr>
        <w:t>2022</w:t>
      </w:r>
      <w:r w:rsidRPr="00406625">
        <w:rPr>
          <w:rFonts w:ascii="Cambria" w:hAnsi="Cambria"/>
          <w:sz w:val="22"/>
          <w:szCs w:val="22"/>
          <w:lang w:val="id-ID"/>
        </w:rPr>
        <w:t xml:space="preserve"> sebesar 10</w:t>
      </w:r>
      <w:r w:rsidR="00157CC7" w:rsidRPr="00406625">
        <w:rPr>
          <w:rFonts w:ascii="Cambria" w:hAnsi="Cambria"/>
          <w:sz w:val="22"/>
          <w:szCs w:val="22"/>
          <w:lang w:val="id-ID"/>
        </w:rPr>
        <w:t>3</w:t>
      </w:r>
      <w:r w:rsidRPr="00406625">
        <w:rPr>
          <w:rFonts w:ascii="Cambria" w:hAnsi="Cambria"/>
          <w:sz w:val="22"/>
          <w:szCs w:val="22"/>
          <w:lang w:val="id-ID"/>
        </w:rPr>
        <w:t>,</w:t>
      </w:r>
      <w:r w:rsidR="00157CC7" w:rsidRPr="00406625">
        <w:rPr>
          <w:rFonts w:ascii="Cambria" w:hAnsi="Cambria"/>
          <w:sz w:val="22"/>
          <w:szCs w:val="22"/>
          <w:lang w:val="id-ID"/>
        </w:rPr>
        <w:t>7</w:t>
      </w:r>
      <w:r w:rsidRPr="00406625">
        <w:rPr>
          <w:rFonts w:ascii="Cambria" w:hAnsi="Cambria"/>
          <w:sz w:val="22"/>
          <w:szCs w:val="22"/>
          <w:lang w:val="id-ID"/>
        </w:rPr>
        <w:t xml:space="preserve">. </w:t>
      </w:r>
      <w:r w:rsidRPr="006403AC">
        <w:rPr>
          <w:rFonts w:ascii="Cambria" w:hAnsi="Cambria"/>
          <w:sz w:val="22"/>
          <w:szCs w:val="22"/>
        </w:rPr>
        <w:t>Angka ini berarti bahwa terdapat 10</w:t>
      </w:r>
      <w:r w:rsidR="00157CC7" w:rsidRPr="006403AC">
        <w:rPr>
          <w:rFonts w:ascii="Cambria" w:hAnsi="Cambria"/>
          <w:sz w:val="22"/>
          <w:szCs w:val="22"/>
        </w:rPr>
        <w:t>3</w:t>
      </w:r>
      <w:r w:rsidRPr="006403AC">
        <w:rPr>
          <w:rFonts w:ascii="Cambria" w:hAnsi="Cambria"/>
          <w:sz w:val="22"/>
          <w:szCs w:val="22"/>
        </w:rPr>
        <w:t xml:space="preserve"> laki-laki diantara 100 perempuan. Rincian rasio jenis kelamin penduduk Kabupaten Tegal tahun </w:t>
      </w:r>
      <w:r w:rsidR="00146DBF" w:rsidRPr="006403AC">
        <w:rPr>
          <w:rFonts w:ascii="Cambria" w:hAnsi="Cambria"/>
          <w:sz w:val="22"/>
          <w:szCs w:val="22"/>
        </w:rPr>
        <w:t>202</w:t>
      </w:r>
      <w:r w:rsidR="00157CC7" w:rsidRPr="006403AC">
        <w:rPr>
          <w:rFonts w:ascii="Cambria" w:hAnsi="Cambria"/>
          <w:sz w:val="22"/>
          <w:szCs w:val="22"/>
        </w:rPr>
        <w:t>2</w:t>
      </w:r>
      <w:r w:rsidRPr="006403AC">
        <w:rPr>
          <w:rFonts w:ascii="Cambria" w:hAnsi="Cambria"/>
          <w:sz w:val="22"/>
          <w:szCs w:val="22"/>
        </w:rPr>
        <w:t xml:space="preserve"> dapat dilihat pada Lampiran Tabel 2.</w:t>
      </w:r>
    </w:p>
    <w:p w14:paraId="00DDB032" w14:textId="77777777" w:rsidR="006A0A94" w:rsidRPr="006403AC" w:rsidRDefault="006A0A94" w:rsidP="006A0A94">
      <w:pPr>
        <w:pStyle w:val="ListParagraph"/>
        <w:widowControl w:val="0"/>
        <w:autoSpaceDE w:val="0"/>
        <w:autoSpaceDN w:val="0"/>
        <w:adjustRightInd w:val="0"/>
        <w:spacing w:after="0" w:line="360" w:lineRule="auto"/>
        <w:ind w:left="851"/>
        <w:jc w:val="both"/>
        <w:rPr>
          <w:rFonts w:ascii="Cambria" w:hAnsi="Cambria"/>
          <w:sz w:val="22"/>
          <w:lang w:val="id-ID"/>
        </w:rPr>
      </w:pPr>
    </w:p>
    <w:p w14:paraId="53BD28E8" w14:textId="77777777" w:rsidR="006A0A94" w:rsidRPr="006403AC" w:rsidRDefault="006A0A94" w:rsidP="006A0A94">
      <w:pPr>
        <w:pStyle w:val="ListParagraph"/>
        <w:widowControl w:val="0"/>
        <w:numPr>
          <w:ilvl w:val="2"/>
          <w:numId w:val="1"/>
        </w:numPr>
        <w:autoSpaceDE w:val="0"/>
        <w:autoSpaceDN w:val="0"/>
        <w:adjustRightInd w:val="0"/>
        <w:spacing w:after="0" w:line="360" w:lineRule="auto"/>
        <w:ind w:left="851" w:hanging="425"/>
        <w:jc w:val="both"/>
        <w:rPr>
          <w:rFonts w:ascii="Cambria" w:hAnsi="Cambria"/>
          <w:sz w:val="22"/>
          <w:lang w:val="id-ID"/>
        </w:rPr>
      </w:pPr>
      <w:r w:rsidRPr="006403AC">
        <w:rPr>
          <w:rFonts w:ascii="Cambria" w:hAnsi="Cambria"/>
          <w:sz w:val="22"/>
        </w:rPr>
        <w:t>Komposisi penduduk Menurut Kelompok Umur</w:t>
      </w:r>
    </w:p>
    <w:p w14:paraId="1AD735B6" w14:textId="464F1C56"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hAnsi="Cambria"/>
          <w:sz w:val="22"/>
          <w:szCs w:val="22"/>
        </w:rPr>
      </w:pPr>
      <w:r w:rsidRPr="006403AC">
        <w:rPr>
          <w:rFonts w:ascii="Cambria" w:hAnsi="Cambria"/>
          <w:sz w:val="22"/>
          <w:szCs w:val="22"/>
          <w:lang w:val="id-ID"/>
        </w:rPr>
        <w:t>Struktur</w:t>
      </w:r>
      <w:r w:rsidRPr="006403AC">
        <w:rPr>
          <w:rFonts w:ascii="Cambria" w:hAnsi="Cambria"/>
          <w:sz w:val="22"/>
          <w:szCs w:val="22"/>
        </w:rPr>
        <w:t xml:space="preserve"> penduduk di Kabupaten Tegal termasuk struktur penduduk muda. Hal ini dapat diketahui dari banyaknya jumlah penduduk usia muda yang masih tinggi, terutama pada kelompok umur 20 - 24 tahun, baik laki-laki maupun perempuan. Kondisi ini menuntut kebijakan terhadap penduduk usiamuda. Penyakit tidak menular yang sekarang sedang berkembang pesat banyak diderita</w:t>
      </w:r>
      <w:r w:rsidR="00F1159E" w:rsidRPr="006403AC">
        <w:rPr>
          <w:rFonts w:ascii="Cambria" w:hAnsi="Cambria"/>
          <w:sz w:val="22"/>
          <w:szCs w:val="22"/>
        </w:rPr>
        <w:t xml:space="preserve"> oleh penduduk usia produktif. </w:t>
      </w:r>
      <w:r w:rsidRPr="006403AC">
        <w:rPr>
          <w:rFonts w:ascii="Cambria" w:hAnsi="Cambria"/>
          <w:sz w:val="22"/>
          <w:szCs w:val="22"/>
        </w:rPr>
        <w:t xml:space="preserve">Pemberdayaan masyarakat dapat memanfaatkan kondisi banyaknya jumlah penduduk di usia produktif. Rincian jumlah penduduk menurut jenis kelamin dan kelompok umur di Kabupaten Tegal tahun </w:t>
      </w:r>
      <w:r w:rsidR="00406625">
        <w:rPr>
          <w:rFonts w:ascii="Cambria" w:hAnsi="Cambria"/>
          <w:sz w:val="22"/>
          <w:szCs w:val="22"/>
        </w:rPr>
        <w:t>2022</w:t>
      </w:r>
      <w:r w:rsidRPr="006403AC">
        <w:rPr>
          <w:rFonts w:ascii="Cambria" w:hAnsi="Cambria"/>
          <w:sz w:val="22"/>
          <w:szCs w:val="22"/>
        </w:rPr>
        <w:t xml:space="preserve"> dapat dilihat pada Lampiran Tabel 2.</w:t>
      </w:r>
    </w:p>
    <w:p w14:paraId="4D34357F" w14:textId="77777777" w:rsidR="006A0A94" w:rsidRPr="006403AC" w:rsidRDefault="006A0A94" w:rsidP="006A0A94">
      <w:pPr>
        <w:pStyle w:val="ListParagraph"/>
        <w:widowControl w:val="0"/>
        <w:autoSpaceDE w:val="0"/>
        <w:autoSpaceDN w:val="0"/>
        <w:adjustRightInd w:val="0"/>
        <w:spacing w:after="0" w:line="360" w:lineRule="auto"/>
        <w:ind w:left="851"/>
        <w:jc w:val="both"/>
        <w:rPr>
          <w:rFonts w:ascii="Cambria" w:hAnsi="Cambria"/>
          <w:lang w:val="id-ID"/>
        </w:rPr>
      </w:pPr>
    </w:p>
    <w:p w14:paraId="66F533AF" w14:textId="77777777" w:rsidR="006A0A94" w:rsidRPr="006403AC" w:rsidRDefault="006A0A94" w:rsidP="006A0A94">
      <w:pPr>
        <w:pStyle w:val="ListParagraph"/>
        <w:widowControl w:val="0"/>
        <w:numPr>
          <w:ilvl w:val="1"/>
          <w:numId w:val="1"/>
        </w:numPr>
        <w:autoSpaceDE w:val="0"/>
        <w:autoSpaceDN w:val="0"/>
        <w:adjustRightInd w:val="0"/>
        <w:spacing w:after="0" w:line="360" w:lineRule="auto"/>
        <w:ind w:left="426" w:hanging="426"/>
        <w:rPr>
          <w:rFonts w:ascii="Cambria" w:hAnsi="Cambria" w:cs="Cambria"/>
          <w:b/>
          <w:bCs/>
          <w:color w:val="000000" w:themeColor="text1"/>
          <w:sz w:val="22"/>
          <w:szCs w:val="22"/>
        </w:rPr>
      </w:pPr>
      <w:r w:rsidRPr="006403AC">
        <w:rPr>
          <w:rFonts w:ascii="Cambria" w:hAnsi="Cambria" w:cs="Cambria"/>
          <w:b/>
          <w:bCs/>
          <w:color w:val="000000" w:themeColor="text1"/>
          <w:sz w:val="22"/>
          <w:szCs w:val="22"/>
        </w:rPr>
        <w:t>KEADAAN EKONOMI</w:t>
      </w:r>
    </w:p>
    <w:p w14:paraId="67CCA5A6" w14:textId="77777777" w:rsidR="006A0A94" w:rsidRPr="006403AC" w:rsidRDefault="006A0A94" w:rsidP="004D4B3B">
      <w:pPr>
        <w:pStyle w:val="ListParagraph"/>
        <w:widowControl w:val="0"/>
        <w:autoSpaceDE w:val="0"/>
        <w:autoSpaceDN w:val="0"/>
        <w:adjustRightInd w:val="0"/>
        <w:spacing w:after="0" w:line="360" w:lineRule="auto"/>
        <w:ind w:left="426" w:firstLine="850"/>
        <w:jc w:val="both"/>
        <w:rPr>
          <w:rFonts w:ascii="Cambria" w:eastAsia="Calibri" w:hAnsi="Cambria" w:cs="MyriadPro-Regular"/>
          <w:color w:val="000000" w:themeColor="text1"/>
          <w:sz w:val="22"/>
          <w:szCs w:val="22"/>
        </w:rPr>
      </w:pPr>
      <w:r w:rsidRPr="006403AC">
        <w:rPr>
          <w:rFonts w:ascii="Cambria" w:hAnsi="Cambria"/>
          <w:color w:val="000000" w:themeColor="text1"/>
          <w:sz w:val="22"/>
          <w:szCs w:val="22"/>
        </w:rPr>
        <w:t xml:space="preserve">Kondisi perekonomian merupakan salah satu aspek yang diukur dalam menentukan keberhasilan pembangunan suatu negara. Produk Domestik Bruto per kapita merupakan Produk Domestik Bruto atas dasar harga berlaku dibagi dengan jumlah penduduk pertengahan tahun. Produk Domestik Bruto (tingkat nasional) dan Produk Domestik Regional Bruto (tingkat provinsi) </w:t>
      </w:r>
      <w:r w:rsidRPr="006403AC">
        <w:rPr>
          <w:rFonts w:ascii="Cambria" w:eastAsia="Calibri" w:hAnsi="Cambria" w:cs="MyriadPro-Regular"/>
          <w:color w:val="000000" w:themeColor="text1"/>
          <w:sz w:val="22"/>
          <w:szCs w:val="22"/>
        </w:rPr>
        <w:t>meng</w:t>
      </w:r>
      <w:r w:rsidR="000122AE" w:rsidRPr="006403AC">
        <w:rPr>
          <w:rFonts w:ascii="Cambria" w:eastAsia="Calibri" w:hAnsi="Cambria" w:cs="MyriadPro-Regular"/>
          <w:color w:val="000000" w:themeColor="text1"/>
          <w:sz w:val="22"/>
          <w:szCs w:val="22"/>
        </w:rPr>
        <w:t>GRAFIK</w:t>
      </w:r>
      <w:r w:rsidRPr="006403AC">
        <w:rPr>
          <w:rFonts w:ascii="Cambria" w:eastAsia="Calibri" w:hAnsi="Cambria" w:cs="MyriadPro-Regular"/>
          <w:color w:val="000000" w:themeColor="text1"/>
          <w:sz w:val="22"/>
          <w:szCs w:val="22"/>
        </w:rPr>
        <w:t>kan kemampuan suatu wilayah untuk menciptakan nilai tambah pada suatu waktu tertentu meng</w:t>
      </w:r>
      <w:r w:rsidR="000122AE" w:rsidRPr="006403AC">
        <w:rPr>
          <w:rFonts w:ascii="Cambria" w:eastAsia="Calibri" w:hAnsi="Cambria" w:cs="MyriadPro-Regular"/>
          <w:color w:val="000000" w:themeColor="text1"/>
          <w:sz w:val="22"/>
          <w:szCs w:val="22"/>
        </w:rPr>
        <w:t>GRAFIK</w:t>
      </w:r>
      <w:r w:rsidRPr="006403AC">
        <w:rPr>
          <w:rFonts w:ascii="Cambria" w:eastAsia="Calibri" w:hAnsi="Cambria" w:cs="MyriadPro-Regular"/>
          <w:color w:val="000000" w:themeColor="text1"/>
          <w:sz w:val="22"/>
          <w:szCs w:val="22"/>
        </w:rPr>
        <w:t>kan kemampuan suatu wilayah untuk menciptakan nilai tambah pada suatu waktu tertentu.</w:t>
      </w:r>
    </w:p>
    <w:p w14:paraId="30FBD2C8" w14:textId="4CE3C30D" w:rsidR="007A745E" w:rsidRPr="006403AC" w:rsidRDefault="006A0A94" w:rsidP="004D4B3B">
      <w:pPr>
        <w:pStyle w:val="ListParagraph"/>
        <w:widowControl w:val="0"/>
        <w:autoSpaceDE w:val="0"/>
        <w:autoSpaceDN w:val="0"/>
        <w:adjustRightInd w:val="0"/>
        <w:spacing w:after="0" w:line="360" w:lineRule="auto"/>
        <w:ind w:left="426" w:firstLine="850"/>
        <w:jc w:val="both"/>
        <w:rPr>
          <w:rFonts w:ascii="Cambria" w:hAnsi="Cambria"/>
          <w:color w:val="000000" w:themeColor="text1"/>
          <w:sz w:val="22"/>
          <w:szCs w:val="22"/>
          <w:lang w:val="id-ID"/>
        </w:rPr>
      </w:pPr>
      <w:r w:rsidRPr="006403AC">
        <w:rPr>
          <w:rFonts w:ascii="Cambria" w:hAnsi="Cambria"/>
          <w:color w:val="000000" w:themeColor="text1"/>
          <w:sz w:val="22"/>
          <w:szCs w:val="22"/>
        </w:rPr>
        <w:t>Pertumbuhan ekonomi Kabupaten</w:t>
      </w:r>
      <w:r w:rsidR="007A745E" w:rsidRPr="006403AC">
        <w:rPr>
          <w:rFonts w:ascii="Cambria" w:hAnsi="Cambria"/>
          <w:color w:val="000000" w:themeColor="text1"/>
          <w:sz w:val="22"/>
          <w:szCs w:val="22"/>
        </w:rPr>
        <w:t xml:space="preserve"> Tegal tahun </w:t>
      </w:r>
      <w:r w:rsidR="00406625">
        <w:rPr>
          <w:rFonts w:ascii="Cambria" w:hAnsi="Cambria"/>
          <w:color w:val="000000" w:themeColor="text1"/>
          <w:sz w:val="22"/>
          <w:szCs w:val="22"/>
        </w:rPr>
        <w:t>2022</w:t>
      </w:r>
      <w:r w:rsidRPr="006403AC">
        <w:rPr>
          <w:rFonts w:ascii="Cambria" w:hAnsi="Cambria"/>
          <w:color w:val="000000" w:themeColor="text1"/>
          <w:sz w:val="22"/>
          <w:szCs w:val="22"/>
        </w:rPr>
        <w:t xml:space="preserve"> yang ditunjukkan</w:t>
      </w:r>
      <w:r w:rsidRPr="006403AC">
        <w:rPr>
          <w:rFonts w:ascii="Cambria" w:hAnsi="Cambria"/>
          <w:color w:val="000000" w:themeColor="text1"/>
          <w:sz w:val="22"/>
          <w:szCs w:val="22"/>
          <w:lang w:val="id-ID"/>
        </w:rPr>
        <w:t xml:space="preserve"> oleh laju pertumbuhan Produk Domestik </w:t>
      </w:r>
      <w:r w:rsidRPr="006403AC">
        <w:rPr>
          <w:rFonts w:ascii="Cambria" w:hAnsi="Cambria"/>
          <w:color w:val="000000" w:themeColor="text1"/>
          <w:sz w:val="22"/>
          <w:szCs w:val="22"/>
        </w:rPr>
        <w:t xml:space="preserve">Regional </w:t>
      </w:r>
      <w:r w:rsidRPr="006403AC">
        <w:rPr>
          <w:rFonts w:ascii="Cambria" w:hAnsi="Cambria"/>
          <w:color w:val="000000" w:themeColor="text1"/>
          <w:sz w:val="22"/>
          <w:szCs w:val="22"/>
          <w:lang w:val="id-ID"/>
        </w:rPr>
        <w:t xml:space="preserve">Bruto (PDRB) atas dasar harga </w:t>
      </w:r>
      <w:r w:rsidRPr="006403AC">
        <w:rPr>
          <w:rFonts w:ascii="Cambria" w:hAnsi="Cambria"/>
          <w:color w:val="000000" w:themeColor="text1"/>
          <w:sz w:val="22"/>
          <w:szCs w:val="22"/>
          <w:lang w:val="id-ID"/>
        </w:rPr>
        <w:lastRenderedPageBreak/>
        <w:t xml:space="preserve">konstan 2010 yaitu sebesar </w:t>
      </w:r>
      <w:r w:rsidR="00CA09B1" w:rsidRPr="006403AC">
        <w:rPr>
          <w:rFonts w:ascii="Cambria" w:hAnsi="Cambria"/>
          <w:color w:val="000000" w:themeColor="text1"/>
          <w:sz w:val="22"/>
          <w:szCs w:val="22"/>
        </w:rPr>
        <w:t>5,1</w:t>
      </w:r>
      <w:r w:rsidRPr="006403AC">
        <w:rPr>
          <w:rFonts w:ascii="Cambria" w:hAnsi="Cambria"/>
          <w:color w:val="000000" w:themeColor="text1"/>
          <w:sz w:val="22"/>
          <w:szCs w:val="22"/>
          <w:lang w:val="id-ID"/>
        </w:rPr>
        <w:t xml:space="preserve"> %, lebih </w:t>
      </w:r>
      <w:r w:rsidR="007A745E" w:rsidRPr="006403AC">
        <w:rPr>
          <w:rFonts w:ascii="Cambria" w:hAnsi="Cambria"/>
          <w:color w:val="000000" w:themeColor="text1"/>
          <w:sz w:val="22"/>
          <w:szCs w:val="22"/>
        </w:rPr>
        <w:t>rendah</w:t>
      </w:r>
      <w:r w:rsidR="007A745E" w:rsidRPr="006403AC">
        <w:rPr>
          <w:rFonts w:ascii="Cambria" w:hAnsi="Cambria"/>
          <w:color w:val="000000" w:themeColor="text1"/>
          <w:sz w:val="22"/>
          <w:szCs w:val="22"/>
          <w:lang w:val="id-ID"/>
        </w:rPr>
        <w:t xml:space="preserve"> dari tahun sebelumnya (</w:t>
      </w:r>
      <w:r w:rsidR="00D85C93" w:rsidRPr="006403AC">
        <w:rPr>
          <w:rFonts w:ascii="Cambria" w:hAnsi="Cambria"/>
          <w:color w:val="000000" w:themeColor="text1"/>
          <w:sz w:val="22"/>
          <w:szCs w:val="22"/>
          <w:lang w:val="id-ID"/>
        </w:rPr>
        <w:t>2021</w:t>
      </w:r>
      <w:r w:rsidRPr="006403AC">
        <w:rPr>
          <w:rFonts w:ascii="Cambria" w:hAnsi="Cambria"/>
          <w:color w:val="000000" w:themeColor="text1"/>
          <w:sz w:val="22"/>
          <w:szCs w:val="22"/>
          <w:lang w:val="id-ID"/>
        </w:rPr>
        <w:t>) sebesar 5,</w:t>
      </w:r>
      <w:r w:rsidR="007A745E" w:rsidRPr="006403AC">
        <w:rPr>
          <w:rFonts w:ascii="Cambria" w:hAnsi="Cambria"/>
          <w:color w:val="000000" w:themeColor="text1"/>
          <w:sz w:val="22"/>
          <w:szCs w:val="22"/>
        </w:rPr>
        <w:t>58</w:t>
      </w:r>
      <w:r w:rsidRPr="006403AC">
        <w:rPr>
          <w:rFonts w:ascii="Cambria" w:hAnsi="Cambria"/>
          <w:color w:val="000000" w:themeColor="text1"/>
          <w:sz w:val="22"/>
          <w:szCs w:val="22"/>
          <w:lang w:val="id-ID"/>
        </w:rPr>
        <w:t xml:space="preserve">%. </w:t>
      </w:r>
      <w:r w:rsidR="007A745E" w:rsidRPr="006403AC">
        <w:rPr>
          <w:rFonts w:ascii="Cambria" w:hAnsi="Cambria"/>
          <w:color w:val="000000" w:themeColor="text1"/>
          <w:sz w:val="22"/>
          <w:lang w:val="id-ID"/>
        </w:rPr>
        <w:t xml:space="preserve">Pertumbuhan ekonomi selama </w:t>
      </w:r>
      <w:r w:rsidR="00D85C93" w:rsidRPr="006403AC">
        <w:rPr>
          <w:rFonts w:ascii="Cambria" w:hAnsi="Cambria"/>
          <w:color w:val="000000" w:themeColor="text1"/>
          <w:sz w:val="22"/>
          <w:lang w:val="id-ID"/>
        </w:rPr>
        <w:t>202</w:t>
      </w:r>
      <w:r w:rsidR="00CA09B1" w:rsidRPr="006403AC">
        <w:rPr>
          <w:rFonts w:ascii="Cambria" w:hAnsi="Cambria"/>
          <w:color w:val="000000" w:themeColor="text1"/>
          <w:sz w:val="22"/>
          <w:lang w:val="id-ID"/>
        </w:rPr>
        <w:t>2</w:t>
      </w:r>
      <w:r w:rsidR="007A745E" w:rsidRPr="006403AC">
        <w:rPr>
          <w:rFonts w:ascii="Cambria" w:hAnsi="Cambria"/>
          <w:color w:val="000000" w:themeColor="text1"/>
          <w:sz w:val="22"/>
          <w:lang w:val="id-ID"/>
        </w:rPr>
        <w:t xml:space="preserve"> diperburuk oleh adanya penurunanan kinerja pada, Industri Kayu, Barang dari Kayu dan Gabus dan Barang Anyaman dari Bambu, Rotan dan Sejenisnya, Industri Barang Logam;Komputer, Barang Elektronik, Optik; dan Peralatan Listrik dan Industri Tekstil dan Pakaian Jadi. </w:t>
      </w:r>
      <w:r w:rsidR="007A745E" w:rsidRPr="006403AC">
        <w:rPr>
          <w:rFonts w:ascii="Cambria" w:hAnsi="Cambria"/>
          <w:color w:val="000000" w:themeColor="text1"/>
          <w:sz w:val="22"/>
        </w:rPr>
        <w:t xml:space="preserve">Penurunan kinerja yang dimaksud utamanya adalah penurunan kwantitas produksi yang disebabkan adanya penurunan permintaan terhadap produk-produk tersebut sebagai akibat Pandemi Covid-19. </w:t>
      </w:r>
    </w:p>
    <w:p w14:paraId="47D217B3"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hAnsi="Cambria" w:cs="Tahoma"/>
          <w:color w:val="000000" w:themeColor="text1"/>
          <w:sz w:val="22"/>
          <w:szCs w:val="22"/>
          <w:lang w:val="id-ID"/>
        </w:rPr>
      </w:pPr>
      <w:r w:rsidRPr="006403AC">
        <w:rPr>
          <w:rFonts w:ascii="Cambria" w:eastAsia="Calibri" w:hAnsi="Cambria" w:cs="Cambria"/>
          <w:color w:val="000000" w:themeColor="text1"/>
          <w:sz w:val="22"/>
          <w:szCs w:val="22"/>
        </w:rPr>
        <w:t>P</w:t>
      </w:r>
      <w:r w:rsidRPr="006403AC">
        <w:rPr>
          <w:rFonts w:ascii="Cambria" w:hAnsi="Cambria" w:cs="Tahoma"/>
          <w:color w:val="000000" w:themeColor="text1"/>
          <w:sz w:val="22"/>
          <w:szCs w:val="22"/>
          <w:lang w:val="fi-FI"/>
        </w:rPr>
        <w:t xml:space="preserve">ersoalan besar bagi semua daerah adalah menurunkan angka kemiskinan. </w:t>
      </w:r>
      <w:r w:rsidR="00666B41" w:rsidRPr="006403AC">
        <w:rPr>
          <w:rFonts w:ascii="Cambria" w:hAnsi="Cambria" w:cs="Tahoma"/>
          <w:color w:val="000000" w:themeColor="text1"/>
          <w:sz w:val="22"/>
          <w:szCs w:val="22"/>
          <w:lang w:val="fi-FI"/>
        </w:rPr>
        <w:t>Angka kemiskinan</w:t>
      </w:r>
      <w:r w:rsidRPr="006403AC">
        <w:rPr>
          <w:rFonts w:ascii="Cambria" w:hAnsi="Cambria" w:cs="Tahoma"/>
          <w:color w:val="000000" w:themeColor="text1"/>
          <w:sz w:val="22"/>
          <w:szCs w:val="22"/>
          <w:lang w:val="fi-FI"/>
        </w:rPr>
        <w:t xml:space="preserve"> di Kabupaten Tegal tahun </w:t>
      </w:r>
      <w:r w:rsidR="00D85C93" w:rsidRPr="006403AC">
        <w:rPr>
          <w:rFonts w:ascii="Cambria" w:hAnsi="Cambria" w:cs="Tahoma"/>
          <w:color w:val="000000" w:themeColor="text1"/>
          <w:sz w:val="22"/>
          <w:szCs w:val="22"/>
          <w:lang w:val="id-ID"/>
        </w:rPr>
        <w:t>202</w:t>
      </w:r>
      <w:r w:rsidR="00CA09B1" w:rsidRPr="006403AC">
        <w:rPr>
          <w:rFonts w:ascii="Cambria" w:hAnsi="Cambria" w:cs="Tahoma"/>
          <w:color w:val="000000" w:themeColor="text1"/>
          <w:sz w:val="22"/>
          <w:szCs w:val="22"/>
        </w:rPr>
        <w:t>2</w:t>
      </w:r>
      <w:r w:rsidR="00666B41" w:rsidRPr="006403AC">
        <w:rPr>
          <w:rFonts w:ascii="Cambria" w:hAnsi="Cambria" w:cs="Tahoma"/>
          <w:color w:val="000000" w:themeColor="text1"/>
          <w:sz w:val="22"/>
          <w:szCs w:val="22"/>
          <w:lang w:val="id-ID"/>
        </w:rPr>
        <w:t xml:space="preserve"> sebesar </w:t>
      </w:r>
      <w:r w:rsidR="00CA09B1" w:rsidRPr="006403AC">
        <w:rPr>
          <w:rFonts w:ascii="Cambria" w:hAnsi="Cambria" w:cs="Tahoma"/>
          <w:color w:val="000000" w:themeColor="text1"/>
          <w:sz w:val="22"/>
          <w:szCs w:val="22"/>
        </w:rPr>
        <w:t>7</w:t>
      </w:r>
      <w:r w:rsidR="00666B41" w:rsidRPr="006403AC">
        <w:rPr>
          <w:rFonts w:ascii="Cambria" w:hAnsi="Cambria" w:cs="Tahoma"/>
          <w:color w:val="000000" w:themeColor="text1"/>
          <w:sz w:val="22"/>
          <w:szCs w:val="22"/>
          <w:lang w:val="id-ID"/>
        </w:rPr>
        <w:t>,</w:t>
      </w:r>
      <w:r w:rsidR="00CA09B1" w:rsidRPr="006403AC">
        <w:rPr>
          <w:rFonts w:ascii="Cambria" w:hAnsi="Cambria" w:cs="Tahoma"/>
          <w:color w:val="000000" w:themeColor="text1"/>
          <w:sz w:val="22"/>
          <w:szCs w:val="22"/>
        </w:rPr>
        <w:t>90</w:t>
      </w:r>
      <w:r w:rsidR="00666B41" w:rsidRPr="006403AC">
        <w:rPr>
          <w:rFonts w:ascii="Cambria" w:hAnsi="Cambria" w:cs="Tahoma"/>
          <w:color w:val="000000" w:themeColor="text1"/>
          <w:sz w:val="22"/>
          <w:szCs w:val="22"/>
        </w:rPr>
        <w:t>%,</w:t>
      </w:r>
      <w:r w:rsidR="00666B41" w:rsidRPr="006403AC">
        <w:rPr>
          <w:rFonts w:ascii="Cambria" w:hAnsi="Cambria" w:cs="Tahoma"/>
          <w:color w:val="000000" w:themeColor="text1"/>
          <w:sz w:val="22"/>
          <w:szCs w:val="22"/>
          <w:lang w:val="fi-FI"/>
        </w:rPr>
        <w:t>meningkat dibandingkan</w:t>
      </w:r>
      <w:r w:rsidRPr="006403AC">
        <w:rPr>
          <w:rFonts w:ascii="Cambria" w:hAnsi="Cambria" w:cs="Tahoma"/>
          <w:color w:val="000000" w:themeColor="text1"/>
          <w:sz w:val="22"/>
          <w:szCs w:val="22"/>
          <w:lang w:val="fi-FI"/>
        </w:rPr>
        <w:t>tahun 20</w:t>
      </w:r>
      <w:r w:rsidR="00CA09B1" w:rsidRPr="006403AC">
        <w:rPr>
          <w:rFonts w:ascii="Cambria" w:hAnsi="Cambria" w:cs="Tahoma"/>
          <w:color w:val="000000" w:themeColor="text1"/>
          <w:sz w:val="22"/>
          <w:szCs w:val="22"/>
          <w:lang w:val="fi-FI"/>
        </w:rPr>
        <w:t>21</w:t>
      </w:r>
      <w:r w:rsidR="00666B41" w:rsidRPr="006403AC">
        <w:rPr>
          <w:rFonts w:ascii="Cambria" w:hAnsi="Cambria" w:cs="Tahoma"/>
          <w:color w:val="000000" w:themeColor="text1"/>
          <w:sz w:val="22"/>
          <w:szCs w:val="22"/>
          <w:lang w:val="fi-FI"/>
        </w:rPr>
        <w:t>sebesar</w:t>
      </w:r>
      <w:r w:rsidR="00CA09B1" w:rsidRPr="006403AC">
        <w:rPr>
          <w:rFonts w:ascii="Cambria" w:hAnsi="Cambria" w:cs="Tahoma"/>
          <w:color w:val="000000" w:themeColor="text1"/>
          <w:sz w:val="22"/>
          <w:szCs w:val="22"/>
          <w:lang w:val="fi-FI"/>
        </w:rPr>
        <w:t>8</w:t>
      </w:r>
      <w:r w:rsidR="006505C9" w:rsidRPr="006403AC">
        <w:rPr>
          <w:rFonts w:ascii="Cambria" w:hAnsi="Cambria" w:cs="Tahoma"/>
          <w:color w:val="000000" w:themeColor="text1"/>
          <w:sz w:val="22"/>
          <w:szCs w:val="22"/>
          <w:lang w:val="fi-FI"/>
        </w:rPr>
        <w:t>,</w:t>
      </w:r>
      <w:r w:rsidR="00CA09B1" w:rsidRPr="006403AC">
        <w:rPr>
          <w:rFonts w:ascii="Cambria" w:hAnsi="Cambria" w:cs="Tahoma"/>
          <w:color w:val="000000" w:themeColor="text1"/>
          <w:sz w:val="22"/>
          <w:szCs w:val="22"/>
          <w:lang w:val="fi-FI"/>
        </w:rPr>
        <w:t>60</w:t>
      </w:r>
      <w:r w:rsidRPr="006403AC">
        <w:rPr>
          <w:rFonts w:ascii="Cambria" w:hAnsi="Cambria" w:cs="Tahoma"/>
          <w:color w:val="000000" w:themeColor="text1"/>
          <w:sz w:val="22"/>
          <w:szCs w:val="22"/>
          <w:lang w:val="fi-FI"/>
        </w:rPr>
        <w:t>%</w:t>
      </w:r>
      <w:r w:rsidRPr="006403AC">
        <w:rPr>
          <w:rFonts w:ascii="Cambria" w:hAnsi="Cambria" w:cs="Tahoma"/>
          <w:color w:val="000000" w:themeColor="text1"/>
          <w:sz w:val="22"/>
          <w:szCs w:val="22"/>
          <w:lang w:val="id-ID"/>
        </w:rPr>
        <w:t xml:space="preserve">. </w:t>
      </w:r>
    </w:p>
    <w:p w14:paraId="61E40E15"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eastAsia="Calibri" w:hAnsi="Cambria" w:cs="Cambria"/>
          <w:color w:val="000000" w:themeColor="text1"/>
          <w:sz w:val="22"/>
          <w:szCs w:val="22"/>
        </w:rPr>
      </w:pPr>
      <w:r w:rsidRPr="006403AC">
        <w:rPr>
          <w:rFonts w:ascii="Cambria" w:eastAsia="Calibri" w:hAnsi="Cambria" w:cs="Cambria"/>
          <w:color w:val="000000" w:themeColor="text1"/>
          <w:sz w:val="22"/>
          <w:szCs w:val="22"/>
        </w:rPr>
        <w:t>Besarnya pendapatan yang diterima rumah tangga dapat meng</w:t>
      </w:r>
      <w:r w:rsidR="000122AE" w:rsidRPr="006403AC">
        <w:rPr>
          <w:rFonts w:ascii="Cambria" w:eastAsia="Calibri" w:hAnsi="Cambria" w:cs="Cambria"/>
          <w:color w:val="000000" w:themeColor="text1"/>
          <w:sz w:val="22"/>
          <w:szCs w:val="22"/>
        </w:rPr>
        <w:t>GRAFIK</w:t>
      </w:r>
      <w:r w:rsidRPr="006403AC">
        <w:rPr>
          <w:rFonts w:ascii="Cambria" w:eastAsia="Calibri" w:hAnsi="Cambria" w:cs="Cambria"/>
          <w:color w:val="000000" w:themeColor="text1"/>
          <w:sz w:val="22"/>
          <w:szCs w:val="22"/>
        </w:rPr>
        <w:t>kan kesejahteraan suatu masyarakat. Namun data pendapatan yang akurat sulit diperoleh, sehingga dilakukan pendekatan melalui data pengeluaran rumah tangga. Pengeluaran rumah tangga yang terdiri dari pengeluaran makanan dan bukan makanan dapat meng</w:t>
      </w:r>
      <w:r w:rsidR="000122AE" w:rsidRPr="006403AC">
        <w:rPr>
          <w:rFonts w:ascii="Cambria" w:eastAsia="Calibri" w:hAnsi="Cambria" w:cs="Cambria"/>
          <w:color w:val="000000" w:themeColor="text1"/>
          <w:sz w:val="22"/>
          <w:szCs w:val="22"/>
        </w:rPr>
        <w:t>GRAFIK</w:t>
      </w:r>
      <w:r w:rsidRPr="006403AC">
        <w:rPr>
          <w:rFonts w:ascii="Cambria" w:eastAsia="Calibri" w:hAnsi="Cambria" w:cs="Cambria"/>
          <w:color w:val="000000" w:themeColor="text1"/>
          <w:sz w:val="22"/>
          <w:szCs w:val="22"/>
        </w:rPr>
        <w:t>kan bagaimana penduduk mengalokasikan kebutuhan rumah tangganya. Walaupun harga antar daerah berbeda, namun nilai pengeluaran rumah tangga masih dapat menunjukkan perbedaan tingkat kesejahteraan penduduk antar kecamatan khususnya dilihat dari segi ekonomi.</w:t>
      </w:r>
    </w:p>
    <w:p w14:paraId="04FD3697"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eastAsia="Calibri" w:hAnsi="Cambria" w:cs="Cambria"/>
          <w:color w:val="000000" w:themeColor="text1"/>
          <w:sz w:val="22"/>
          <w:szCs w:val="22"/>
        </w:rPr>
      </w:pPr>
      <w:r w:rsidRPr="006403AC">
        <w:rPr>
          <w:rFonts w:ascii="Cambria" w:eastAsia="Calibri" w:hAnsi="Cambria" w:cs="Cambria"/>
          <w:color w:val="000000" w:themeColor="text1"/>
          <w:sz w:val="22"/>
          <w:szCs w:val="22"/>
        </w:rPr>
        <w:t>Pengukuran kemiskinan dari BPS menggunakan konsep memenuhi kebutuhan dasar (</w:t>
      </w:r>
      <w:r w:rsidRPr="006403AC">
        <w:rPr>
          <w:rFonts w:ascii="Cambria" w:eastAsia="Calibri" w:hAnsi="Cambria" w:cs="Cambria"/>
          <w:i/>
          <w:color w:val="000000" w:themeColor="text1"/>
          <w:sz w:val="22"/>
          <w:szCs w:val="22"/>
        </w:rPr>
        <w:t>basic need approach</w:t>
      </w:r>
      <w:r w:rsidRPr="006403AC">
        <w:rPr>
          <w:rFonts w:ascii="Cambria" w:eastAsia="Calibri" w:hAnsi="Cambria" w:cs="Cambria"/>
          <w:color w:val="000000" w:themeColor="text1"/>
          <w:sz w:val="22"/>
          <w:szCs w:val="22"/>
        </w:rPr>
        <w:t xml:space="preserve">). Kemiskinan didefinisikan sebagai kondisi dimana seseorang atau sekelompok orang tidak mampu memenuhi hak hak dasarnya untuk mempertahankan dan mengembangkan kehidupan yang bermartabat. Distribusi pendapatan merupakan salah satu aspek kemiskinan yang perlu dilihat karena pada dasarnya merupakan ukuran kemiskinan relatif. Karena data pendapatan sulit diperoleh, pengukuran distribusi pendapatan selama ini didekati dengan menggunakan data pengeluaran. </w:t>
      </w:r>
    </w:p>
    <w:p w14:paraId="0123F51C"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eastAsia="Calibri" w:hAnsi="Cambria" w:cs="Cambria"/>
          <w:color w:val="000000" w:themeColor="text1"/>
          <w:sz w:val="22"/>
          <w:szCs w:val="22"/>
        </w:rPr>
      </w:pPr>
      <w:r w:rsidRPr="006403AC">
        <w:rPr>
          <w:rFonts w:ascii="Cambria" w:eastAsia="Calibri" w:hAnsi="Cambria" w:cs="Cambria"/>
          <w:color w:val="000000" w:themeColor="text1"/>
          <w:sz w:val="22"/>
          <w:szCs w:val="22"/>
        </w:rPr>
        <w:t xml:space="preserve">Kemiskinan dipahami sebagai ketidakmampuan ekonomi penduduk untuk memenuhi kebutuhan dasar makanan maupun non makanan yang diukur dari pengeluaran. Pengukuran kemiskinan dilakukan dengan cara menetapkan nilai standar kebutuhan minimum, baik untuk makanan maupun untuk non makanan yang harus dipenuhi seseorang untuk hidup secara layak. Nilai standar kebutuhan minimum tersebut digunakan sebagai garis pembatas untuk memisahkan antara penduduk miskin dan tidak miskin. Garis pembatas tersebut yang sering disebut dengan garis kemiskinan. Kategori penduduk miskin adalah </w:t>
      </w:r>
      <w:r w:rsidRPr="006403AC">
        <w:rPr>
          <w:rFonts w:ascii="Cambria" w:eastAsia="Calibri" w:hAnsi="Cambria" w:cs="Cambria"/>
          <w:color w:val="000000" w:themeColor="text1"/>
          <w:sz w:val="22"/>
          <w:szCs w:val="22"/>
        </w:rPr>
        <w:lastRenderedPageBreak/>
        <w:t xml:space="preserve">penduduk dengan tingkat pengeluaran per kapita per bulan kurang dari garis kemiskinan. </w:t>
      </w:r>
    </w:p>
    <w:p w14:paraId="5B7ED3C4"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eastAsia="Calibri" w:hAnsi="Cambria" w:cs="Cambria"/>
          <w:color w:val="000000" w:themeColor="text1"/>
          <w:sz w:val="22"/>
          <w:szCs w:val="22"/>
        </w:rPr>
      </w:pPr>
      <w:r w:rsidRPr="006403AC">
        <w:rPr>
          <w:rFonts w:ascii="Cambria" w:eastAsia="Calibri" w:hAnsi="Cambria" w:cs="Cambria"/>
          <w:color w:val="000000" w:themeColor="text1"/>
          <w:sz w:val="22"/>
          <w:szCs w:val="22"/>
        </w:rPr>
        <w:t xml:space="preserve">Masalah kemiskinan bukan hanya sekedar jumlah dan persentase penduduk miskin saja, ada dimensi lain yang perlu diperhatikan yaitu tingkat kedalaman dan keparahan kemiskinan. Indeks Kedalaman Kemiskinan, merupakan ukuran rata-rata kesenjangan pengeluaran masing-masing penduduk miskin terhadap garis kemiskinan. Semakin tinggi nilai indeks, semakin jauh rata-rata pengeluaran penduduk dari garis kemiskinan. Indeks Keparahan Kemiskinan memberikan </w:t>
      </w:r>
      <w:r w:rsidR="000122AE" w:rsidRPr="006403AC">
        <w:rPr>
          <w:rFonts w:ascii="Cambria" w:eastAsia="Calibri" w:hAnsi="Cambria" w:cs="Cambria"/>
          <w:color w:val="000000" w:themeColor="text1"/>
          <w:sz w:val="22"/>
          <w:szCs w:val="22"/>
        </w:rPr>
        <w:t>GRAFIK</w:t>
      </w:r>
      <w:r w:rsidRPr="006403AC">
        <w:rPr>
          <w:rFonts w:ascii="Cambria" w:eastAsia="Calibri" w:hAnsi="Cambria" w:cs="Cambria"/>
          <w:color w:val="000000" w:themeColor="text1"/>
          <w:sz w:val="22"/>
          <w:szCs w:val="22"/>
        </w:rPr>
        <w:t>an mengenai penyebaran pengeluaran diantara penduduk miskin. Semakin tinggi nilai indeks, semakin tinggi ketimpangan pengeluaran diantara penduduk miskin.</w:t>
      </w:r>
    </w:p>
    <w:p w14:paraId="2B8EE092" w14:textId="77777777" w:rsidR="004D4B3B" w:rsidRPr="006403AC" w:rsidRDefault="004D4B3B" w:rsidP="006A0A94">
      <w:pPr>
        <w:pStyle w:val="ListParagraph"/>
        <w:widowControl w:val="0"/>
        <w:autoSpaceDE w:val="0"/>
        <w:autoSpaceDN w:val="0"/>
        <w:adjustRightInd w:val="0"/>
        <w:spacing w:after="0" w:line="360" w:lineRule="auto"/>
        <w:ind w:left="426" w:firstLine="850"/>
        <w:jc w:val="both"/>
        <w:rPr>
          <w:rFonts w:ascii="Cambria" w:eastAsia="Calibri" w:hAnsi="Cambria" w:cs="Cambria"/>
          <w:sz w:val="22"/>
          <w:szCs w:val="22"/>
        </w:rPr>
      </w:pPr>
    </w:p>
    <w:p w14:paraId="234A023B" w14:textId="77777777" w:rsidR="006A0A94" w:rsidRPr="006403AC" w:rsidRDefault="006A0A94" w:rsidP="006A0A94">
      <w:pPr>
        <w:pStyle w:val="ListParagraph"/>
        <w:widowControl w:val="0"/>
        <w:numPr>
          <w:ilvl w:val="1"/>
          <w:numId w:val="1"/>
        </w:numPr>
        <w:autoSpaceDE w:val="0"/>
        <w:autoSpaceDN w:val="0"/>
        <w:adjustRightInd w:val="0"/>
        <w:spacing w:after="0" w:line="360" w:lineRule="auto"/>
        <w:ind w:left="426" w:hanging="426"/>
        <w:rPr>
          <w:rFonts w:ascii="Cambria" w:hAnsi="Cambria" w:cs="Cambria"/>
          <w:b/>
          <w:bCs/>
          <w:color w:val="002060"/>
          <w:sz w:val="22"/>
          <w:szCs w:val="22"/>
        </w:rPr>
      </w:pPr>
      <w:r w:rsidRPr="006403AC">
        <w:rPr>
          <w:rFonts w:ascii="Cambria" w:hAnsi="Cambria" w:cs="Cambria"/>
          <w:b/>
          <w:bCs/>
          <w:color w:val="002060"/>
          <w:sz w:val="22"/>
          <w:szCs w:val="22"/>
        </w:rPr>
        <w:t>KEADAAN PENDIDIKAN</w:t>
      </w:r>
    </w:p>
    <w:p w14:paraId="694445F5"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eastAsia="Calibri" w:hAnsi="Cambria" w:cs="Cambria"/>
          <w:sz w:val="22"/>
          <w:szCs w:val="22"/>
        </w:rPr>
      </w:pPr>
      <w:r w:rsidRPr="006403AC">
        <w:rPr>
          <w:rFonts w:ascii="Cambria" w:eastAsia="Calibri" w:hAnsi="Cambria" w:cs="Cambria"/>
          <w:sz w:val="22"/>
          <w:szCs w:val="22"/>
        </w:rPr>
        <w:t>Pendidikan merupakan salah satu indikator yang kerap ditelaah dalam mengukur tingkat pembangunan manusia suatu negara. Pendidikan berkontribusi terhadap perubahan perilaku masyarakat. Pendidikan menjadi pelopor utama dalam rangka penyiapan sumber daya manusia dan merupakan salah satu aspek pembangunan yang merupakan syarat mutlak untuk mewujudkan tujuan pembangunan nasional. Untuk peningkatan peran pendidikan dalam pembangunan, maka kualitas pendidikan harus ditingkatkan salah satunya dengan meningkatkan rata-rata lama sekolah.</w:t>
      </w:r>
    </w:p>
    <w:p w14:paraId="7B3CAE81"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eastAsia="Calibri" w:hAnsi="Cambria" w:cs="Cambria"/>
          <w:sz w:val="22"/>
          <w:szCs w:val="22"/>
        </w:rPr>
      </w:pPr>
      <w:r w:rsidRPr="006403AC">
        <w:rPr>
          <w:rFonts w:ascii="Cambria" w:eastAsia="Calibri" w:hAnsi="Cambria" w:cs="Cambria"/>
          <w:sz w:val="22"/>
          <w:szCs w:val="22"/>
        </w:rPr>
        <w:t>Pendidikan merupakan salah satu sarana untuk meningkatkan kecerdasan dan keterampilan manusia. Peningkatan mutu pendidikan harus terus diupayakan, dimulai dengan membuka kesempatan seluas-luasnya kepada penduduk untuk mengenyam pendidikan, hingga pada peningkatan kualitas dan kuantitas sarana dan prasarana pendidikan. Ijazah/STTB tertinggi yang dimiliki seseorang merupakan indikator pokok kualitas pendidikan formal. Semakin tinggi ijazah/STTB yang dimiliki oleh rata-rata penduduk suatu negara semakin tinggi taraf intelektualitas negara tersebut.</w:t>
      </w:r>
    </w:p>
    <w:p w14:paraId="61FF7748"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eastAsia="Calibri" w:hAnsi="Cambria" w:cs="Cambria"/>
          <w:sz w:val="22"/>
          <w:szCs w:val="22"/>
        </w:rPr>
      </w:pPr>
      <w:r w:rsidRPr="006403AC">
        <w:rPr>
          <w:rFonts w:ascii="Cambria" w:eastAsia="Calibri" w:hAnsi="Cambria" w:cs="Cambria"/>
          <w:sz w:val="22"/>
          <w:szCs w:val="22"/>
        </w:rPr>
        <w:t xml:space="preserve">Analisis tentang kondisi pendidikan di Kabupaten Tegal dapat menggunakan dua indikator partisipasi sekolah, yaitu Angka Partisipasi Kasar (APK) dan Angka Partisipasi Murni (APM). Kedua ukuran tersebut mengukur partisipasi penduduk usia sekolah oleh sektor pendidikan. Perbedaan di antara keduanya adalah penggunaan kelompok usia "standar" di setiap jenjang pendidikan. Usia standar yang dimaksud adalah rentang usia yang dianjurkan </w:t>
      </w:r>
      <w:r w:rsidRPr="006403AC">
        <w:rPr>
          <w:rFonts w:ascii="Cambria" w:eastAsia="Calibri" w:hAnsi="Cambria" w:cs="Cambria"/>
          <w:sz w:val="22"/>
          <w:szCs w:val="22"/>
        </w:rPr>
        <w:lastRenderedPageBreak/>
        <w:t>pemerintah dan umum dipakai untuk setiap jenjang pendidikan.</w:t>
      </w:r>
    </w:p>
    <w:p w14:paraId="208FFF11" w14:textId="77777777" w:rsidR="006A0A94" w:rsidRPr="006403AC" w:rsidRDefault="006A0A94" w:rsidP="0056387A">
      <w:pPr>
        <w:pStyle w:val="ListParagraph"/>
        <w:widowControl w:val="0"/>
        <w:autoSpaceDE w:val="0"/>
        <w:autoSpaceDN w:val="0"/>
        <w:adjustRightInd w:val="0"/>
        <w:spacing w:after="0" w:line="360" w:lineRule="auto"/>
        <w:ind w:left="426" w:firstLine="850"/>
        <w:jc w:val="both"/>
        <w:rPr>
          <w:rFonts w:ascii="Cambria" w:eastAsia="Calibri" w:hAnsi="Cambria" w:cs="Cambria"/>
          <w:sz w:val="22"/>
          <w:szCs w:val="22"/>
        </w:rPr>
      </w:pPr>
      <w:r w:rsidRPr="006403AC">
        <w:rPr>
          <w:rFonts w:ascii="Cambria" w:eastAsia="Calibri" w:hAnsi="Cambria" w:cs="Cambria"/>
          <w:sz w:val="22"/>
          <w:szCs w:val="22"/>
        </w:rPr>
        <w:t>APK adalah rasio jumlah siswa, berapapun usianya, yang sedang sekolah di tingkat pendidikan tertentu terhadap jumlah penduduk kelompok usia yang berkaitan dengan jenjang pendidikan tertentu. APK menunjukkan tingkat partisipasi penduduk secara umum di suatu jenjang pendidikan. Angka ini merupakan indikator yang paling sederhana untuk mengukur daya serap penduduk usia sekolah di masing-masing jenjang pendidikan. Hasil perhitungan APK ini digunakan untuk mengetahui banyaknya anak yang bersekolah di suatu jenjang pendidikan tertentu pada wilayah tertentu. Semakin tinggi APK menunjukkan semakin banyak anak usia sekolah yang bersekolah di suatu jenjang pendidikan pada suatu wilayah.</w:t>
      </w:r>
    </w:p>
    <w:p w14:paraId="4F38F6F5"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eastAsia="Calibri" w:hAnsi="Cambria" w:cs="Cambria"/>
          <w:sz w:val="22"/>
          <w:szCs w:val="22"/>
        </w:rPr>
      </w:pPr>
      <w:r w:rsidRPr="006403AC">
        <w:rPr>
          <w:rFonts w:ascii="Cambria" w:eastAsia="Calibri" w:hAnsi="Cambria" w:cs="Cambria"/>
          <w:sz w:val="22"/>
          <w:szCs w:val="22"/>
        </w:rPr>
        <w:t>APK membagi jumlah siswa dengan tingkat pendidikan tanpa menggunakan batasan kelompok umur. Hal ini memungkinkan nilai APK yang melebihi 100%. Kondisi ini sering terjadi pada jenjang pendidikan SD/MI. Nilai diatas 100% ini terjadi karena terdapat penduduk dengan umur dibawah 7 tahun yang sudah bersekolah ditingkat sekolah dasar, atau penduduk yang berusia lebih dari 12 tahun yang masih bersekolah pada tingkat SD/MI.</w:t>
      </w:r>
    </w:p>
    <w:p w14:paraId="5766EF4B" w14:textId="77777777" w:rsidR="001F06FE" w:rsidRPr="006403AC" w:rsidRDefault="006A0A94" w:rsidP="001F06FE">
      <w:pPr>
        <w:pStyle w:val="ListParagraph"/>
        <w:widowControl w:val="0"/>
        <w:autoSpaceDE w:val="0"/>
        <w:autoSpaceDN w:val="0"/>
        <w:adjustRightInd w:val="0"/>
        <w:spacing w:after="0" w:line="360" w:lineRule="auto"/>
        <w:ind w:left="426" w:firstLine="850"/>
        <w:jc w:val="both"/>
        <w:rPr>
          <w:rFonts w:ascii="Cambria" w:eastAsia="Calibri" w:hAnsi="Cambria" w:cs="Cambria"/>
          <w:sz w:val="22"/>
          <w:szCs w:val="22"/>
        </w:rPr>
      </w:pPr>
      <w:r w:rsidRPr="006403AC">
        <w:rPr>
          <w:rFonts w:ascii="Cambria" w:hAnsi="Cambria"/>
          <w:noProof/>
          <w:sz w:val="22"/>
          <w:szCs w:val="22"/>
          <w:lang w:val="id-ID"/>
        </w:rPr>
        <w:t xml:space="preserve">APK (Angka Partisipasi Kasar) digunakan sebagai alat ukur untuk mengetahui banyaknya anak yang bersekolah di suatu jenjang pendidikan tertentu pada suatu wilayah. Semakin tinggi nilai APK semakin banyak anak usia sekolah yang bersekolah. Nilai APK bisa lebih besar dari 100% karena terdapat murid yang berusia di luar usia resmi sekolah. APK pada tingkat SD/MI </w:t>
      </w:r>
      <w:r w:rsidRPr="006403AC">
        <w:rPr>
          <w:rFonts w:ascii="Cambria" w:eastAsia="Calibri" w:hAnsi="Cambria" w:cs="Cambria"/>
          <w:sz w:val="22"/>
          <w:szCs w:val="22"/>
        </w:rPr>
        <w:t xml:space="preserve"> di Kabupaten Tegal </w:t>
      </w:r>
      <w:r w:rsidR="001F06FE" w:rsidRPr="006403AC">
        <w:rPr>
          <w:rFonts w:ascii="Cambria" w:eastAsia="Calibri" w:hAnsi="Cambria" w:cs="Cambria"/>
          <w:sz w:val="22"/>
          <w:szCs w:val="22"/>
        </w:rPr>
        <w:t xml:space="preserve">tahun </w:t>
      </w:r>
      <w:r w:rsidR="00D85C93" w:rsidRPr="006403AC">
        <w:rPr>
          <w:rFonts w:ascii="Cambria" w:eastAsia="Calibri" w:hAnsi="Cambria" w:cs="Cambria"/>
          <w:sz w:val="22"/>
          <w:szCs w:val="22"/>
        </w:rPr>
        <w:t>202</w:t>
      </w:r>
      <w:r w:rsidR="00CA09B1" w:rsidRPr="006403AC">
        <w:rPr>
          <w:rFonts w:ascii="Cambria" w:eastAsia="Calibri" w:hAnsi="Cambria" w:cs="Cambria"/>
          <w:sz w:val="22"/>
          <w:szCs w:val="22"/>
        </w:rPr>
        <w:t>2</w:t>
      </w:r>
      <w:r w:rsidRPr="006403AC">
        <w:rPr>
          <w:rFonts w:ascii="Cambria" w:eastAsia="Calibri" w:hAnsi="Cambria" w:cs="Cambria"/>
          <w:sz w:val="22"/>
          <w:szCs w:val="22"/>
        </w:rPr>
        <w:t xml:space="preserve"> adalah </w:t>
      </w:r>
      <w:r w:rsidR="001F06FE" w:rsidRPr="006403AC">
        <w:rPr>
          <w:rFonts w:ascii="Cambria" w:eastAsia="Calibri" w:hAnsi="Cambria" w:cs="Cambria"/>
          <w:sz w:val="22"/>
          <w:szCs w:val="22"/>
        </w:rPr>
        <w:t>10</w:t>
      </w:r>
      <w:r w:rsidR="00CA09B1" w:rsidRPr="006403AC">
        <w:rPr>
          <w:rFonts w:ascii="Cambria" w:eastAsia="Calibri" w:hAnsi="Cambria" w:cs="Cambria"/>
          <w:sz w:val="22"/>
          <w:szCs w:val="22"/>
        </w:rPr>
        <w:t>3</w:t>
      </w:r>
      <w:r w:rsidR="001F06FE" w:rsidRPr="006403AC">
        <w:rPr>
          <w:rFonts w:ascii="Cambria" w:eastAsia="Calibri" w:hAnsi="Cambria" w:cs="Cambria"/>
          <w:sz w:val="22"/>
          <w:szCs w:val="22"/>
        </w:rPr>
        <w:t>,</w:t>
      </w:r>
      <w:r w:rsidR="00CA09B1" w:rsidRPr="006403AC">
        <w:rPr>
          <w:rFonts w:ascii="Cambria" w:eastAsia="Calibri" w:hAnsi="Cambria" w:cs="Cambria"/>
          <w:sz w:val="22"/>
          <w:szCs w:val="22"/>
        </w:rPr>
        <w:t>5</w:t>
      </w:r>
      <w:r w:rsidR="001F06FE" w:rsidRPr="006403AC">
        <w:rPr>
          <w:rFonts w:ascii="Cambria" w:eastAsia="Calibri" w:hAnsi="Cambria" w:cs="Cambria"/>
          <w:sz w:val="22"/>
          <w:szCs w:val="22"/>
        </w:rPr>
        <w:t>4</w:t>
      </w:r>
      <w:r w:rsidRPr="006403AC">
        <w:rPr>
          <w:rFonts w:ascii="Cambria" w:eastAsia="Calibri" w:hAnsi="Cambria" w:cs="Cambria"/>
          <w:sz w:val="22"/>
          <w:szCs w:val="22"/>
        </w:rPr>
        <w:t xml:space="preserve">%. APK pada tingkat </w:t>
      </w:r>
      <w:r w:rsidR="001F06FE" w:rsidRPr="006403AC">
        <w:rPr>
          <w:rFonts w:ascii="Cambria" w:eastAsia="Calibri" w:hAnsi="Cambria" w:cs="Cambria"/>
          <w:sz w:val="22"/>
          <w:szCs w:val="22"/>
        </w:rPr>
        <w:t>SMP</w:t>
      </w:r>
      <w:r w:rsidRPr="006403AC">
        <w:rPr>
          <w:rFonts w:ascii="Cambria" w:eastAsia="Calibri" w:hAnsi="Cambria" w:cs="Cambria"/>
          <w:sz w:val="22"/>
          <w:szCs w:val="22"/>
        </w:rPr>
        <w:t xml:space="preserve">Kabupaten Tegal tahun </w:t>
      </w:r>
      <w:r w:rsidR="00D85C93" w:rsidRPr="006403AC">
        <w:rPr>
          <w:rFonts w:ascii="Cambria" w:eastAsia="Calibri" w:hAnsi="Cambria" w:cs="Cambria"/>
          <w:sz w:val="22"/>
          <w:szCs w:val="22"/>
        </w:rPr>
        <w:t>202</w:t>
      </w:r>
      <w:r w:rsidR="00CA09B1" w:rsidRPr="006403AC">
        <w:rPr>
          <w:rFonts w:ascii="Cambria" w:eastAsia="Calibri" w:hAnsi="Cambria" w:cs="Cambria"/>
          <w:sz w:val="22"/>
          <w:szCs w:val="22"/>
        </w:rPr>
        <w:t xml:space="preserve">2 </w:t>
      </w:r>
      <w:r w:rsidRPr="006403AC">
        <w:rPr>
          <w:rFonts w:ascii="Cambria" w:eastAsia="Calibri" w:hAnsi="Cambria" w:cs="Cambria"/>
          <w:sz w:val="22"/>
          <w:szCs w:val="22"/>
        </w:rPr>
        <w:t xml:space="preserve">sebesar </w:t>
      </w:r>
      <w:r w:rsidR="00CA09B1" w:rsidRPr="006403AC">
        <w:rPr>
          <w:rFonts w:ascii="Cambria" w:eastAsia="Calibri" w:hAnsi="Cambria" w:cs="Cambria"/>
          <w:sz w:val="22"/>
          <w:szCs w:val="22"/>
        </w:rPr>
        <w:t>101</w:t>
      </w:r>
      <w:r w:rsidR="001F06FE" w:rsidRPr="006403AC">
        <w:rPr>
          <w:rFonts w:ascii="Cambria" w:eastAsia="Calibri" w:hAnsi="Cambria" w:cs="Cambria"/>
          <w:sz w:val="22"/>
          <w:szCs w:val="22"/>
        </w:rPr>
        <w:t>,</w:t>
      </w:r>
      <w:r w:rsidR="00CA09B1" w:rsidRPr="006403AC">
        <w:rPr>
          <w:rFonts w:ascii="Cambria" w:eastAsia="Calibri" w:hAnsi="Cambria" w:cs="Cambria"/>
          <w:sz w:val="22"/>
          <w:szCs w:val="22"/>
        </w:rPr>
        <w:t>40</w:t>
      </w:r>
      <w:r w:rsidRPr="006403AC">
        <w:rPr>
          <w:rFonts w:ascii="Cambria" w:eastAsia="Calibri" w:hAnsi="Cambria" w:cs="Cambria"/>
          <w:sz w:val="22"/>
          <w:szCs w:val="22"/>
        </w:rPr>
        <w:t xml:space="preserve">%. </w:t>
      </w:r>
      <w:r w:rsidR="001F06FE" w:rsidRPr="006403AC">
        <w:rPr>
          <w:rFonts w:ascii="Cambria" w:eastAsia="Calibri" w:hAnsi="Cambria" w:cs="Cambria"/>
          <w:sz w:val="22"/>
          <w:szCs w:val="22"/>
        </w:rPr>
        <w:t xml:space="preserve">APK pada tingkat SMAKabupaten Tegal tahun </w:t>
      </w:r>
      <w:r w:rsidR="00D85C93" w:rsidRPr="006403AC">
        <w:rPr>
          <w:rFonts w:ascii="Cambria" w:eastAsia="Calibri" w:hAnsi="Cambria" w:cs="Cambria"/>
          <w:sz w:val="22"/>
          <w:szCs w:val="22"/>
        </w:rPr>
        <w:t>202</w:t>
      </w:r>
      <w:r w:rsidR="00CA09B1" w:rsidRPr="006403AC">
        <w:rPr>
          <w:rFonts w:ascii="Cambria" w:eastAsia="Calibri" w:hAnsi="Cambria" w:cs="Cambria"/>
          <w:sz w:val="22"/>
          <w:szCs w:val="22"/>
        </w:rPr>
        <w:t>2</w:t>
      </w:r>
      <w:r w:rsidR="001F06FE" w:rsidRPr="006403AC">
        <w:rPr>
          <w:rFonts w:ascii="Cambria" w:eastAsia="Calibri" w:hAnsi="Cambria" w:cs="Cambria"/>
          <w:sz w:val="22"/>
          <w:szCs w:val="22"/>
        </w:rPr>
        <w:t xml:space="preserve"> sebesar </w:t>
      </w:r>
      <w:r w:rsidR="00CA09B1" w:rsidRPr="006403AC">
        <w:rPr>
          <w:rFonts w:ascii="Cambria" w:eastAsia="Calibri" w:hAnsi="Cambria" w:cs="Cambria"/>
          <w:sz w:val="22"/>
          <w:szCs w:val="22"/>
        </w:rPr>
        <w:t>78</w:t>
      </w:r>
      <w:r w:rsidR="001F06FE" w:rsidRPr="006403AC">
        <w:rPr>
          <w:rFonts w:ascii="Cambria" w:eastAsia="Calibri" w:hAnsi="Cambria" w:cs="Cambria"/>
          <w:sz w:val="22"/>
          <w:szCs w:val="22"/>
        </w:rPr>
        <w:t>,</w:t>
      </w:r>
      <w:r w:rsidR="00CA09B1" w:rsidRPr="006403AC">
        <w:rPr>
          <w:rFonts w:ascii="Cambria" w:eastAsia="Calibri" w:hAnsi="Cambria" w:cs="Cambria"/>
          <w:sz w:val="22"/>
          <w:szCs w:val="22"/>
        </w:rPr>
        <w:t>7</w:t>
      </w:r>
      <w:r w:rsidR="001F06FE" w:rsidRPr="006403AC">
        <w:rPr>
          <w:rFonts w:ascii="Cambria" w:eastAsia="Calibri" w:hAnsi="Cambria" w:cs="Cambria"/>
          <w:sz w:val="22"/>
          <w:szCs w:val="22"/>
        </w:rPr>
        <w:t xml:space="preserve">6%. </w:t>
      </w:r>
    </w:p>
    <w:p w14:paraId="22F6E55E"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eastAsia="Calibri" w:hAnsi="Cambria" w:cs="Cambria"/>
          <w:sz w:val="22"/>
          <w:szCs w:val="22"/>
        </w:rPr>
      </w:pPr>
      <w:r w:rsidRPr="006403AC">
        <w:rPr>
          <w:rFonts w:ascii="Cambria" w:eastAsia="Calibri" w:hAnsi="Cambria" w:cs="Cambria"/>
          <w:sz w:val="22"/>
          <w:szCs w:val="22"/>
        </w:rPr>
        <w:t>Nilai APK ini kurang untuk mencerminkan kondisi pendidikan, karena memasukkan semua penduduk dalam jenjang pendidikan tanpa dibatasi dengan kelompok umur yang sesuai dengan tingkat pendidikannya. Sehingga diperlukan indikator yang lebih mencerminkan partisipasi sekolah, yaitu Angka Partisipasi Murni (APM).</w:t>
      </w:r>
    </w:p>
    <w:p w14:paraId="74CA07CF"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eastAsia="Calibri" w:hAnsi="Cambria" w:cs="Cambria"/>
          <w:sz w:val="28"/>
          <w:szCs w:val="22"/>
        </w:rPr>
      </w:pPr>
      <w:r w:rsidRPr="006403AC">
        <w:rPr>
          <w:rFonts w:ascii="Cambria" w:eastAsia="Calibri" w:hAnsi="Cambria" w:cs="Cambria"/>
          <w:sz w:val="22"/>
          <w:szCs w:val="22"/>
        </w:rPr>
        <w:t xml:space="preserve">APM adalah </w:t>
      </w:r>
      <w:r w:rsidRPr="006403AC">
        <w:rPr>
          <w:rFonts w:ascii="Cambria" w:hAnsi="Cambria" w:cs="Arial"/>
          <w:color w:val="000000"/>
          <w:sz w:val="22"/>
          <w:szCs w:val="21"/>
          <w:shd w:val="clear" w:color="auto" w:fill="FCFCFC"/>
        </w:rPr>
        <w:t xml:space="preserve">Proporsi dari penduduk kelompok </w:t>
      </w:r>
      <w:proofErr w:type="gramStart"/>
      <w:r w:rsidRPr="006403AC">
        <w:rPr>
          <w:rFonts w:ascii="Cambria" w:hAnsi="Cambria" w:cs="Arial"/>
          <w:color w:val="000000"/>
          <w:sz w:val="22"/>
          <w:szCs w:val="21"/>
          <w:shd w:val="clear" w:color="auto" w:fill="FCFCFC"/>
        </w:rPr>
        <w:t>usia</w:t>
      </w:r>
      <w:proofErr w:type="gramEnd"/>
      <w:r w:rsidRPr="006403AC">
        <w:rPr>
          <w:rFonts w:ascii="Cambria" w:hAnsi="Cambria" w:cs="Arial"/>
          <w:color w:val="000000"/>
          <w:sz w:val="22"/>
          <w:szCs w:val="21"/>
          <w:shd w:val="clear" w:color="auto" w:fill="FCFCFC"/>
        </w:rPr>
        <w:t xml:space="preserve"> sekolah tertentu yang sedang bersekolah tepat di jenjang pendidikan yang seharusnya (sesuai antara umur penduduk dengan ketentuan usia bersekolah di jenjang tersebut) terhadap penduduk kelompok usia sekolah yang bersesuain.Nilai APM berkisar antara 0-100. APM menunjukkan seberapa banyak penduduk usia sekolah yang sudah dapat </w:t>
      </w:r>
      <w:r w:rsidRPr="006403AC">
        <w:rPr>
          <w:rFonts w:ascii="Cambria" w:hAnsi="Cambria" w:cs="Arial"/>
          <w:color w:val="000000"/>
          <w:sz w:val="22"/>
          <w:szCs w:val="21"/>
          <w:shd w:val="clear" w:color="auto" w:fill="FCFCFC"/>
        </w:rPr>
        <w:lastRenderedPageBreak/>
        <w:t>memanfaatkan fasilitas pendidikan sesuai pada jenjang pendidikannya. Bila seluruh anak usia sekolah dapat bersekolah tepat waktu, maka APM akan mencapai 100 persen. Secara umum, APM akan selalu lebih rendah dari APK karena APK memperhitungkan jumlah penduduk di luar usia sekolah pada jenjang pendidikan yang bersangkutan.</w:t>
      </w:r>
    </w:p>
    <w:p w14:paraId="059A870A"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eastAsia="Calibri" w:hAnsi="Cambria" w:cs="Cambria"/>
          <w:sz w:val="22"/>
          <w:szCs w:val="22"/>
        </w:rPr>
      </w:pPr>
      <w:r w:rsidRPr="006403AC">
        <w:rPr>
          <w:rFonts w:ascii="Cambria" w:eastAsia="Calibri" w:hAnsi="Cambria" w:cs="Cambria"/>
          <w:sz w:val="22"/>
          <w:szCs w:val="22"/>
        </w:rPr>
        <w:t xml:space="preserve">APM </w:t>
      </w:r>
      <w:r w:rsidR="001F06FE" w:rsidRPr="006403AC">
        <w:rPr>
          <w:rFonts w:ascii="Cambria" w:eastAsia="Calibri" w:hAnsi="Cambria" w:cs="Cambria"/>
          <w:sz w:val="22"/>
          <w:szCs w:val="22"/>
        </w:rPr>
        <w:t xml:space="preserve">Kabupaten Tegal tahun </w:t>
      </w:r>
      <w:r w:rsidR="00D85C93" w:rsidRPr="006403AC">
        <w:rPr>
          <w:rFonts w:ascii="Cambria" w:eastAsia="Calibri" w:hAnsi="Cambria" w:cs="Cambria"/>
          <w:sz w:val="22"/>
          <w:szCs w:val="22"/>
        </w:rPr>
        <w:t>202</w:t>
      </w:r>
      <w:r w:rsidR="00CA09B1" w:rsidRPr="006403AC">
        <w:rPr>
          <w:rFonts w:ascii="Cambria" w:eastAsia="Calibri" w:hAnsi="Cambria" w:cs="Cambria"/>
          <w:sz w:val="22"/>
          <w:szCs w:val="22"/>
        </w:rPr>
        <w:t>2</w:t>
      </w:r>
      <w:r w:rsidR="001F06FE" w:rsidRPr="006403AC">
        <w:rPr>
          <w:rFonts w:ascii="Cambria" w:eastAsia="Calibri" w:hAnsi="Cambria" w:cs="Cambria"/>
          <w:sz w:val="22"/>
          <w:szCs w:val="22"/>
        </w:rPr>
        <w:t xml:space="preserve"> untuk tingkat </w:t>
      </w:r>
      <w:r w:rsidRPr="006403AC">
        <w:rPr>
          <w:rFonts w:ascii="Cambria" w:hAnsi="Cambria" w:cs="Calibri"/>
          <w:color w:val="000000"/>
          <w:sz w:val="22"/>
        </w:rPr>
        <w:t>SD/</w:t>
      </w:r>
      <w:r w:rsidR="001F06FE" w:rsidRPr="006403AC">
        <w:rPr>
          <w:rFonts w:ascii="Cambria" w:hAnsi="Cambria" w:cs="Calibri"/>
          <w:color w:val="000000"/>
          <w:sz w:val="22"/>
        </w:rPr>
        <w:t>sederajat, SMP/sederajat, dan SMA/sederajat berturut - turut</w:t>
      </w:r>
      <w:r w:rsidRPr="006403AC">
        <w:rPr>
          <w:rFonts w:ascii="Cambria" w:eastAsia="Calibri" w:hAnsi="Cambria" w:cs="Cambria"/>
          <w:sz w:val="22"/>
          <w:szCs w:val="22"/>
        </w:rPr>
        <w:t xml:space="preserve">sebesar </w:t>
      </w:r>
      <w:r w:rsidR="00CA09B1" w:rsidRPr="006403AC">
        <w:rPr>
          <w:rFonts w:ascii="Cambria" w:eastAsia="Calibri" w:hAnsi="Cambria" w:cs="Cambria"/>
          <w:sz w:val="22"/>
          <w:szCs w:val="22"/>
        </w:rPr>
        <w:t>103</w:t>
      </w:r>
      <w:r w:rsidR="001F06FE" w:rsidRPr="006403AC">
        <w:rPr>
          <w:rFonts w:ascii="Cambria" w:eastAsia="Calibri" w:hAnsi="Cambria" w:cs="Cambria"/>
          <w:sz w:val="22"/>
          <w:szCs w:val="22"/>
        </w:rPr>
        <w:t>,</w:t>
      </w:r>
      <w:r w:rsidR="00CA09B1" w:rsidRPr="006403AC">
        <w:rPr>
          <w:rFonts w:ascii="Cambria" w:eastAsia="Calibri" w:hAnsi="Cambria" w:cs="Cambria"/>
          <w:sz w:val="22"/>
          <w:szCs w:val="22"/>
        </w:rPr>
        <w:t>54</w:t>
      </w:r>
      <w:r w:rsidR="001F06FE" w:rsidRPr="006403AC">
        <w:rPr>
          <w:rFonts w:ascii="Cambria" w:eastAsia="Calibri" w:hAnsi="Cambria" w:cs="Cambria"/>
          <w:sz w:val="22"/>
          <w:szCs w:val="22"/>
        </w:rPr>
        <w:t xml:space="preserve">%, </w:t>
      </w:r>
      <w:r w:rsidR="00CA09B1" w:rsidRPr="006403AC">
        <w:rPr>
          <w:rFonts w:ascii="Cambria" w:eastAsia="Calibri" w:hAnsi="Cambria" w:cs="Cambria"/>
          <w:sz w:val="22"/>
          <w:szCs w:val="22"/>
        </w:rPr>
        <w:t>101</w:t>
      </w:r>
      <w:r w:rsidR="001F06FE" w:rsidRPr="006403AC">
        <w:rPr>
          <w:rFonts w:ascii="Cambria" w:eastAsia="Calibri" w:hAnsi="Cambria" w:cs="Cambria"/>
          <w:sz w:val="22"/>
          <w:szCs w:val="22"/>
        </w:rPr>
        <w:t>,</w:t>
      </w:r>
      <w:r w:rsidR="00CA09B1" w:rsidRPr="006403AC">
        <w:rPr>
          <w:rFonts w:ascii="Cambria" w:eastAsia="Calibri" w:hAnsi="Cambria" w:cs="Cambria"/>
          <w:sz w:val="22"/>
          <w:szCs w:val="22"/>
        </w:rPr>
        <w:t>40</w:t>
      </w:r>
      <w:r w:rsidR="001F06FE" w:rsidRPr="006403AC">
        <w:rPr>
          <w:rFonts w:ascii="Cambria" w:eastAsia="Calibri" w:hAnsi="Cambria" w:cs="Cambria"/>
          <w:sz w:val="22"/>
          <w:szCs w:val="22"/>
        </w:rPr>
        <w:t xml:space="preserve">%, dan </w:t>
      </w:r>
      <w:r w:rsidR="00CA09B1" w:rsidRPr="006403AC">
        <w:rPr>
          <w:rFonts w:ascii="Cambria" w:eastAsia="Calibri" w:hAnsi="Cambria" w:cs="Cambria"/>
          <w:sz w:val="22"/>
          <w:szCs w:val="22"/>
        </w:rPr>
        <w:t>78</w:t>
      </w:r>
      <w:r w:rsidRPr="006403AC">
        <w:rPr>
          <w:rFonts w:ascii="Cambria" w:eastAsia="Calibri" w:hAnsi="Cambria" w:cs="Cambria"/>
          <w:sz w:val="22"/>
          <w:szCs w:val="22"/>
        </w:rPr>
        <w:t>,</w:t>
      </w:r>
      <w:r w:rsidR="00CA09B1" w:rsidRPr="006403AC">
        <w:rPr>
          <w:rFonts w:ascii="Cambria" w:eastAsia="Calibri" w:hAnsi="Cambria" w:cs="Cambria"/>
          <w:sz w:val="22"/>
          <w:szCs w:val="22"/>
        </w:rPr>
        <w:t>76</w:t>
      </w:r>
      <w:r w:rsidRPr="006403AC">
        <w:rPr>
          <w:rFonts w:ascii="Cambria" w:eastAsia="Calibri" w:hAnsi="Cambria" w:cs="Cambria"/>
          <w:sz w:val="22"/>
          <w:szCs w:val="22"/>
        </w:rPr>
        <w:t xml:space="preserve">%. </w:t>
      </w:r>
    </w:p>
    <w:p w14:paraId="143B4169"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eastAsia="Calibri" w:hAnsi="Cambria" w:cs="Cambria"/>
          <w:sz w:val="22"/>
          <w:szCs w:val="22"/>
        </w:rPr>
      </w:pPr>
    </w:p>
    <w:p w14:paraId="40490427" w14:textId="77777777" w:rsidR="006A0A94" w:rsidRPr="006403AC" w:rsidRDefault="006A0A94" w:rsidP="006A0A94">
      <w:pPr>
        <w:pStyle w:val="ListParagraph"/>
        <w:widowControl w:val="0"/>
        <w:numPr>
          <w:ilvl w:val="1"/>
          <w:numId w:val="1"/>
        </w:numPr>
        <w:autoSpaceDE w:val="0"/>
        <w:autoSpaceDN w:val="0"/>
        <w:adjustRightInd w:val="0"/>
        <w:spacing w:after="0" w:line="360" w:lineRule="auto"/>
        <w:ind w:left="426" w:hanging="426"/>
        <w:rPr>
          <w:rFonts w:ascii="Cambria" w:hAnsi="Cambria" w:cs="Cambria"/>
          <w:b/>
          <w:bCs/>
          <w:color w:val="002060"/>
          <w:sz w:val="22"/>
          <w:szCs w:val="22"/>
        </w:rPr>
      </w:pPr>
      <w:r w:rsidRPr="006403AC">
        <w:rPr>
          <w:rFonts w:ascii="Cambria" w:hAnsi="Cambria" w:cs="Cambria"/>
          <w:b/>
          <w:bCs/>
          <w:color w:val="002060"/>
          <w:sz w:val="22"/>
          <w:szCs w:val="22"/>
        </w:rPr>
        <w:t>INDEKS PEMBANGUNAN MANUSIA</w:t>
      </w:r>
    </w:p>
    <w:p w14:paraId="4C31300C"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hAnsi="Cambria"/>
          <w:sz w:val="22"/>
          <w:szCs w:val="22"/>
        </w:rPr>
      </w:pPr>
      <w:r w:rsidRPr="006403AC">
        <w:rPr>
          <w:rFonts w:ascii="Cambria" w:eastAsia="Calibri" w:hAnsi="Cambria" w:cs="Cambria"/>
          <w:sz w:val="22"/>
          <w:szCs w:val="22"/>
        </w:rPr>
        <w:t>Badan Perserikatan Bangsa-Bangsa (PBB) telah menetapkan suatu ukuran standar pembangunan manusia yaitu indeks pembangunan manusia (IPM) atau Human Development Index (HDI). Indeks ini dibentuk berdasarkan empat indikator, yaitu angka harapan hidup</w:t>
      </w:r>
      <w:proofErr w:type="gramStart"/>
      <w:r w:rsidRPr="006403AC">
        <w:rPr>
          <w:rFonts w:ascii="Cambria" w:eastAsia="Calibri" w:hAnsi="Cambria" w:cs="Cambria"/>
          <w:sz w:val="22"/>
          <w:szCs w:val="22"/>
        </w:rPr>
        <w:t>,angka</w:t>
      </w:r>
      <w:proofErr w:type="gramEnd"/>
      <w:r w:rsidRPr="006403AC">
        <w:rPr>
          <w:rFonts w:ascii="Cambria" w:eastAsia="Calibri" w:hAnsi="Cambria" w:cs="Cambria"/>
          <w:sz w:val="22"/>
          <w:szCs w:val="22"/>
        </w:rPr>
        <w:t xml:space="preserve"> melek huruf, rata-rata lama sekolah dan kemampuan daya beli. Indikator angka harapanhidup merepresentasikan dimensi umur panjang dan sehat. Selanjutnya, angka melek huruf danrata-rata lama sekolah mencerminkan capaian pembangunan di bidang pendidikan. Sedangkanindikator kemampuan daya beli masyarakat terhadap sejumlah kebutuhan pokok yang dilihatdari rata-rata besarnya pengeluaran per kapita sebagai pendekatan yang mewakili capaianpembangunan untuk hidup lebih layak.</w:t>
      </w:r>
    </w:p>
    <w:p w14:paraId="160D1B12"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eastAsia="Calibri" w:hAnsi="Cambria" w:cs="Cambria"/>
          <w:sz w:val="22"/>
          <w:szCs w:val="22"/>
        </w:rPr>
      </w:pPr>
      <w:r w:rsidRPr="006403AC">
        <w:rPr>
          <w:rFonts w:ascii="Cambria" w:eastAsia="Calibri" w:hAnsi="Cambria" w:cs="Cambria"/>
          <w:sz w:val="22"/>
          <w:szCs w:val="22"/>
        </w:rPr>
        <w:t xml:space="preserve">Indeks Pembangunan Manusia (IPM) di Kabupaten Tegal </w:t>
      </w:r>
      <w:r w:rsidR="00C516C5" w:rsidRPr="006403AC">
        <w:rPr>
          <w:rFonts w:ascii="Cambria" w:eastAsia="Calibri" w:hAnsi="Cambria" w:cs="Cambria"/>
          <w:sz w:val="22"/>
          <w:szCs w:val="22"/>
        </w:rPr>
        <w:t xml:space="preserve">tahun </w:t>
      </w:r>
      <w:r w:rsidR="00CA09B1" w:rsidRPr="006403AC">
        <w:rPr>
          <w:rFonts w:ascii="Cambria" w:eastAsia="Calibri" w:hAnsi="Cambria" w:cs="Cambria"/>
          <w:sz w:val="22"/>
          <w:szCs w:val="22"/>
        </w:rPr>
        <w:t>2022</w:t>
      </w:r>
      <w:r w:rsidRPr="006403AC">
        <w:rPr>
          <w:rFonts w:ascii="Cambria" w:eastAsia="Calibri" w:hAnsi="Cambria" w:cs="Cambria"/>
          <w:sz w:val="22"/>
          <w:szCs w:val="22"/>
        </w:rPr>
        <w:t xml:space="preserve"> adalah</w:t>
      </w:r>
      <w:r w:rsidR="00C516C5" w:rsidRPr="006403AC">
        <w:rPr>
          <w:rFonts w:ascii="Cambria" w:eastAsia="Calibri" w:hAnsi="Cambria" w:cs="Cambria"/>
          <w:sz w:val="22"/>
          <w:szCs w:val="22"/>
        </w:rPr>
        <w:t xml:space="preserve"> 6</w:t>
      </w:r>
      <w:r w:rsidR="002B2E89" w:rsidRPr="006403AC">
        <w:rPr>
          <w:rFonts w:ascii="Cambria" w:eastAsia="Calibri" w:hAnsi="Cambria" w:cs="Cambria"/>
          <w:sz w:val="22"/>
          <w:szCs w:val="22"/>
        </w:rPr>
        <w:t>9</w:t>
      </w:r>
      <w:r w:rsidR="00C516C5" w:rsidRPr="006403AC">
        <w:rPr>
          <w:rFonts w:ascii="Cambria" w:eastAsia="Calibri" w:hAnsi="Cambria" w:cs="Cambria"/>
          <w:sz w:val="22"/>
          <w:szCs w:val="22"/>
        </w:rPr>
        <w:t>,</w:t>
      </w:r>
      <w:r w:rsidR="002B2E89" w:rsidRPr="006403AC">
        <w:rPr>
          <w:rFonts w:ascii="Cambria" w:eastAsia="Calibri" w:hAnsi="Cambria" w:cs="Cambria"/>
          <w:sz w:val="22"/>
          <w:szCs w:val="22"/>
        </w:rPr>
        <w:t>53</w:t>
      </w:r>
      <w:r w:rsidRPr="006403AC">
        <w:rPr>
          <w:rFonts w:ascii="Cambria" w:eastAsia="Calibri" w:hAnsi="Cambria" w:cs="Cambria"/>
          <w:sz w:val="22"/>
          <w:szCs w:val="22"/>
        </w:rPr>
        <w:t xml:space="preserve">. Angka </w:t>
      </w:r>
      <w:r w:rsidR="00C516C5" w:rsidRPr="006403AC">
        <w:rPr>
          <w:rFonts w:ascii="Cambria" w:eastAsia="Calibri" w:hAnsi="Cambria" w:cs="Cambria"/>
          <w:sz w:val="22"/>
          <w:szCs w:val="22"/>
        </w:rPr>
        <w:t>ini lebih tinggi dari tahun 20</w:t>
      </w:r>
      <w:r w:rsidR="002B2E89" w:rsidRPr="006403AC">
        <w:rPr>
          <w:rFonts w:ascii="Cambria" w:eastAsia="Calibri" w:hAnsi="Cambria" w:cs="Cambria"/>
          <w:sz w:val="22"/>
          <w:szCs w:val="22"/>
        </w:rPr>
        <w:t>21</w:t>
      </w:r>
      <w:r w:rsidRPr="006403AC">
        <w:rPr>
          <w:rFonts w:ascii="Cambria" w:eastAsia="Calibri" w:hAnsi="Cambria" w:cs="Cambria"/>
          <w:sz w:val="22"/>
          <w:szCs w:val="22"/>
        </w:rPr>
        <w:t xml:space="preserve">, yaitu sebesar </w:t>
      </w:r>
      <w:r w:rsidR="00C516C5" w:rsidRPr="006403AC">
        <w:rPr>
          <w:rFonts w:ascii="Cambria" w:eastAsia="Calibri" w:hAnsi="Cambria" w:cs="Cambria"/>
          <w:sz w:val="22"/>
          <w:szCs w:val="22"/>
        </w:rPr>
        <w:t>68,</w:t>
      </w:r>
      <w:r w:rsidR="002B2E89" w:rsidRPr="006403AC">
        <w:rPr>
          <w:rFonts w:ascii="Cambria" w:eastAsia="Calibri" w:hAnsi="Cambria" w:cs="Cambria"/>
          <w:sz w:val="22"/>
          <w:szCs w:val="22"/>
        </w:rPr>
        <w:t>79</w:t>
      </w:r>
      <w:r w:rsidRPr="006403AC">
        <w:rPr>
          <w:rFonts w:ascii="Cambria" w:eastAsia="Calibri" w:hAnsi="Cambria" w:cs="Cambria"/>
          <w:sz w:val="22"/>
          <w:szCs w:val="22"/>
        </w:rPr>
        <w:t xml:space="preserve">. </w:t>
      </w:r>
    </w:p>
    <w:p w14:paraId="0FD44BCC" w14:textId="77777777" w:rsidR="006A0A94" w:rsidRPr="006403AC" w:rsidRDefault="006A0A94" w:rsidP="006A0A94">
      <w:pPr>
        <w:spacing w:after="0"/>
        <w:rPr>
          <w:rFonts w:ascii="Cambria" w:hAnsi="Cambria" w:cs="Cambria"/>
          <w:b/>
          <w:bCs/>
          <w:color w:val="178D82"/>
          <w:sz w:val="44"/>
          <w:szCs w:val="48"/>
          <w:lang w:val="id-ID"/>
        </w:rPr>
      </w:pPr>
      <w:r w:rsidRPr="006403AC">
        <w:rPr>
          <w:rFonts w:ascii="Cambria" w:hAnsi="Cambria"/>
        </w:rPr>
        <w:br w:type="page"/>
      </w:r>
    </w:p>
    <w:p w14:paraId="5E6C84CF" w14:textId="23676CD4" w:rsidR="006A0A94" w:rsidRPr="006403AC" w:rsidRDefault="006403AC" w:rsidP="006A0A94">
      <w:pPr>
        <w:widowControl w:val="0"/>
        <w:autoSpaceDE w:val="0"/>
        <w:autoSpaceDN w:val="0"/>
        <w:adjustRightInd w:val="0"/>
        <w:spacing w:after="0" w:line="200" w:lineRule="exact"/>
        <w:rPr>
          <w:rFonts w:ascii="Cambria" w:hAnsi="Cambria" w:cs="Cambria"/>
          <w:b/>
          <w:bCs/>
          <w:color w:val="178D82"/>
          <w:sz w:val="44"/>
          <w:szCs w:val="48"/>
          <w:lang w:val="id-ID"/>
        </w:rPr>
      </w:pPr>
      <w:r w:rsidRPr="006403AC">
        <w:rPr>
          <w:rFonts w:ascii="Cambria" w:hAnsi="Cambria" w:cs="Cambria"/>
          <w:b/>
          <w:bCs/>
          <w:noProof/>
          <w:sz w:val="44"/>
          <w:szCs w:val="48"/>
        </w:rPr>
        <w:lastRenderedPageBreak/>
        <mc:AlternateContent>
          <mc:Choice Requires="wps">
            <w:drawing>
              <wp:anchor distT="0" distB="0" distL="114300" distR="114300" simplePos="0" relativeHeight="251676672" behindDoc="0" locked="0" layoutInCell="1" allowOverlap="1" wp14:anchorId="3C6CDC7B" wp14:editId="3219D0AE">
                <wp:simplePos x="0" y="0"/>
                <wp:positionH relativeFrom="column">
                  <wp:posOffset>-130175</wp:posOffset>
                </wp:positionH>
                <wp:positionV relativeFrom="paragraph">
                  <wp:posOffset>-38735</wp:posOffset>
                </wp:positionV>
                <wp:extent cx="1492250" cy="635000"/>
                <wp:effectExtent l="57150" t="38100" r="31750" b="50800"/>
                <wp:wrapNone/>
                <wp:docPr id="57118112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0" cy="63500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50DE7CED" w14:textId="77777777" w:rsidR="00063FC7" w:rsidRPr="008F4F78" w:rsidRDefault="00063FC7" w:rsidP="00C516C5">
                            <w:pPr>
                              <w:jc w:val="center"/>
                              <w:rPr>
                                <w:rFonts w:ascii="Berlin Sans FB Demi" w:hAnsi="Berlin Sans FB Demi" w:cs="Tahoma"/>
                                <w:sz w:val="48"/>
                              </w:rPr>
                            </w:pPr>
                            <w:r w:rsidRPr="008F4F78">
                              <w:rPr>
                                <w:rFonts w:ascii="Berlin Sans FB Demi" w:hAnsi="Berlin Sans FB Demi" w:cs="Tahoma"/>
                                <w:sz w:val="48"/>
                              </w:rPr>
                              <w:t>Bab I</w:t>
                            </w:r>
                            <w:r>
                              <w:rPr>
                                <w:rFonts w:ascii="Berlin Sans FB Demi" w:hAnsi="Berlin Sans FB Demi" w:cs="Tahoma"/>
                                <w:sz w:val="4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C6CDC7B" id="Oval 15" o:spid="_x0000_s1028" style="position:absolute;margin-left:-10.25pt;margin-top:-3.05pt;width:117.5pt;height:5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" fillcolor="#65a0d7 [3028]" stroked="f">
                <v:fill color2="#5898d4 [3172]" rotate="t" colors="0 #71a6db;.5 #559bdb;1 #438ac9" focus="100%" type="gradient">
                  <o:fill v:ext="view" type="gradientUnscaled"/>
                </v:fill>
                <v:shadow on="t" color="black" opacity="41287f" offset="0,1.5pt"/>
                <v:textbox>
                  <w:txbxContent>
                    <w:p w14:paraId="50DE7CED" w14:textId="77777777" w:rsidR="00ED028C" w:rsidRPr="008F4F78" w:rsidRDefault="00ED028C" w:rsidP="00C516C5">
                      <w:pPr>
                        <w:jc w:val="center"/>
                        <w:rPr>
                          <w:rFonts w:ascii="Berlin Sans FB Demi" w:hAnsi="Berlin Sans FB Demi" w:cs="Tahoma"/>
                          <w:sz w:val="48"/>
                        </w:rPr>
                      </w:pPr>
                      <w:r w:rsidRPr="008F4F78">
                        <w:rPr>
                          <w:rFonts w:ascii="Berlin Sans FB Demi" w:hAnsi="Berlin Sans FB Demi" w:cs="Tahoma"/>
                          <w:sz w:val="48"/>
                        </w:rPr>
                        <w:t>Bab I</w:t>
                      </w:r>
                      <w:r>
                        <w:rPr>
                          <w:rFonts w:ascii="Berlin Sans FB Demi" w:hAnsi="Berlin Sans FB Demi" w:cs="Tahoma"/>
                          <w:sz w:val="48"/>
                        </w:rPr>
                        <w:t>I</w:t>
                      </w:r>
                    </w:p>
                  </w:txbxContent>
                </v:textbox>
              </v:oval>
            </w:pict>
          </mc:Fallback>
        </mc:AlternateContent>
      </w:r>
    </w:p>
    <w:p w14:paraId="042FDFC8" w14:textId="77777777" w:rsidR="006A0A94" w:rsidRPr="006403AC" w:rsidRDefault="006A0A94" w:rsidP="006A0A94">
      <w:pPr>
        <w:widowControl w:val="0"/>
        <w:autoSpaceDE w:val="0"/>
        <w:autoSpaceDN w:val="0"/>
        <w:adjustRightInd w:val="0"/>
        <w:spacing w:after="0" w:line="240" w:lineRule="auto"/>
        <w:ind w:left="1980"/>
        <w:rPr>
          <w:rFonts w:ascii="Times New Roman" w:hAnsi="Times New Roman"/>
          <w:color w:val="002060"/>
          <w:szCs w:val="24"/>
        </w:rPr>
      </w:pPr>
      <w:r w:rsidRPr="006403AC">
        <w:rPr>
          <w:rFonts w:ascii="Cambria" w:hAnsi="Cambria" w:cs="Cambria"/>
          <w:b/>
          <w:bCs/>
          <w:color w:val="002060"/>
          <w:sz w:val="44"/>
          <w:szCs w:val="48"/>
        </w:rPr>
        <w:t>SARANA KESEHATAN</w:t>
      </w:r>
    </w:p>
    <w:p w14:paraId="3BA8A252" w14:textId="77777777" w:rsidR="006A0A94" w:rsidRPr="006403AC" w:rsidRDefault="006A0A94" w:rsidP="006A0A94">
      <w:pPr>
        <w:widowControl w:val="0"/>
        <w:autoSpaceDE w:val="0"/>
        <w:autoSpaceDN w:val="0"/>
        <w:adjustRightInd w:val="0"/>
        <w:spacing w:after="0" w:line="200" w:lineRule="exact"/>
        <w:rPr>
          <w:rFonts w:ascii="Times New Roman" w:hAnsi="Times New Roman"/>
          <w:szCs w:val="24"/>
        </w:rPr>
      </w:pPr>
    </w:p>
    <w:p w14:paraId="4F67F323" w14:textId="77777777" w:rsidR="006A0A94" w:rsidRPr="006403AC" w:rsidRDefault="006A0A94" w:rsidP="006A0A94">
      <w:pPr>
        <w:widowControl w:val="0"/>
        <w:autoSpaceDE w:val="0"/>
        <w:autoSpaceDN w:val="0"/>
        <w:adjustRightInd w:val="0"/>
        <w:spacing w:after="0" w:line="360" w:lineRule="auto"/>
        <w:rPr>
          <w:rFonts w:ascii="Cambria" w:hAnsi="Cambria"/>
        </w:rPr>
      </w:pPr>
    </w:p>
    <w:p w14:paraId="61E76D44" w14:textId="77777777" w:rsidR="004D4B3B" w:rsidRPr="006403AC" w:rsidRDefault="004D4B3B" w:rsidP="006A0A94">
      <w:pPr>
        <w:widowControl w:val="0"/>
        <w:overflowPunct w:val="0"/>
        <w:autoSpaceDE w:val="0"/>
        <w:autoSpaceDN w:val="0"/>
        <w:adjustRightInd w:val="0"/>
        <w:spacing w:after="0" w:line="360" w:lineRule="auto"/>
        <w:ind w:firstLine="721"/>
        <w:jc w:val="both"/>
        <w:rPr>
          <w:rFonts w:ascii="Cambria" w:hAnsi="Cambria" w:cs="Cambria"/>
        </w:rPr>
      </w:pPr>
    </w:p>
    <w:p w14:paraId="0657A498" w14:textId="77777777" w:rsidR="006A0A94" w:rsidRPr="006403AC" w:rsidRDefault="006A0A94" w:rsidP="006A0A94">
      <w:pPr>
        <w:widowControl w:val="0"/>
        <w:overflowPunct w:val="0"/>
        <w:autoSpaceDE w:val="0"/>
        <w:autoSpaceDN w:val="0"/>
        <w:adjustRightInd w:val="0"/>
        <w:spacing w:after="0" w:line="360" w:lineRule="auto"/>
        <w:ind w:firstLine="721"/>
        <w:jc w:val="both"/>
        <w:rPr>
          <w:rFonts w:ascii="Cambria" w:hAnsi="Cambria"/>
        </w:rPr>
      </w:pPr>
      <w:r w:rsidRPr="006403AC">
        <w:rPr>
          <w:rFonts w:ascii="Cambria" w:hAnsi="Cambria" w:cs="Cambria"/>
        </w:rPr>
        <w:t xml:space="preserve">Derajat kesehatan masyarakat suatu negara dipengaruhi oleh keberadaan sarana kesehatan. Sarana kesehatan yang diulas pada pada bagian ini terdiri dari fasilitas pelayanan kesehatan dan institusi pendidikan kesehatan milik pemerintah yang menghasilkan tenaga kesehatan. Fasilitas pelayanan kesehatan yang dibahas pada bagian ini terdiri </w:t>
      </w:r>
      <w:proofErr w:type="gramStart"/>
      <w:r w:rsidRPr="006403AC">
        <w:rPr>
          <w:rFonts w:ascii="Cambria" w:hAnsi="Cambria" w:cs="Cambria"/>
        </w:rPr>
        <w:t>dari :</w:t>
      </w:r>
      <w:proofErr w:type="gramEnd"/>
      <w:r w:rsidRPr="006403AC">
        <w:rPr>
          <w:rFonts w:ascii="Cambria" w:hAnsi="Cambria" w:cs="Cambria"/>
        </w:rPr>
        <w:t xml:space="preserve"> puskesmas, Rumah Sakit, dan Upaya Kesehatan Bersumberdaya Masyarakat (UKBM).</w:t>
      </w:r>
    </w:p>
    <w:p w14:paraId="6B521B5B" w14:textId="77777777" w:rsidR="006A0A94" w:rsidRPr="006403AC" w:rsidRDefault="006A0A94" w:rsidP="006A0A94">
      <w:pPr>
        <w:widowControl w:val="0"/>
        <w:overflowPunct w:val="0"/>
        <w:autoSpaceDE w:val="0"/>
        <w:autoSpaceDN w:val="0"/>
        <w:adjustRightInd w:val="0"/>
        <w:spacing w:after="0" w:line="360" w:lineRule="auto"/>
        <w:ind w:firstLine="721"/>
        <w:jc w:val="both"/>
        <w:rPr>
          <w:rFonts w:ascii="Cambria" w:hAnsi="Cambria" w:cs="Cambria"/>
        </w:rPr>
      </w:pPr>
      <w:r w:rsidRPr="006403AC">
        <w:rPr>
          <w:rFonts w:ascii="Cambria" w:hAnsi="Cambria" w:cs="Cambria"/>
        </w:rPr>
        <w:t>Undang-Undang Nomor 36 tahun 2009 tentang Kesehatan menyatakan bahwa fasilitas pelayanan kesehatan adalah suatu alat dan/atau tempat yang digunakan untuk menyelenggarakan upaya pelayanan kesehatan, baik promotif, preventif, kuratif, maupun rehabilitatif yang dilakukan oleh pemerintah, pemerintah daerah, dan/atau masyarakat.</w:t>
      </w:r>
    </w:p>
    <w:p w14:paraId="47F05E7B" w14:textId="77777777" w:rsidR="006A0A94" w:rsidRPr="006403AC" w:rsidRDefault="006A0A94" w:rsidP="006A0A94">
      <w:pPr>
        <w:widowControl w:val="0"/>
        <w:overflowPunct w:val="0"/>
        <w:autoSpaceDE w:val="0"/>
        <w:autoSpaceDN w:val="0"/>
        <w:adjustRightInd w:val="0"/>
        <w:spacing w:after="0" w:line="360" w:lineRule="auto"/>
        <w:ind w:firstLine="721"/>
        <w:jc w:val="both"/>
        <w:rPr>
          <w:rFonts w:ascii="Cambria" w:hAnsi="Cambria"/>
        </w:rPr>
      </w:pPr>
    </w:p>
    <w:p w14:paraId="6B65683A" w14:textId="77777777" w:rsidR="006A0A94" w:rsidRPr="006403AC" w:rsidRDefault="006A0A94" w:rsidP="006A0A94">
      <w:pPr>
        <w:pStyle w:val="ListParagraph"/>
        <w:widowControl w:val="0"/>
        <w:numPr>
          <w:ilvl w:val="0"/>
          <w:numId w:val="3"/>
        </w:numPr>
        <w:autoSpaceDE w:val="0"/>
        <w:autoSpaceDN w:val="0"/>
        <w:adjustRightInd w:val="0"/>
        <w:spacing w:after="0" w:line="360" w:lineRule="auto"/>
        <w:ind w:left="426" w:hanging="426"/>
        <w:rPr>
          <w:rFonts w:ascii="Cambria" w:hAnsi="Cambria"/>
          <w:color w:val="002060"/>
          <w:sz w:val="22"/>
        </w:rPr>
      </w:pPr>
      <w:r w:rsidRPr="006403AC">
        <w:rPr>
          <w:rFonts w:ascii="Cambria" w:hAnsi="Cambria" w:cs="Cambria"/>
          <w:b/>
          <w:bCs/>
          <w:color w:val="002060"/>
          <w:sz w:val="22"/>
        </w:rPr>
        <w:t>PUSAT KESEHATAN MASYARAKAT</w:t>
      </w:r>
    </w:p>
    <w:p w14:paraId="2C5C6737" w14:textId="3900DAFC" w:rsidR="006A0A94" w:rsidRDefault="00EC475F" w:rsidP="006A0A94">
      <w:pPr>
        <w:pStyle w:val="ListParagraph"/>
        <w:widowControl w:val="0"/>
        <w:autoSpaceDE w:val="0"/>
        <w:autoSpaceDN w:val="0"/>
        <w:adjustRightInd w:val="0"/>
        <w:spacing w:after="0" w:line="360" w:lineRule="auto"/>
        <w:ind w:left="426" w:firstLine="708"/>
        <w:jc w:val="both"/>
        <w:rPr>
          <w:rFonts w:ascii="Cambria" w:hAnsi="Cambria" w:cs="Cambria"/>
          <w:sz w:val="22"/>
        </w:rPr>
      </w:pPr>
      <w:proofErr w:type="gramStart"/>
      <w:r>
        <w:rPr>
          <w:rFonts w:ascii="Cambria" w:hAnsi="Cambria" w:cs="Cambria"/>
          <w:sz w:val="22"/>
        </w:rPr>
        <w:t>Keputusan Menteri Kesehatan RI Nomor 43 Tahun 2019</w:t>
      </w:r>
      <w:r w:rsidR="00CB2C04">
        <w:rPr>
          <w:rFonts w:ascii="Cambria" w:hAnsi="Cambria" w:cs="Cambria"/>
          <w:sz w:val="22"/>
        </w:rPr>
        <w:t xml:space="preserve"> Pusat Kesehatan Masyarakat yang selanjutnya disebut Puskesmas.</w:t>
      </w:r>
      <w:proofErr w:type="gramEnd"/>
      <w:r w:rsidR="00CB2C04">
        <w:rPr>
          <w:rFonts w:ascii="Cambria" w:hAnsi="Cambria" w:cs="Cambria"/>
          <w:sz w:val="22"/>
        </w:rPr>
        <w:t xml:space="preserve"> Puskesmas adalah fasilitas pelayanan kesehatan yang menyelenggarakan upaya kesehatan masyarakat dan upaya kesehatan perseorangan tingkat </w:t>
      </w:r>
      <w:proofErr w:type="gramStart"/>
      <w:r w:rsidR="00CB2C04">
        <w:rPr>
          <w:rFonts w:ascii="Cambria" w:hAnsi="Cambria" w:cs="Cambria"/>
          <w:sz w:val="22"/>
        </w:rPr>
        <w:t>pertama ,</w:t>
      </w:r>
      <w:proofErr w:type="gramEnd"/>
      <w:r w:rsidR="00CB2C04">
        <w:rPr>
          <w:rFonts w:ascii="Cambria" w:hAnsi="Cambria" w:cs="Cambria"/>
          <w:sz w:val="22"/>
        </w:rPr>
        <w:t xml:space="preserve"> dengan lebih mengutamakan upaya promotif d</w:t>
      </w:r>
      <w:r w:rsidR="005D414B">
        <w:rPr>
          <w:rFonts w:ascii="Cambria" w:hAnsi="Cambria" w:cs="Cambria"/>
          <w:sz w:val="22"/>
        </w:rPr>
        <w:t xml:space="preserve">an preventif </w:t>
      </w:r>
      <w:r w:rsidR="00CB2C04">
        <w:rPr>
          <w:rFonts w:ascii="Cambria" w:hAnsi="Cambria" w:cs="Cambria"/>
          <w:sz w:val="22"/>
        </w:rPr>
        <w:t xml:space="preserve"> diwilayah kerjanya. </w:t>
      </w:r>
      <w:r w:rsidR="005D414B">
        <w:rPr>
          <w:rFonts w:ascii="Cambria" w:hAnsi="Cambria" w:cs="Cambria"/>
          <w:sz w:val="22"/>
        </w:rPr>
        <w:t xml:space="preserve">Pembangunan kesehatan yang diselenggarakan di Puskesmas bertujuan untuk wilayah kerja puskesmas yang sehat dengan masyarakat </w:t>
      </w:r>
      <w:proofErr w:type="gramStart"/>
      <w:r w:rsidR="005D414B">
        <w:rPr>
          <w:rFonts w:ascii="Cambria" w:hAnsi="Cambria" w:cs="Cambria"/>
          <w:sz w:val="22"/>
        </w:rPr>
        <w:t>yang :</w:t>
      </w:r>
      <w:proofErr w:type="gramEnd"/>
    </w:p>
    <w:p w14:paraId="14FFEBAC" w14:textId="47193ECE" w:rsidR="005D414B" w:rsidRDefault="005D414B" w:rsidP="005D414B">
      <w:pPr>
        <w:pStyle w:val="ListParagraph"/>
        <w:widowControl w:val="0"/>
        <w:numPr>
          <w:ilvl w:val="0"/>
          <w:numId w:val="50"/>
        </w:numPr>
        <w:autoSpaceDE w:val="0"/>
        <w:autoSpaceDN w:val="0"/>
        <w:adjustRightInd w:val="0"/>
        <w:spacing w:after="0" w:line="360" w:lineRule="auto"/>
        <w:jc w:val="both"/>
        <w:rPr>
          <w:rFonts w:ascii="Cambria" w:hAnsi="Cambria" w:cs="Cambria"/>
          <w:sz w:val="22"/>
        </w:rPr>
      </w:pPr>
      <w:r>
        <w:rPr>
          <w:rFonts w:ascii="Cambria" w:hAnsi="Cambria" w:cs="Cambria"/>
          <w:sz w:val="22"/>
        </w:rPr>
        <w:t xml:space="preserve">Memiliki perilaku sehat yang meliputi kesadaran, kemauan dan kemampuan hidup sehat </w:t>
      </w:r>
    </w:p>
    <w:p w14:paraId="2E8B46B2" w14:textId="2D5922AD" w:rsidR="005D414B" w:rsidRDefault="005D414B" w:rsidP="005D414B">
      <w:pPr>
        <w:pStyle w:val="ListParagraph"/>
        <w:widowControl w:val="0"/>
        <w:numPr>
          <w:ilvl w:val="0"/>
          <w:numId w:val="50"/>
        </w:numPr>
        <w:autoSpaceDE w:val="0"/>
        <w:autoSpaceDN w:val="0"/>
        <w:adjustRightInd w:val="0"/>
        <w:spacing w:after="0" w:line="360" w:lineRule="auto"/>
        <w:jc w:val="both"/>
        <w:rPr>
          <w:rFonts w:ascii="Cambria" w:hAnsi="Cambria" w:cs="Cambria"/>
          <w:sz w:val="22"/>
        </w:rPr>
      </w:pPr>
      <w:r>
        <w:rPr>
          <w:rFonts w:ascii="Cambria" w:hAnsi="Cambria" w:cs="Cambria"/>
          <w:sz w:val="22"/>
        </w:rPr>
        <w:t>Mampu menjangkau pelayanan kesehatan bermutu</w:t>
      </w:r>
    </w:p>
    <w:p w14:paraId="69EFBE01" w14:textId="7F9FFE27" w:rsidR="005D414B" w:rsidRDefault="005D414B" w:rsidP="005D414B">
      <w:pPr>
        <w:pStyle w:val="ListParagraph"/>
        <w:widowControl w:val="0"/>
        <w:numPr>
          <w:ilvl w:val="0"/>
          <w:numId w:val="50"/>
        </w:numPr>
        <w:autoSpaceDE w:val="0"/>
        <w:autoSpaceDN w:val="0"/>
        <w:adjustRightInd w:val="0"/>
        <w:spacing w:after="0" w:line="360" w:lineRule="auto"/>
        <w:jc w:val="both"/>
        <w:rPr>
          <w:rFonts w:ascii="Cambria" w:hAnsi="Cambria" w:cs="Cambria"/>
          <w:sz w:val="22"/>
        </w:rPr>
      </w:pPr>
      <w:r>
        <w:rPr>
          <w:rFonts w:ascii="Cambria" w:hAnsi="Cambria" w:cs="Cambria"/>
          <w:sz w:val="22"/>
        </w:rPr>
        <w:t>Hidup dalam lingkungan sehat, dan</w:t>
      </w:r>
    </w:p>
    <w:p w14:paraId="4F94196B" w14:textId="67C4C0B8" w:rsidR="005D414B" w:rsidRPr="006403AC" w:rsidRDefault="005D414B" w:rsidP="005D414B">
      <w:pPr>
        <w:pStyle w:val="ListParagraph"/>
        <w:widowControl w:val="0"/>
        <w:numPr>
          <w:ilvl w:val="0"/>
          <w:numId w:val="50"/>
        </w:numPr>
        <w:autoSpaceDE w:val="0"/>
        <w:autoSpaceDN w:val="0"/>
        <w:adjustRightInd w:val="0"/>
        <w:spacing w:after="0" w:line="360" w:lineRule="auto"/>
        <w:jc w:val="both"/>
        <w:rPr>
          <w:rFonts w:ascii="Cambria" w:hAnsi="Cambria" w:cs="Cambria"/>
          <w:sz w:val="22"/>
        </w:rPr>
      </w:pPr>
      <w:r>
        <w:rPr>
          <w:rFonts w:ascii="Cambria" w:hAnsi="Cambria" w:cs="Cambria"/>
          <w:sz w:val="22"/>
        </w:rPr>
        <w:t>Memiliki derajat kesehatan yang optimal, baik individu, keluarga, kelompok dan masyarakat.</w:t>
      </w:r>
    </w:p>
    <w:p w14:paraId="79561716" w14:textId="594369D7" w:rsidR="00532700" w:rsidRPr="00C64F32" w:rsidRDefault="00532700" w:rsidP="00C64F32">
      <w:pPr>
        <w:pStyle w:val="ListParagraph"/>
        <w:widowControl w:val="0"/>
        <w:autoSpaceDE w:val="0"/>
        <w:autoSpaceDN w:val="0"/>
        <w:adjustRightInd w:val="0"/>
        <w:spacing w:after="0" w:line="360" w:lineRule="auto"/>
        <w:ind w:left="426" w:firstLine="708"/>
        <w:jc w:val="both"/>
        <w:rPr>
          <w:rFonts w:ascii="Cambria" w:hAnsi="Cambria" w:cs="Cambria"/>
          <w:sz w:val="22"/>
        </w:rPr>
      </w:pPr>
      <w:proofErr w:type="gramStart"/>
      <w:r>
        <w:rPr>
          <w:rFonts w:ascii="Cambria" w:hAnsi="Cambria" w:cs="Cambria"/>
          <w:sz w:val="22"/>
        </w:rPr>
        <w:t>Puskesmas harus di dirikan di setiap kecamatan.</w:t>
      </w:r>
      <w:proofErr w:type="gramEnd"/>
      <w:r>
        <w:rPr>
          <w:rFonts w:ascii="Cambria" w:hAnsi="Cambria" w:cs="Cambria"/>
          <w:sz w:val="22"/>
        </w:rPr>
        <w:t xml:space="preserve"> </w:t>
      </w:r>
      <w:proofErr w:type="gramStart"/>
      <w:r>
        <w:rPr>
          <w:rFonts w:ascii="Cambria" w:hAnsi="Cambria" w:cs="Cambria"/>
          <w:sz w:val="22"/>
        </w:rPr>
        <w:t xml:space="preserve">Puskesmas menyelenggarakan pelayanan kesehatan dengan memanfaatkan teknologi yang sesuai </w:t>
      </w:r>
      <w:r w:rsidR="00C64F32">
        <w:rPr>
          <w:rFonts w:ascii="Cambria" w:hAnsi="Cambria" w:cs="Cambria"/>
          <w:sz w:val="22"/>
        </w:rPr>
        <w:t>dengan kebutuhan pelayanan, mudah dimanfaatkan, dan tidak berdampak buruk bagi lingkungan.</w:t>
      </w:r>
      <w:proofErr w:type="gramEnd"/>
    </w:p>
    <w:p w14:paraId="33C80376"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hAnsi="Cambria" w:cs="Cambria"/>
        </w:rPr>
      </w:pPr>
      <w:proofErr w:type="gramStart"/>
      <w:r w:rsidRPr="006403AC">
        <w:rPr>
          <w:rFonts w:ascii="Cambria" w:hAnsi="Cambria" w:cs="Cambria"/>
        </w:rPr>
        <w:lastRenderedPageBreak/>
        <w:t xml:space="preserve">Jumlah puskesmas di Kabupaten Tegal sampai dengan Desember </w:t>
      </w:r>
      <w:r w:rsidR="00EE5C02" w:rsidRPr="006403AC">
        <w:rPr>
          <w:rFonts w:ascii="Cambria" w:hAnsi="Cambria" w:cs="Cambria"/>
        </w:rPr>
        <w:t>2022</w:t>
      </w:r>
      <w:r w:rsidRPr="006403AC">
        <w:rPr>
          <w:rFonts w:ascii="Cambria" w:hAnsi="Cambria" w:cs="Cambria"/>
        </w:rPr>
        <w:t>sebanyak 29 unit.</w:t>
      </w:r>
      <w:proofErr w:type="gramEnd"/>
      <w:r w:rsidRPr="006403AC">
        <w:rPr>
          <w:rFonts w:ascii="Cambria" w:hAnsi="Cambria" w:cs="Cambria"/>
        </w:rPr>
        <w:t xml:space="preserve"> J</w:t>
      </w:r>
      <w:r w:rsidRPr="006403AC">
        <w:rPr>
          <w:rFonts w:ascii="Cambria" w:eastAsia="Calibri" w:hAnsi="Cambria" w:cs="Cambria"/>
        </w:rPr>
        <w:t>umlah puskesmas tidak mengindikasikan secara langsungseberapa baik keberadaan puskesmas mampu memenuhi kebutuhan pelayanan kesehatanprimer di masyarakat. Indikator yang mampu meng</w:t>
      </w:r>
      <w:r w:rsidR="000122AE" w:rsidRPr="006403AC">
        <w:rPr>
          <w:rFonts w:ascii="Cambria" w:eastAsia="Calibri" w:hAnsi="Cambria" w:cs="Cambria"/>
        </w:rPr>
        <w:t>GRAFIK</w:t>
      </w:r>
      <w:r w:rsidRPr="006403AC">
        <w:rPr>
          <w:rFonts w:ascii="Cambria" w:eastAsia="Calibri" w:hAnsi="Cambria" w:cs="Cambria"/>
        </w:rPr>
        <w:t xml:space="preserve">kan secara kasar tercukupinyakebutuhan pelayanan kesehatan primer oleh puskesmas adalah rasio puskesmas terhadap30.000 penduduk. </w:t>
      </w:r>
    </w:p>
    <w:p w14:paraId="1B39A5EE"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eastAsia="Calibri" w:hAnsi="Cambria" w:cs="Cambria"/>
          <w:lang w:val="id-ID"/>
        </w:rPr>
      </w:pPr>
      <w:r w:rsidRPr="006403AC">
        <w:rPr>
          <w:rFonts w:ascii="Cambria" w:eastAsia="Calibri" w:hAnsi="Cambria" w:cs="Cambria"/>
        </w:rPr>
        <w:t>Bila dibandingkan dengan konsep wilayah kerja Puskesmas, dengan sasaran penduduk yang dilayani oleh sebuah Puskesmas rata-rata 30.000 penduduk per Puskesmas, maka rasio jumlah Puskesmas per 30.000 penduduk di Kabupaten Tegal pada t</w:t>
      </w:r>
      <w:r w:rsidR="008B6015" w:rsidRPr="006403AC">
        <w:rPr>
          <w:rFonts w:ascii="Cambria" w:eastAsia="Calibri" w:hAnsi="Cambria" w:cs="Cambria"/>
        </w:rPr>
        <w:t xml:space="preserve">ahun </w:t>
      </w:r>
      <w:r w:rsidR="00D85C93" w:rsidRPr="006403AC">
        <w:rPr>
          <w:rFonts w:ascii="Cambria" w:eastAsia="Calibri" w:hAnsi="Cambria" w:cs="Cambria"/>
        </w:rPr>
        <w:t>202</w:t>
      </w:r>
      <w:r w:rsidR="002B2E89" w:rsidRPr="006403AC">
        <w:rPr>
          <w:rFonts w:ascii="Cambria" w:eastAsia="Calibri" w:hAnsi="Cambria" w:cs="Cambria"/>
        </w:rPr>
        <w:t>2</w:t>
      </w:r>
      <w:r w:rsidRPr="006403AC">
        <w:rPr>
          <w:rFonts w:ascii="Cambria" w:eastAsia="Calibri" w:hAnsi="Cambria" w:cs="Cambria"/>
        </w:rPr>
        <w:t xml:space="preserve"> sebesar 0,</w:t>
      </w:r>
      <w:r w:rsidR="008B6015" w:rsidRPr="006403AC">
        <w:rPr>
          <w:rFonts w:ascii="Cambria" w:eastAsia="Calibri" w:hAnsi="Cambria" w:cs="Cambria"/>
          <w:lang w:val="id-ID"/>
        </w:rPr>
        <w:t>5</w:t>
      </w:r>
      <w:r w:rsidR="002B2E89" w:rsidRPr="006403AC">
        <w:rPr>
          <w:rFonts w:ascii="Cambria" w:eastAsia="Calibri" w:hAnsi="Cambria" w:cs="Cambria"/>
        </w:rPr>
        <w:t>1</w:t>
      </w:r>
      <w:r w:rsidRPr="006403AC">
        <w:rPr>
          <w:rFonts w:ascii="Cambria" w:eastAsia="Calibri" w:hAnsi="Cambria" w:cs="Cambria"/>
          <w:lang w:val="id-ID"/>
        </w:rPr>
        <w:t xml:space="preserve">. Angka </w:t>
      </w:r>
      <w:r w:rsidR="002B2E89" w:rsidRPr="006403AC">
        <w:rPr>
          <w:rFonts w:ascii="Cambria" w:eastAsia="Calibri" w:hAnsi="Cambria" w:cs="Cambria"/>
          <w:lang w:val="id-ID"/>
        </w:rPr>
        <w:t>lebih kecil</w:t>
      </w:r>
      <w:r w:rsidR="006D3A4F" w:rsidRPr="006403AC">
        <w:rPr>
          <w:rFonts w:ascii="Cambria" w:eastAsia="Calibri" w:hAnsi="Cambria" w:cs="Cambria"/>
          <w:lang w:val="id-ID"/>
        </w:rPr>
        <w:t xml:space="preserve"> dari </w:t>
      </w:r>
      <w:r w:rsidRPr="006403AC">
        <w:rPr>
          <w:rFonts w:ascii="Cambria" w:eastAsia="Calibri" w:hAnsi="Cambria" w:cs="Cambria"/>
          <w:lang w:val="id-ID"/>
        </w:rPr>
        <w:t xml:space="preserve">rasio pada tahun </w:t>
      </w:r>
      <w:r w:rsidR="00D85C93" w:rsidRPr="006403AC">
        <w:rPr>
          <w:rFonts w:ascii="Cambria" w:eastAsia="Calibri" w:hAnsi="Cambria" w:cs="Cambria"/>
          <w:lang w:val="id-ID"/>
        </w:rPr>
        <w:t>2021</w:t>
      </w:r>
      <w:r w:rsidRPr="006403AC">
        <w:rPr>
          <w:rFonts w:ascii="Cambria" w:eastAsia="Calibri" w:hAnsi="Cambria" w:cs="Cambria"/>
          <w:lang w:val="id-ID"/>
        </w:rPr>
        <w:t xml:space="preserve">, yaitu sebesar </w:t>
      </w:r>
      <w:r w:rsidR="008B6015" w:rsidRPr="006403AC">
        <w:rPr>
          <w:rFonts w:ascii="Cambria" w:eastAsia="Calibri" w:hAnsi="Cambria" w:cs="Cambria"/>
          <w:lang w:val="id-ID"/>
        </w:rPr>
        <w:t>0,</w:t>
      </w:r>
      <w:r w:rsidR="006D3A4F" w:rsidRPr="006403AC">
        <w:rPr>
          <w:rFonts w:ascii="Cambria" w:eastAsia="Calibri" w:hAnsi="Cambria" w:cs="Cambria"/>
          <w:lang w:val="id-ID"/>
        </w:rPr>
        <w:t>5</w:t>
      </w:r>
      <w:r w:rsidR="002B2E89" w:rsidRPr="006403AC">
        <w:rPr>
          <w:rFonts w:ascii="Cambria" w:eastAsia="Calibri" w:hAnsi="Cambria" w:cs="Cambria"/>
          <w:lang w:val="id-ID"/>
        </w:rPr>
        <w:t>4</w:t>
      </w:r>
      <w:r w:rsidRPr="006403AC">
        <w:rPr>
          <w:rFonts w:ascii="Cambria" w:eastAsia="Calibri" w:hAnsi="Cambria" w:cs="Cambria"/>
          <w:lang w:val="id-ID"/>
        </w:rPr>
        <w:t>. Rasio puskesmas per 30.000 penduduk menurut kecamatan menunjukkan bahw</w:t>
      </w:r>
      <w:r w:rsidR="003A05C7" w:rsidRPr="006403AC">
        <w:rPr>
          <w:rFonts w:ascii="Cambria" w:eastAsia="Calibri" w:hAnsi="Cambria" w:cs="Cambria"/>
          <w:lang w:val="id-ID"/>
        </w:rPr>
        <w:t>a rasio tertinggi pada tahun 202</w:t>
      </w:r>
      <w:r w:rsidR="00D8367C" w:rsidRPr="006403AC">
        <w:rPr>
          <w:rFonts w:ascii="Cambria" w:eastAsia="Calibri" w:hAnsi="Cambria" w:cs="Cambria"/>
          <w:lang w:val="id-ID"/>
        </w:rPr>
        <w:t>2</w:t>
      </w:r>
      <w:r w:rsidRPr="006403AC">
        <w:rPr>
          <w:rFonts w:ascii="Cambria" w:eastAsia="Calibri" w:hAnsi="Cambria" w:cs="Cambria"/>
          <w:lang w:val="id-ID"/>
        </w:rPr>
        <w:t xml:space="preserve"> adalah di Kecamatan </w:t>
      </w:r>
      <w:r w:rsidR="006D3A4F" w:rsidRPr="006403AC">
        <w:rPr>
          <w:rFonts w:ascii="Cambria" w:eastAsia="Calibri" w:hAnsi="Cambria" w:cs="Cambria"/>
          <w:lang w:val="id-ID"/>
        </w:rPr>
        <w:t>Warureja</w:t>
      </w:r>
      <w:r w:rsidRPr="006403AC">
        <w:rPr>
          <w:rFonts w:ascii="Cambria" w:eastAsia="Calibri" w:hAnsi="Cambria" w:cs="Cambria"/>
          <w:lang w:val="id-ID"/>
        </w:rPr>
        <w:t xml:space="preserve"> yaitu sebesar 0,</w:t>
      </w:r>
      <w:r w:rsidR="003A05C7" w:rsidRPr="006403AC">
        <w:rPr>
          <w:rFonts w:ascii="Cambria" w:eastAsia="Calibri" w:hAnsi="Cambria" w:cs="Cambria"/>
          <w:lang w:val="id-ID"/>
        </w:rPr>
        <w:t>8</w:t>
      </w:r>
      <w:r w:rsidR="002B2E89" w:rsidRPr="006403AC">
        <w:rPr>
          <w:rFonts w:ascii="Cambria" w:eastAsia="Calibri" w:hAnsi="Cambria" w:cs="Cambria"/>
          <w:lang w:val="id-ID"/>
        </w:rPr>
        <w:t>3</w:t>
      </w:r>
      <w:r w:rsidRPr="006403AC">
        <w:rPr>
          <w:rFonts w:ascii="Cambria" w:eastAsia="Calibri" w:hAnsi="Cambria" w:cs="Cambria"/>
          <w:lang w:val="id-ID"/>
        </w:rPr>
        <w:t xml:space="preserve"> sedangkan rasio terendah adalah Kecamatan </w:t>
      </w:r>
      <w:r w:rsidR="006D3A4F" w:rsidRPr="006403AC">
        <w:rPr>
          <w:rFonts w:ascii="Cambria" w:eastAsia="Calibri" w:hAnsi="Cambria" w:cs="Cambria"/>
          <w:lang w:val="id-ID"/>
        </w:rPr>
        <w:t>Bumijawa</w:t>
      </w:r>
      <w:r w:rsidRPr="006403AC">
        <w:rPr>
          <w:rFonts w:ascii="Cambria" w:eastAsia="Calibri" w:hAnsi="Cambria" w:cs="Cambria"/>
          <w:lang w:val="id-ID"/>
        </w:rPr>
        <w:t xml:space="preserve"> yaitu sebesar 0,</w:t>
      </w:r>
      <w:r w:rsidR="002B2E89" w:rsidRPr="006403AC">
        <w:rPr>
          <w:rFonts w:ascii="Cambria" w:eastAsia="Calibri" w:hAnsi="Cambria" w:cs="Cambria"/>
          <w:lang w:val="id-ID"/>
        </w:rPr>
        <w:t>28</w:t>
      </w:r>
      <w:r w:rsidRPr="006403AC">
        <w:rPr>
          <w:rFonts w:ascii="Cambria" w:eastAsia="Calibri" w:hAnsi="Cambria" w:cs="Cambria"/>
          <w:lang w:val="id-ID"/>
        </w:rPr>
        <w:t xml:space="preserve">. </w:t>
      </w:r>
      <w:r w:rsidR="000122AE" w:rsidRPr="006403AC">
        <w:rPr>
          <w:rFonts w:ascii="Cambria" w:eastAsia="Calibri" w:hAnsi="Cambria" w:cs="Cambria"/>
        </w:rPr>
        <w:t>GRAFIK</w:t>
      </w:r>
      <w:r w:rsidRPr="006403AC">
        <w:rPr>
          <w:rFonts w:ascii="Cambria" w:eastAsia="Calibri" w:hAnsi="Cambria" w:cs="Cambria"/>
        </w:rPr>
        <w:t xml:space="preserve">an rasio puskesmas menurut Kecamatan pada tahun </w:t>
      </w:r>
      <w:r w:rsidR="003A05C7" w:rsidRPr="006403AC">
        <w:rPr>
          <w:rFonts w:ascii="Cambria" w:eastAsia="Calibri" w:hAnsi="Cambria" w:cs="Cambria"/>
        </w:rPr>
        <w:t>20</w:t>
      </w:r>
      <w:r w:rsidR="00D8367C" w:rsidRPr="006403AC">
        <w:rPr>
          <w:rFonts w:ascii="Cambria" w:eastAsia="Calibri" w:hAnsi="Cambria" w:cs="Cambria"/>
        </w:rPr>
        <w:t>22</w:t>
      </w:r>
      <w:r w:rsidRPr="006403AC">
        <w:rPr>
          <w:rFonts w:ascii="Cambria" w:eastAsia="Calibri" w:hAnsi="Cambria" w:cs="Cambria"/>
        </w:rPr>
        <w:t xml:space="preserve"> terdapat pada </w:t>
      </w:r>
      <w:r w:rsidR="000122AE" w:rsidRPr="006403AC">
        <w:rPr>
          <w:rFonts w:ascii="Cambria" w:eastAsia="Calibri" w:hAnsi="Cambria" w:cs="Cambria"/>
        </w:rPr>
        <w:t>GRAFIK</w:t>
      </w:r>
      <w:r w:rsidRPr="006403AC">
        <w:rPr>
          <w:rFonts w:ascii="Cambria" w:eastAsia="Calibri" w:hAnsi="Cambria" w:cs="Cambria"/>
        </w:rPr>
        <w:t xml:space="preserve"> 2.1.</w:t>
      </w:r>
    </w:p>
    <w:p w14:paraId="0D9F49B2"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eastAsia="Calibri" w:hAnsi="Cambria" w:cs="Cambria"/>
          <w:lang w:val="id-ID"/>
        </w:rPr>
      </w:pPr>
    </w:p>
    <w:p w14:paraId="32DAE7EA"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eastAsia="Calibri" w:hAnsi="Cambria" w:cs="Cambria"/>
          <w:lang w:val="id-ID"/>
        </w:rPr>
      </w:pPr>
    </w:p>
    <w:p w14:paraId="12FFC2F8"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eastAsia="Calibri" w:hAnsi="Cambria" w:cs="Cambria"/>
          <w:lang w:val="id-ID"/>
        </w:rPr>
      </w:pPr>
    </w:p>
    <w:p w14:paraId="78E75817"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eastAsia="Calibri" w:hAnsi="Cambria" w:cs="Cambria"/>
          <w:lang w:val="id-ID"/>
        </w:rPr>
      </w:pPr>
    </w:p>
    <w:p w14:paraId="5E2B6CCE"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eastAsia="Calibri" w:hAnsi="Cambria" w:cs="Cambria"/>
          <w:lang w:val="id-ID"/>
        </w:rPr>
      </w:pPr>
    </w:p>
    <w:p w14:paraId="42F9FDD1"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eastAsia="Calibri" w:hAnsi="Cambria" w:cs="Cambria"/>
          <w:lang w:val="id-ID"/>
        </w:rPr>
      </w:pPr>
    </w:p>
    <w:p w14:paraId="0B8B12BF"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eastAsia="Calibri" w:hAnsi="Cambria" w:cs="Cambria"/>
          <w:lang w:val="id-ID"/>
        </w:rPr>
      </w:pPr>
    </w:p>
    <w:p w14:paraId="715AD85D"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eastAsia="Calibri" w:hAnsi="Cambria" w:cs="Cambria"/>
          <w:lang w:val="id-ID"/>
        </w:rPr>
      </w:pPr>
    </w:p>
    <w:p w14:paraId="452B63B7"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eastAsia="Calibri" w:hAnsi="Cambria" w:cs="Cambria"/>
          <w:lang w:val="id-ID"/>
        </w:rPr>
      </w:pPr>
    </w:p>
    <w:p w14:paraId="2C9D4E1B"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eastAsia="Calibri" w:hAnsi="Cambria" w:cs="Cambria"/>
          <w:lang w:val="id-ID"/>
        </w:rPr>
      </w:pPr>
    </w:p>
    <w:p w14:paraId="29CA277E"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eastAsia="Calibri" w:hAnsi="Cambria" w:cs="Cambria"/>
          <w:lang w:val="id-ID"/>
        </w:rPr>
      </w:pPr>
    </w:p>
    <w:p w14:paraId="4B59E3C4" w14:textId="77777777" w:rsidR="00E41641" w:rsidRPr="006403AC" w:rsidRDefault="00E41641" w:rsidP="006A0A94">
      <w:pPr>
        <w:widowControl w:val="0"/>
        <w:overflowPunct w:val="0"/>
        <w:autoSpaceDE w:val="0"/>
        <w:autoSpaceDN w:val="0"/>
        <w:adjustRightInd w:val="0"/>
        <w:spacing w:after="0" w:line="360" w:lineRule="auto"/>
        <w:ind w:left="426" w:right="-1" w:firstLine="721"/>
        <w:jc w:val="both"/>
        <w:rPr>
          <w:rFonts w:ascii="Cambria" w:eastAsia="Calibri" w:hAnsi="Cambria" w:cs="Cambria"/>
          <w:lang w:val="id-ID"/>
        </w:rPr>
      </w:pPr>
    </w:p>
    <w:p w14:paraId="5283AB9F" w14:textId="77777777" w:rsidR="00E41641" w:rsidRPr="006403AC" w:rsidRDefault="00E41641" w:rsidP="006A0A94">
      <w:pPr>
        <w:widowControl w:val="0"/>
        <w:overflowPunct w:val="0"/>
        <w:autoSpaceDE w:val="0"/>
        <w:autoSpaceDN w:val="0"/>
        <w:adjustRightInd w:val="0"/>
        <w:spacing w:after="0" w:line="360" w:lineRule="auto"/>
        <w:ind w:left="426" w:right="-1" w:firstLine="721"/>
        <w:jc w:val="both"/>
        <w:rPr>
          <w:rFonts w:ascii="Cambria" w:eastAsia="Calibri" w:hAnsi="Cambria" w:cs="Cambria"/>
          <w:lang w:val="id-ID"/>
        </w:rPr>
      </w:pPr>
    </w:p>
    <w:p w14:paraId="205BCF4D" w14:textId="77777777" w:rsidR="00E41641" w:rsidRPr="006403AC" w:rsidRDefault="00E41641" w:rsidP="006A0A94">
      <w:pPr>
        <w:widowControl w:val="0"/>
        <w:overflowPunct w:val="0"/>
        <w:autoSpaceDE w:val="0"/>
        <w:autoSpaceDN w:val="0"/>
        <w:adjustRightInd w:val="0"/>
        <w:spacing w:after="0" w:line="360" w:lineRule="auto"/>
        <w:ind w:left="426" w:right="-1" w:firstLine="721"/>
        <w:jc w:val="both"/>
        <w:rPr>
          <w:rFonts w:ascii="Cambria" w:eastAsia="Calibri" w:hAnsi="Cambria" w:cs="Cambria"/>
          <w:lang w:val="id-ID"/>
        </w:rPr>
      </w:pPr>
    </w:p>
    <w:p w14:paraId="7D2C7CF5"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eastAsia="Calibri" w:hAnsi="Cambria" w:cs="Cambria"/>
          <w:lang w:val="id-ID"/>
        </w:rPr>
      </w:pPr>
    </w:p>
    <w:p w14:paraId="2EC2C7DA"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eastAsia="Calibri" w:hAnsi="Cambria" w:cs="Cambria"/>
          <w:lang w:val="id-ID"/>
        </w:rPr>
      </w:pPr>
    </w:p>
    <w:p w14:paraId="0179D1FD" w14:textId="77777777" w:rsidR="006A0A94" w:rsidRDefault="006A0A94" w:rsidP="006A0A94">
      <w:pPr>
        <w:widowControl w:val="0"/>
        <w:overflowPunct w:val="0"/>
        <w:autoSpaceDE w:val="0"/>
        <w:autoSpaceDN w:val="0"/>
        <w:adjustRightInd w:val="0"/>
        <w:spacing w:after="0" w:line="360" w:lineRule="auto"/>
        <w:ind w:right="-1"/>
        <w:jc w:val="both"/>
        <w:rPr>
          <w:rFonts w:ascii="Cambria" w:eastAsia="Calibri" w:hAnsi="Cambria" w:cs="Cambria"/>
        </w:rPr>
      </w:pPr>
    </w:p>
    <w:p w14:paraId="1DFE0575" w14:textId="77777777" w:rsidR="00F4016F" w:rsidRDefault="00F4016F" w:rsidP="006A0A94">
      <w:pPr>
        <w:widowControl w:val="0"/>
        <w:overflowPunct w:val="0"/>
        <w:autoSpaceDE w:val="0"/>
        <w:autoSpaceDN w:val="0"/>
        <w:adjustRightInd w:val="0"/>
        <w:spacing w:after="0" w:line="360" w:lineRule="auto"/>
        <w:ind w:right="-1"/>
        <w:jc w:val="both"/>
        <w:rPr>
          <w:rFonts w:ascii="Cambria" w:eastAsia="Calibri" w:hAnsi="Cambria" w:cs="Cambria"/>
        </w:rPr>
      </w:pPr>
    </w:p>
    <w:p w14:paraId="35240DF5" w14:textId="77777777" w:rsidR="00F4016F" w:rsidRPr="00F4016F" w:rsidRDefault="00F4016F" w:rsidP="006A0A94">
      <w:pPr>
        <w:widowControl w:val="0"/>
        <w:overflowPunct w:val="0"/>
        <w:autoSpaceDE w:val="0"/>
        <w:autoSpaceDN w:val="0"/>
        <w:adjustRightInd w:val="0"/>
        <w:spacing w:after="0" w:line="360" w:lineRule="auto"/>
        <w:ind w:right="-1"/>
        <w:jc w:val="both"/>
        <w:rPr>
          <w:rFonts w:ascii="Cambria" w:eastAsia="Calibri" w:hAnsi="Cambria" w:cs="Cambria"/>
        </w:rPr>
      </w:pPr>
    </w:p>
    <w:p w14:paraId="39797794" w14:textId="77777777" w:rsidR="006A0A94" w:rsidRPr="006403AC" w:rsidRDefault="006A0A94" w:rsidP="006A0A94">
      <w:pPr>
        <w:widowControl w:val="0"/>
        <w:overflowPunct w:val="0"/>
        <w:autoSpaceDE w:val="0"/>
        <w:autoSpaceDN w:val="0"/>
        <w:adjustRightInd w:val="0"/>
        <w:spacing w:after="0" w:line="360" w:lineRule="auto"/>
        <w:ind w:right="-1"/>
        <w:jc w:val="both"/>
        <w:rPr>
          <w:rFonts w:ascii="Cambria" w:eastAsia="Calibri" w:hAnsi="Cambria" w:cs="Cambria"/>
          <w:lang w:val="id-ID"/>
        </w:rPr>
      </w:pPr>
    </w:p>
    <w:p w14:paraId="03ED4A1A" w14:textId="77777777" w:rsidR="006A0A94" w:rsidRPr="006403AC" w:rsidRDefault="000122AE" w:rsidP="006A0A94">
      <w:pPr>
        <w:widowControl w:val="0"/>
        <w:overflowPunct w:val="0"/>
        <w:autoSpaceDE w:val="0"/>
        <w:autoSpaceDN w:val="0"/>
        <w:adjustRightInd w:val="0"/>
        <w:spacing w:after="0" w:line="240" w:lineRule="auto"/>
        <w:ind w:left="426" w:right="-1"/>
        <w:jc w:val="center"/>
        <w:rPr>
          <w:rFonts w:ascii="Cambria" w:hAnsi="Cambria"/>
        </w:rPr>
      </w:pPr>
      <w:r w:rsidRPr="006403AC">
        <w:rPr>
          <w:rFonts w:ascii="Cambria" w:hAnsi="Cambria"/>
        </w:rPr>
        <w:lastRenderedPageBreak/>
        <w:t>GRAFIK</w:t>
      </w:r>
      <w:r w:rsidR="006A0A94" w:rsidRPr="006403AC">
        <w:rPr>
          <w:rFonts w:ascii="Cambria" w:hAnsi="Cambria"/>
        </w:rPr>
        <w:t xml:space="preserve"> 2.1</w:t>
      </w:r>
    </w:p>
    <w:p w14:paraId="41408483" w14:textId="77777777" w:rsidR="006A0A94" w:rsidRPr="006403AC" w:rsidRDefault="006A0A94" w:rsidP="006A0A94">
      <w:pPr>
        <w:widowControl w:val="0"/>
        <w:overflowPunct w:val="0"/>
        <w:autoSpaceDE w:val="0"/>
        <w:autoSpaceDN w:val="0"/>
        <w:adjustRightInd w:val="0"/>
        <w:spacing w:after="0" w:line="240" w:lineRule="auto"/>
        <w:ind w:left="426" w:right="-1"/>
        <w:jc w:val="center"/>
        <w:rPr>
          <w:rFonts w:ascii="Cambria" w:hAnsi="Cambria"/>
        </w:rPr>
      </w:pPr>
      <w:r w:rsidRPr="006403AC">
        <w:rPr>
          <w:rFonts w:ascii="Cambria" w:hAnsi="Cambria"/>
        </w:rPr>
        <w:t xml:space="preserve">GRAFIK RASIO PUSKESMAS PER 30.000 PENDUDUK </w:t>
      </w:r>
    </w:p>
    <w:p w14:paraId="632870DA" w14:textId="77E77EB7" w:rsidR="006A0A94" w:rsidRPr="006403AC" w:rsidRDefault="006A0A94" w:rsidP="006A0A94">
      <w:pPr>
        <w:widowControl w:val="0"/>
        <w:overflowPunct w:val="0"/>
        <w:autoSpaceDE w:val="0"/>
        <w:autoSpaceDN w:val="0"/>
        <w:adjustRightInd w:val="0"/>
        <w:spacing w:after="0" w:line="240" w:lineRule="auto"/>
        <w:ind w:left="426" w:right="-1"/>
        <w:jc w:val="center"/>
        <w:rPr>
          <w:rFonts w:ascii="Cambria" w:hAnsi="Cambria"/>
          <w:lang w:val="id-ID"/>
        </w:rPr>
      </w:pPr>
      <w:r w:rsidRPr="006403AC">
        <w:rPr>
          <w:rFonts w:ascii="Cambria" w:hAnsi="Cambria"/>
        </w:rPr>
        <w:t xml:space="preserve">MENURUT </w:t>
      </w:r>
      <w:proofErr w:type="gramStart"/>
      <w:r w:rsidRPr="006403AC">
        <w:rPr>
          <w:rFonts w:ascii="Cambria" w:hAnsi="Cambria"/>
        </w:rPr>
        <w:t>KECAMATAN  DI</w:t>
      </w:r>
      <w:proofErr w:type="gramEnd"/>
      <w:r w:rsidRPr="006403AC">
        <w:rPr>
          <w:rFonts w:ascii="Cambria" w:hAnsi="Cambria"/>
        </w:rPr>
        <w:t xml:space="preserve"> KABUPATEN TEGAL TAHUN </w:t>
      </w:r>
      <w:r w:rsidR="00406625">
        <w:rPr>
          <w:rFonts w:ascii="Cambria" w:hAnsi="Cambria"/>
        </w:rPr>
        <w:t>2022</w:t>
      </w:r>
    </w:p>
    <w:p w14:paraId="217E3E2E" w14:textId="77777777" w:rsidR="006A0A94" w:rsidRPr="006403AC" w:rsidRDefault="006A0A94" w:rsidP="006A0A94">
      <w:pPr>
        <w:widowControl w:val="0"/>
        <w:overflowPunct w:val="0"/>
        <w:autoSpaceDE w:val="0"/>
        <w:autoSpaceDN w:val="0"/>
        <w:adjustRightInd w:val="0"/>
        <w:spacing w:after="0" w:line="240" w:lineRule="auto"/>
        <w:ind w:left="426" w:right="-1"/>
        <w:jc w:val="center"/>
        <w:rPr>
          <w:rFonts w:ascii="Cambria" w:hAnsi="Cambria"/>
          <w:lang w:val="id-ID"/>
        </w:rPr>
      </w:pPr>
    </w:p>
    <w:p w14:paraId="03241C2B" w14:textId="77777777" w:rsidR="006A0A94" w:rsidRPr="006403AC" w:rsidRDefault="00D8367C" w:rsidP="006A0A94">
      <w:pPr>
        <w:widowControl w:val="0"/>
        <w:overflowPunct w:val="0"/>
        <w:autoSpaceDE w:val="0"/>
        <w:autoSpaceDN w:val="0"/>
        <w:adjustRightInd w:val="0"/>
        <w:spacing w:after="0" w:line="240" w:lineRule="auto"/>
        <w:ind w:left="426" w:right="-1"/>
        <w:jc w:val="center"/>
        <w:rPr>
          <w:rFonts w:ascii="Cambria" w:hAnsi="Cambria"/>
          <w:lang w:val="id-ID"/>
        </w:rPr>
      </w:pPr>
      <w:r w:rsidRPr="006403AC">
        <w:rPr>
          <w:noProof/>
        </w:rPr>
        <w:drawing>
          <wp:inline distT="0" distB="0" distL="0" distR="0" wp14:anchorId="37532636" wp14:editId="0BEDC30E">
            <wp:extent cx="2336511" cy="3525694"/>
            <wp:effectExtent l="0" t="0" r="6985" b="17780"/>
            <wp:docPr id="2146087727"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21E760-E9DB-093C-3C55-F049EC360A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B594C9B" w14:textId="77777777" w:rsidR="006A0A94" w:rsidRPr="006403AC" w:rsidRDefault="006A0A94" w:rsidP="006A0A94">
      <w:pPr>
        <w:widowControl w:val="0"/>
        <w:overflowPunct w:val="0"/>
        <w:autoSpaceDE w:val="0"/>
        <w:autoSpaceDN w:val="0"/>
        <w:adjustRightInd w:val="0"/>
        <w:spacing w:after="0" w:line="360" w:lineRule="auto"/>
        <w:ind w:left="427" w:right="-1" w:firstLine="720"/>
        <w:jc w:val="both"/>
        <w:rPr>
          <w:rFonts w:ascii="Cambria" w:hAnsi="Cambria"/>
          <w:noProof/>
          <w:lang w:val="id-ID"/>
        </w:rPr>
      </w:pPr>
      <w:r w:rsidRPr="006403AC">
        <w:rPr>
          <w:rFonts w:ascii="Cambria" w:hAnsi="Cambria"/>
          <w:noProof/>
        </w:rPr>
        <w:t xml:space="preserve">Sumber: </w:t>
      </w:r>
      <w:r w:rsidR="00D20D33" w:rsidRPr="006403AC">
        <w:rPr>
          <w:rFonts w:ascii="Cambria" w:hAnsi="Cambria"/>
          <w:noProof/>
        </w:rPr>
        <w:t>Dinkes Kabupaten Tegal, 202</w:t>
      </w:r>
      <w:r w:rsidR="00D8367C" w:rsidRPr="006403AC">
        <w:rPr>
          <w:rFonts w:ascii="Cambria" w:hAnsi="Cambria"/>
          <w:noProof/>
        </w:rPr>
        <w:t>2</w:t>
      </w:r>
    </w:p>
    <w:p w14:paraId="4BDC8584"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hAnsi="Cambria"/>
          <w:lang w:val="id-ID"/>
        </w:rPr>
      </w:pPr>
    </w:p>
    <w:p w14:paraId="65FAF410"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hAnsi="Cambria"/>
        </w:rPr>
      </w:pPr>
      <w:r w:rsidRPr="006403AC">
        <w:rPr>
          <w:rFonts w:ascii="Cambria" w:hAnsi="Cambria"/>
        </w:rPr>
        <w:t>Seluruh kecamatan memiliki rasio puskesmas yang rendah. Hal ini disebabkan karena jumlah dan kepadatan populasi yang tinggi. Jika dilihat dari rasio terhadap jumlah penduduk, memang seluruh provinsi di Jawa memiliki angka yang rendah</w:t>
      </w:r>
      <w:r w:rsidRPr="006403AC">
        <w:rPr>
          <w:rFonts w:ascii="Cambria" w:hAnsi="Cambria"/>
          <w:lang w:val="id-ID"/>
        </w:rPr>
        <w:t>. N</w:t>
      </w:r>
      <w:r w:rsidRPr="006403AC">
        <w:rPr>
          <w:rFonts w:ascii="Cambria" w:hAnsi="Cambria"/>
        </w:rPr>
        <w:t>amun dalam hal keberadaan pelayanan kesehatan dasar, Kabupaten Tegal memiliki kondisi baik yang berasal dari penyedia sektor swasta. Kondisi seperti ini sebetulnya tetap harus diperhatikan</w:t>
      </w:r>
      <w:r w:rsidRPr="006403AC">
        <w:rPr>
          <w:rFonts w:ascii="Cambria" w:hAnsi="Cambria"/>
          <w:lang w:val="id-ID"/>
        </w:rPr>
        <w:t>. M</w:t>
      </w:r>
      <w:r w:rsidRPr="006403AC">
        <w:rPr>
          <w:rFonts w:ascii="Cambria" w:hAnsi="Cambria"/>
        </w:rPr>
        <w:t>eskipun kebutuhan pelayanan kesehatan dasar dapat dipenuhi oleh sektor swasta, suatu wilayah tetap membutuhkan entitas yang berperan sebagai penanggungjawab upaya kesehatan masyarakat.</w:t>
      </w:r>
    </w:p>
    <w:p w14:paraId="1C3F1568" w14:textId="433834AD" w:rsidR="006A0A94" w:rsidRPr="00F4016F" w:rsidRDefault="006A0A94" w:rsidP="00F4016F">
      <w:pPr>
        <w:widowControl w:val="0"/>
        <w:overflowPunct w:val="0"/>
        <w:autoSpaceDE w:val="0"/>
        <w:autoSpaceDN w:val="0"/>
        <w:adjustRightInd w:val="0"/>
        <w:spacing w:after="0" w:line="360" w:lineRule="auto"/>
        <w:ind w:left="426" w:right="-1" w:firstLine="721"/>
        <w:jc w:val="both"/>
        <w:rPr>
          <w:rFonts w:ascii="Cambria" w:hAnsi="Cambria"/>
        </w:rPr>
      </w:pPr>
      <w:r w:rsidRPr="006403AC">
        <w:rPr>
          <w:rFonts w:ascii="Cambria" w:hAnsi="Cambria"/>
        </w:rPr>
        <w:t xml:space="preserve">Dalam menjalankan fungsinya sebagai penyelenggara pelayanan kesehatan dasar, puskesmas melaksanakan pelayanan kesehatan perorangan dan pelayanan kesehatan masyarakat. Pelayanan kesehatan perorangan yang diberikan terdiri dari pelayanan rawat jalan dan rawat inap untuk puskesmas tertentu jika dianggap </w:t>
      </w:r>
      <w:r w:rsidRPr="006403AC">
        <w:rPr>
          <w:rFonts w:ascii="Cambria" w:hAnsi="Cambria"/>
          <w:lang w:val="id-ID"/>
        </w:rPr>
        <w:t>perlu</w:t>
      </w:r>
      <w:r w:rsidRPr="006403AC">
        <w:rPr>
          <w:rFonts w:ascii="Cambria" w:hAnsi="Cambria"/>
        </w:rPr>
        <w:t xml:space="preserve">. </w:t>
      </w:r>
      <w:proofErr w:type="gramStart"/>
      <w:r w:rsidRPr="006403AC">
        <w:rPr>
          <w:rFonts w:ascii="Cambria" w:hAnsi="Cambria"/>
        </w:rPr>
        <w:t>Meskipun pelayanan kesehatan masyarakat merupakan inti dari puskesmas, pelayanan kesehatan perorangan juga menjadi perhatian dari Pemerintah.</w:t>
      </w:r>
      <w:proofErr w:type="gramEnd"/>
      <w:r w:rsidRPr="006403AC">
        <w:rPr>
          <w:rFonts w:ascii="Cambria" w:hAnsi="Cambria"/>
        </w:rPr>
        <w:t xml:space="preserve"> </w:t>
      </w:r>
    </w:p>
    <w:p w14:paraId="3B24E503" w14:textId="77777777" w:rsidR="006A0A94" w:rsidRPr="006403AC" w:rsidRDefault="000122AE" w:rsidP="006A0A94">
      <w:pPr>
        <w:widowControl w:val="0"/>
        <w:overflowPunct w:val="0"/>
        <w:autoSpaceDE w:val="0"/>
        <w:autoSpaceDN w:val="0"/>
        <w:adjustRightInd w:val="0"/>
        <w:spacing w:after="0" w:line="240" w:lineRule="auto"/>
        <w:ind w:left="426" w:right="-1"/>
        <w:jc w:val="center"/>
        <w:rPr>
          <w:rFonts w:ascii="Cambria" w:hAnsi="Cambria"/>
        </w:rPr>
      </w:pPr>
      <w:r w:rsidRPr="006403AC">
        <w:rPr>
          <w:rFonts w:ascii="Cambria" w:hAnsi="Cambria"/>
        </w:rPr>
        <w:lastRenderedPageBreak/>
        <w:t>GRAFIK</w:t>
      </w:r>
      <w:r w:rsidR="006A0A94" w:rsidRPr="006403AC">
        <w:rPr>
          <w:rFonts w:ascii="Cambria" w:hAnsi="Cambria"/>
        </w:rPr>
        <w:t xml:space="preserve"> 2.2</w:t>
      </w:r>
    </w:p>
    <w:p w14:paraId="117280B4" w14:textId="77777777" w:rsidR="006A0A94" w:rsidRPr="006403AC" w:rsidRDefault="006A0A94" w:rsidP="006A0A94">
      <w:pPr>
        <w:widowControl w:val="0"/>
        <w:overflowPunct w:val="0"/>
        <w:autoSpaceDE w:val="0"/>
        <w:autoSpaceDN w:val="0"/>
        <w:adjustRightInd w:val="0"/>
        <w:spacing w:after="0" w:line="240" w:lineRule="auto"/>
        <w:ind w:left="426" w:right="-1"/>
        <w:jc w:val="center"/>
        <w:rPr>
          <w:rFonts w:ascii="Cambria" w:hAnsi="Cambria"/>
        </w:rPr>
      </w:pPr>
      <w:r w:rsidRPr="006403AC">
        <w:rPr>
          <w:rFonts w:ascii="Cambria" w:hAnsi="Cambria"/>
        </w:rPr>
        <w:t>GRAFIK PERKEMBANGAN PUSKE</w:t>
      </w:r>
      <w:r w:rsidRPr="006403AC">
        <w:rPr>
          <w:rFonts w:ascii="Cambria" w:hAnsi="Cambria"/>
          <w:lang w:val="id-ID"/>
        </w:rPr>
        <w:t>S</w:t>
      </w:r>
      <w:r w:rsidRPr="006403AC">
        <w:rPr>
          <w:rFonts w:ascii="Cambria" w:hAnsi="Cambria"/>
        </w:rPr>
        <w:t>MAS RAWAT INAP DAN NON RAWAT INAP</w:t>
      </w:r>
    </w:p>
    <w:p w14:paraId="70C04058" w14:textId="77777777" w:rsidR="006A0A94" w:rsidRPr="006403AC" w:rsidRDefault="006A0A94" w:rsidP="006A0A94">
      <w:pPr>
        <w:widowControl w:val="0"/>
        <w:overflowPunct w:val="0"/>
        <w:autoSpaceDE w:val="0"/>
        <w:autoSpaceDN w:val="0"/>
        <w:adjustRightInd w:val="0"/>
        <w:spacing w:after="0" w:line="240" w:lineRule="auto"/>
        <w:ind w:left="426" w:right="-1"/>
        <w:jc w:val="center"/>
        <w:rPr>
          <w:rFonts w:ascii="Cambria" w:hAnsi="Cambria"/>
        </w:rPr>
      </w:pPr>
      <w:r w:rsidRPr="006403AC">
        <w:rPr>
          <w:rFonts w:ascii="Cambria" w:hAnsi="Cambria"/>
        </w:rPr>
        <w:t xml:space="preserve"> DI </w:t>
      </w:r>
      <w:r w:rsidR="00D20D33" w:rsidRPr="006403AC">
        <w:rPr>
          <w:rFonts w:ascii="Cambria" w:hAnsi="Cambria"/>
        </w:rPr>
        <w:t xml:space="preserve">KABUPATEN TEGAL TAHUN </w:t>
      </w:r>
      <w:r w:rsidR="00D85C93" w:rsidRPr="006403AC">
        <w:rPr>
          <w:rFonts w:ascii="Cambria" w:hAnsi="Cambria"/>
        </w:rPr>
        <w:t>2017</w:t>
      </w:r>
      <w:r w:rsidR="00D20D33" w:rsidRPr="006403AC">
        <w:rPr>
          <w:rFonts w:ascii="Cambria" w:hAnsi="Cambria"/>
        </w:rPr>
        <w:t xml:space="preserve"> -202</w:t>
      </w:r>
      <w:r w:rsidR="006D3A4F" w:rsidRPr="006403AC">
        <w:rPr>
          <w:rFonts w:ascii="Cambria" w:hAnsi="Cambria"/>
        </w:rPr>
        <w:t>1</w:t>
      </w:r>
    </w:p>
    <w:p w14:paraId="1A7170B3" w14:textId="77777777" w:rsidR="006A0A94" w:rsidRPr="006403AC" w:rsidRDefault="006A0A94" w:rsidP="006A0A94">
      <w:pPr>
        <w:widowControl w:val="0"/>
        <w:overflowPunct w:val="0"/>
        <w:autoSpaceDE w:val="0"/>
        <w:autoSpaceDN w:val="0"/>
        <w:adjustRightInd w:val="0"/>
        <w:spacing w:after="0" w:line="240" w:lineRule="auto"/>
        <w:ind w:left="426" w:right="-1"/>
        <w:jc w:val="center"/>
        <w:rPr>
          <w:rFonts w:ascii="Cambria" w:hAnsi="Cambria"/>
        </w:rPr>
      </w:pPr>
    </w:p>
    <w:p w14:paraId="0CFD38E7" w14:textId="77777777" w:rsidR="006A0A94" w:rsidRPr="006403AC" w:rsidRDefault="00D460E1" w:rsidP="006A0A94">
      <w:pPr>
        <w:widowControl w:val="0"/>
        <w:overflowPunct w:val="0"/>
        <w:autoSpaceDE w:val="0"/>
        <w:autoSpaceDN w:val="0"/>
        <w:adjustRightInd w:val="0"/>
        <w:spacing w:after="0" w:line="240" w:lineRule="auto"/>
        <w:ind w:left="426" w:right="-1"/>
        <w:jc w:val="center"/>
        <w:rPr>
          <w:rFonts w:ascii="Cambria" w:hAnsi="Cambria"/>
        </w:rPr>
      </w:pPr>
      <w:r w:rsidRPr="006403AC">
        <w:rPr>
          <w:noProof/>
        </w:rPr>
        <w:drawing>
          <wp:inline distT="0" distB="0" distL="0" distR="0" wp14:anchorId="3B60B6F8" wp14:editId="08581B7E">
            <wp:extent cx="3648364" cy="2743200"/>
            <wp:effectExtent l="0" t="0" r="9525" b="0"/>
            <wp:docPr id="378603580"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E166F0-FFF8-CB00-F37C-B1B5E49623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7CC065" w14:textId="07FEF561" w:rsidR="006A0A94" w:rsidRPr="006403AC" w:rsidRDefault="006A0A94" w:rsidP="006A0A94">
      <w:pPr>
        <w:widowControl w:val="0"/>
        <w:overflowPunct w:val="0"/>
        <w:autoSpaceDE w:val="0"/>
        <w:autoSpaceDN w:val="0"/>
        <w:adjustRightInd w:val="0"/>
        <w:spacing w:after="0" w:line="360" w:lineRule="auto"/>
        <w:ind w:right="-1" w:firstLine="426"/>
        <w:jc w:val="both"/>
        <w:rPr>
          <w:rFonts w:ascii="Cambria" w:hAnsi="Cambria"/>
          <w:lang w:val="id-ID"/>
        </w:rPr>
      </w:pPr>
      <w:r w:rsidRPr="006403AC">
        <w:rPr>
          <w:rFonts w:ascii="Cambria" w:hAnsi="Cambria"/>
        </w:rPr>
        <w:t>Sumber: Bidang Pelayanan Kesehatan</w:t>
      </w:r>
      <w:r w:rsidR="00D20D33" w:rsidRPr="006403AC">
        <w:rPr>
          <w:rFonts w:ascii="Cambria" w:hAnsi="Cambria"/>
        </w:rPr>
        <w:t>, 202</w:t>
      </w:r>
      <w:r w:rsidR="00406625">
        <w:rPr>
          <w:rFonts w:ascii="Cambria" w:hAnsi="Cambria"/>
        </w:rPr>
        <w:t>2</w:t>
      </w:r>
    </w:p>
    <w:p w14:paraId="71EDD1A8"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hAnsi="Cambria"/>
          <w:lang w:val="id-ID"/>
        </w:rPr>
      </w:pPr>
    </w:p>
    <w:p w14:paraId="4B911A9C"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hAnsi="Cambria"/>
          <w:lang w:val="id-ID"/>
        </w:rPr>
      </w:pPr>
      <w:r w:rsidRPr="006403AC">
        <w:rPr>
          <w:rFonts w:ascii="Cambria" w:hAnsi="Cambria"/>
        </w:rPr>
        <w:t xml:space="preserve">Pada </w:t>
      </w:r>
      <w:r w:rsidR="000122AE" w:rsidRPr="006403AC">
        <w:rPr>
          <w:rFonts w:ascii="Cambria" w:hAnsi="Cambria"/>
        </w:rPr>
        <w:t>GRAFIK</w:t>
      </w:r>
      <w:r w:rsidRPr="006403AC">
        <w:rPr>
          <w:rFonts w:ascii="Cambria" w:hAnsi="Cambria"/>
        </w:rPr>
        <w:t xml:space="preserve"> di atas diketahui bahwa </w:t>
      </w:r>
      <w:r w:rsidR="00D20D33" w:rsidRPr="006403AC">
        <w:rPr>
          <w:rFonts w:ascii="Cambria" w:hAnsi="Cambria"/>
        </w:rPr>
        <w:t>semua puskesmas di Kabupaten Tegal beroperasi selama 24 jam (rawat inap). T</w:t>
      </w:r>
      <w:r w:rsidR="00D20D33" w:rsidRPr="006403AC">
        <w:rPr>
          <w:rFonts w:ascii="Cambria" w:hAnsi="Cambria" w:cs="Cambria"/>
        </w:rPr>
        <w:t>erdiri dari 19 puskesmas mampu persalinan dan 10 puskesmas mampu PONED (Pelayanan Obstetri Neonatal Emergensi Dasar).</w:t>
      </w:r>
    </w:p>
    <w:p w14:paraId="18B6A0D3"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hAnsi="Cambria"/>
        </w:rPr>
      </w:pPr>
      <w:r w:rsidRPr="006403AC">
        <w:rPr>
          <w:rFonts w:ascii="Cambria" w:hAnsi="Cambria"/>
        </w:rPr>
        <w:t>Selain enam upaya kesehatan wajib yang harus diberikan, puskesmas juga menyelenggarakan upaya kesehatan pengembangan. Salah satu upaya kesehatan pengembangan</w:t>
      </w:r>
      <w:r w:rsidR="000D5FB2" w:rsidRPr="006403AC">
        <w:rPr>
          <w:rFonts w:ascii="Cambria" w:hAnsi="Cambria"/>
          <w:lang w:val="id-ID"/>
        </w:rPr>
        <w:t xml:space="preserve"> </w:t>
      </w:r>
      <w:r w:rsidRPr="006403AC">
        <w:rPr>
          <w:rFonts w:ascii="Cambria" w:hAnsi="Cambria"/>
        </w:rPr>
        <w:t>puskesmas di Kabupaten Tegal berupa pelayanan obstetrik dan neonatal emergensi dasar (PONED) dan pengembangan puskesmas mampu persalinan. Upaya kesehatan ini dilakukan untuk mendekatkanakses masyarakat kepada pelayanan kegawatdaruratan obstetri dan neonatal dasar. Akses masyarakat yang semakin mudah terhadap pelayanan kegawatdaruratan diharapkan dapat berkontribusi kepada penurunan Angka Kematian Ibu (AKI) dan Angka Kematian Bayi (AKB).</w:t>
      </w:r>
    </w:p>
    <w:p w14:paraId="31448370" w14:textId="4BD3895A"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hAnsi="Cambria"/>
        </w:rPr>
      </w:pPr>
      <w:r w:rsidRPr="006403AC">
        <w:rPr>
          <w:rFonts w:ascii="Cambria" w:hAnsi="Cambria"/>
        </w:rPr>
        <w:t>Badan kesehatan dunia (WHO) menargetkan agar minimal terdapat 4 Puskesmas</w:t>
      </w:r>
      <w:r w:rsidR="000D5FB2" w:rsidRPr="006403AC">
        <w:rPr>
          <w:rFonts w:ascii="Cambria" w:hAnsi="Cambria"/>
          <w:lang w:val="id-ID"/>
        </w:rPr>
        <w:t xml:space="preserve"> </w:t>
      </w:r>
      <w:r w:rsidRPr="006403AC">
        <w:rPr>
          <w:rFonts w:ascii="Cambria" w:hAnsi="Cambria"/>
        </w:rPr>
        <w:t xml:space="preserve">PONED di tiap kabupaten/kota. </w:t>
      </w:r>
      <w:proofErr w:type="gramStart"/>
      <w:r w:rsidRPr="006403AC">
        <w:rPr>
          <w:rFonts w:ascii="Cambria" w:hAnsi="Cambria"/>
        </w:rPr>
        <w:t xml:space="preserve">Sampai dengan tahun </w:t>
      </w:r>
      <w:r w:rsidR="00D20D33" w:rsidRPr="006403AC">
        <w:rPr>
          <w:rFonts w:ascii="Cambria" w:hAnsi="Cambria"/>
        </w:rPr>
        <w:t>202</w:t>
      </w:r>
      <w:r w:rsidR="00406625">
        <w:rPr>
          <w:rFonts w:ascii="Cambria" w:hAnsi="Cambria"/>
        </w:rPr>
        <w:t>2</w:t>
      </w:r>
      <w:r w:rsidRPr="006403AC">
        <w:rPr>
          <w:rFonts w:ascii="Cambria" w:hAnsi="Cambria"/>
        </w:rPr>
        <w:t xml:space="preserve"> jumlah kumulatif Puskesmas PONED sebanyak </w:t>
      </w:r>
      <w:r w:rsidRPr="006403AC">
        <w:rPr>
          <w:rFonts w:ascii="Cambria" w:hAnsi="Cambria"/>
          <w:lang w:val="id-ID"/>
        </w:rPr>
        <w:t>9</w:t>
      </w:r>
      <w:r w:rsidRPr="006403AC">
        <w:rPr>
          <w:rFonts w:ascii="Cambria" w:hAnsi="Cambria"/>
        </w:rPr>
        <w:t xml:space="preserve"> unit</w:t>
      </w:r>
      <w:r w:rsidR="000D5FB2" w:rsidRPr="006403AC">
        <w:rPr>
          <w:rFonts w:ascii="Cambria" w:hAnsi="Cambria"/>
          <w:lang w:val="id-ID"/>
        </w:rPr>
        <w:t xml:space="preserve"> </w:t>
      </w:r>
      <w:r w:rsidRPr="006403AC">
        <w:rPr>
          <w:rFonts w:ascii="Cambria" w:hAnsi="Cambria"/>
        </w:rPr>
        <w:t xml:space="preserve">dan Puskesmas mampu pertolongan persalinan sebanyak </w:t>
      </w:r>
      <w:r w:rsidRPr="006403AC">
        <w:rPr>
          <w:rFonts w:ascii="Cambria" w:hAnsi="Cambria"/>
          <w:lang w:val="id-ID"/>
        </w:rPr>
        <w:t>20</w:t>
      </w:r>
      <w:r w:rsidRPr="006403AC">
        <w:rPr>
          <w:rFonts w:ascii="Cambria" w:hAnsi="Cambria"/>
        </w:rPr>
        <w:t xml:space="preserve"> unit.</w:t>
      </w:r>
      <w:proofErr w:type="gramEnd"/>
      <w:r w:rsidRPr="006403AC">
        <w:rPr>
          <w:rFonts w:ascii="Cambria" w:hAnsi="Cambria"/>
        </w:rPr>
        <w:t xml:space="preserve"> </w:t>
      </w:r>
    </w:p>
    <w:p w14:paraId="2C732FCA"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hAnsi="Cambria"/>
        </w:rPr>
      </w:pPr>
    </w:p>
    <w:p w14:paraId="5CBC9D15" w14:textId="77777777" w:rsidR="006A0A94" w:rsidRPr="006403AC" w:rsidRDefault="006A0A94" w:rsidP="00A54C66">
      <w:pPr>
        <w:widowControl w:val="0"/>
        <w:overflowPunct w:val="0"/>
        <w:autoSpaceDE w:val="0"/>
        <w:autoSpaceDN w:val="0"/>
        <w:adjustRightInd w:val="0"/>
        <w:spacing w:after="0" w:line="360" w:lineRule="auto"/>
        <w:ind w:right="-1"/>
        <w:jc w:val="both"/>
        <w:rPr>
          <w:rFonts w:ascii="Cambria" w:hAnsi="Cambria"/>
        </w:rPr>
      </w:pPr>
    </w:p>
    <w:p w14:paraId="4AE318E0" w14:textId="77777777" w:rsidR="006A0A94" w:rsidRPr="006403AC" w:rsidRDefault="006A0A94" w:rsidP="006A0A94">
      <w:pPr>
        <w:pStyle w:val="ListParagraph"/>
        <w:widowControl w:val="0"/>
        <w:numPr>
          <w:ilvl w:val="0"/>
          <w:numId w:val="3"/>
        </w:numPr>
        <w:autoSpaceDE w:val="0"/>
        <w:autoSpaceDN w:val="0"/>
        <w:adjustRightInd w:val="0"/>
        <w:spacing w:after="0" w:line="360" w:lineRule="auto"/>
        <w:ind w:left="426" w:hanging="426"/>
        <w:rPr>
          <w:rFonts w:ascii="Cambria" w:hAnsi="Cambria"/>
          <w:color w:val="002060"/>
          <w:sz w:val="22"/>
        </w:rPr>
      </w:pPr>
      <w:r w:rsidRPr="006403AC">
        <w:rPr>
          <w:rFonts w:ascii="Cambria" w:hAnsi="Cambria" w:cs="Cambria"/>
          <w:b/>
          <w:bCs/>
          <w:color w:val="002060"/>
          <w:sz w:val="22"/>
        </w:rPr>
        <w:lastRenderedPageBreak/>
        <w:t>RUMAH SAKIT</w:t>
      </w:r>
    </w:p>
    <w:p w14:paraId="053E38F2"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hAnsi="Cambria"/>
        </w:rPr>
      </w:pPr>
      <w:r w:rsidRPr="006403AC">
        <w:rPr>
          <w:rFonts w:ascii="Cambria" w:hAnsi="Cambria"/>
        </w:rPr>
        <w:t xml:space="preserve">Dalam upaya meningkatkan derajat kesehatan masyarakat juga diperlukan upaya kuratif dan rehabilitatif selain upaya promotif dan preventif. Upaya kesehatan yang bersifat kuratif dan rehabilitatif dapat diperoleh melalui rumah sakit yang juga berfungsi sebagai penyedia pelayanan kesehatan rujukan. </w:t>
      </w:r>
    </w:p>
    <w:p w14:paraId="3F1B6126"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hAnsi="Cambria"/>
        </w:rPr>
      </w:pPr>
      <w:r w:rsidRPr="006403AC">
        <w:rPr>
          <w:rFonts w:ascii="Cambria" w:hAnsi="Cambria"/>
        </w:rPr>
        <w:t>Peraturan Menteri Kesehatan Nomor 147/Menkes/PER/I/2010 tentang Perizinan Rumah Sakit mengelompokkan rumah sakit berdasarkan kepemilikan, yaitu rumah sakit publi</w:t>
      </w:r>
      <w:r w:rsidRPr="006403AC">
        <w:rPr>
          <w:rFonts w:ascii="Cambria" w:hAnsi="Cambria"/>
          <w:lang w:val="id-ID"/>
        </w:rPr>
        <w:t>k</w:t>
      </w:r>
      <w:r w:rsidRPr="006403AC">
        <w:rPr>
          <w:rFonts w:ascii="Cambria" w:hAnsi="Cambria"/>
        </w:rPr>
        <w:t xml:space="preserve"> dan rumah sakit privat. Rumah sakit publik adalah rumah sakit yang dikelola Pemerintah, Pemerintah Daerah dan Badan Hukum yang bersifat nirlaba. Sedangkan rumah sakit privat adalah rumah sakit yang dikelola oleh bahan hukum dengan tujuan profit yang berbentuk perseroan terbatas atau persero.</w:t>
      </w:r>
    </w:p>
    <w:p w14:paraId="186AC25A" w14:textId="77777777" w:rsidR="006A0A94" w:rsidRPr="006403AC" w:rsidRDefault="006A0A94" w:rsidP="006A0A94">
      <w:pPr>
        <w:pStyle w:val="ListParagraph"/>
        <w:widowControl w:val="0"/>
        <w:numPr>
          <w:ilvl w:val="0"/>
          <w:numId w:val="4"/>
        </w:numPr>
        <w:overflowPunct w:val="0"/>
        <w:autoSpaceDE w:val="0"/>
        <w:autoSpaceDN w:val="0"/>
        <w:adjustRightInd w:val="0"/>
        <w:spacing w:after="0" w:line="360" w:lineRule="auto"/>
        <w:ind w:left="709" w:right="-1" w:hanging="283"/>
        <w:jc w:val="both"/>
        <w:rPr>
          <w:rFonts w:ascii="Cambria" w:hAnsi="Cambria"/>
          <w:b/>
          <w:sz w:val="22"/>
        </w:rPr>
      </w:pPr>
      <w:r w:rsidRPr="006403AC">
        <w:rPr>
          <w:rFonts w:ascii="Cambria" w:hAnsi="Cambria"/>
          <w:b/>
          <w:sz w:val="22"/>
        </w:rPr>
        <w:t>Jenis  Rumah Sakit</w:t>
      </w:r>
    </w:p>
    <w:p w14:paraId="14CE289D" w14:textId="654F37FF" w:rsidR="00D20D33" w:rsidRPr="002C73B0" w:rsidRDefault="006A0A94" w:rsidP="002C73B0">
      <w:pPr>
        <w:pStyle w:val="ListParagraph"/>
        <w:widowControl w:val="0"/>
        <w:overflowPunct w:val="0"/>
        <w:autoSpaceDE w:val="0"/>
        <w:autoSpaceDN w:val="0"/>
        <w:adjustRightInd w:val="0"/>
        <w:spacing w:after="0" w:line="360" w:lineRule="auto"/>
        <w:ind w:left="709" w:right="-1" w:firstLine="851"/>
        <w:jc w:val="both"/>
        <w:rPr>
          <w:rFonts w:ascii="Cambria" w:hAnsi="Cambria"/>
          <w:sz w:val="22"/>
        </w:rPr>
      </w:pPr>
      <w:r w:rsidRPr="006403AC">
        <w:rPr>
          <w:rFonts w:ascii="Cambria" w:hAnsi="Cambria"/>
          <w:sz w:val="22"/>
        </w:rPr>
        <w:t>Rumah sakit publik di Kabupaten Tegal dikelola oleh Pemerintah Kabupaten Tegal, TNI/Polri, serta swasta non profit (organisasi keagamaan dan organisasi sosial). Jumlah rumah sakit publik di Kabupate</w:t>
      </w:r>
      <w:r w:rsidR="00D20D33" w:rsidRPr="006403AC">
        <w:rPr>
          <w:rFonts w:ascii="Cambria" w:hAnsi="Cambria"/>
          <w:sz w:val="22"/>
        </w:rPr>
        <w:t>n Tegal sampai dengan tahun 202</w:t>
      </w:r>
      <w:r w:rsidR="00D460E1" w:rsidRPr="006403AC">
        <w:rPr>
          <w:rFonts w:ascii="Cambria" w:hAnsi="Cambria"/>
          <w:sz w:val="22"/>
        </w:rPr>
        <w:t>2</w:t>
      </w:r>
      <w:r w:rsidRPr="006403AC">
        <w:rPr>
          <w:rFonts w:ascii="Cambria" w:hAnsi="Cambria"/>
          <w:sz w:val="22"/>
        </w:rPr>
        <w:t xml:space="preserve"> sebanyak </w:t>
      </w:r>
      <w:r w:rsidRPr="006403AC">
        <w:rPr>
          <w:rFonts w:ascii="Cambria" w:hAnsi="Cambria"/>
          <w:sz w:val="22"/>
          <w:lang w:val="id-ID"/>
        </w:rPr>
        <w:t>3</w:t>
      </w:r>
      <w:r w:rsidRPr="006403AC">
        <w:rPr>
          <w:rFonts w:ascii="Cambria" w:hAnsi="Cambria"/>
          <w:sz w:val="22"/>
        </w:rPr>
        <w:t xml:space="preserve"> unit, yang terdiri atas Rumah Sakit Umum Daerah (RSUD) berjumlah 2 unit dan Rumah Sakit Tentara (RSK) berjumlah 1 unit. Berbeda dengan rumah sakit publik, rumah sakit privat dikelola oleh </w:t>
      </w:r>
      <w:proofErr w:type="gramStart"/>
      <w:r w:rsidRPr="006403AC">
        <w:rPr>
          <w:rFonts w:ascii="Cambria" w:hAnsi="Cambria"/>
          <w:sz w:val="22"/>
        </w:rPr>
        <w:t>swasta(</w:t>
      </w:r>
      <w:proofErr w:type="gramEnd"/>
      <w:r w:rsidRPr="006403AC">
        <w:rPr>
          <w:rFonts w:ascii="Cambria" w:hAnsi="Cambria"/>
          <w:sz w:val="22"/>
        </w:rPr>
        <w:t xml:space="preserve">perorangan, perusahaan dan </w:t>
      </w:r>
      <w:r w:rsidR="00D20D33" w:rsidRPr="006403AC">
        <w:rPr>
          <w:rFonts w:ascii="Cambria" w:hAnsi="Cambria"/>
          <w:sz w:val="22"/>
        </w:rPr>
        <w:t>swasta lainnya). Pada tahun 202</w:t>
      </w:r>
      <w:r w:rsidR="00D460E1" w:rsidRPr="006403AC">
        <w:rPr>
          <w:rFonts w:ascii="Cambria" w:hAnsi="Cambria"/>
          <w:sz w:val="22"/>
        </w:rPr>
        <w:t>2</w:t>
      </w:r>
      <w:r w:rsidRPr="006403AC">
        <w:rPr>
          <w:rFonts w:ascii="Cambria" w:hAnsi="Cambria"/>
          <w:sz w:val="22"/>
        </w:rPr>
        <w:t>terdapat 6 unit rumah sakit swasta di Kabupaten Tegal yang terdiri dari 5 unit RSU dan 1 unit RSKhusus KIA.Jumlah rumah sakit publik maupun privat relative tidak berubah pada kurun waktu</w:t>
      </w:r>
      <w:r w:rsidR="000D5FB2" w:rsidRPr="006403AC">
        <w:rPr>
          <w:rFonts w:ascii="Cambria" w:hAnsi="Cambria"/>
          <w:sz w:val="22"/>
          <w:lang w:val="id-ID"/>
        </w:rPr>
        <w:t xml:space="preserve"> </w:t>
      </w:r>
      <w:r w:rsidR="00D85C93" w:rsidRPr="006403AC">
        <w:rPr>
          <w:rFonts w:ascii="Cambria" w:hAnsi="Cambria"/>
          <w:sz w:val="22"/>
        </w:rPr>
        <w:t>2017</w:t>
      </w:r>
      <w:r w:rsidR="00C60D4D" w:rsidRPr="006403AC">
        <w:rPr>
          <w:rFonts w:ascii="Cambria" w:hAnsi="Cambria"/>
          <w:sz w:val="22"/>
        </w:rPr>
        <w:t xml:space="preserve"> sampai dengan 202</w:t>
      </w:r>
      <w:r w:rsidR="00D460E1" w:rsidRPr="006403AC">
        <w:rPr>
          <w:rFonts w:ascii="Cambria" w:hAnsi="Cambria"/>
          <w:sz w:val="22"/>
        </w:rPr>
        <w:t>2</w:t>
      </w:r>
      <w:r w:rsidRPr="006403AC">
        <w:rPr>
          <w:rFonts w:ascii="Cambria" w:hAnsi="Cambria"/>
          <w:sz w:val="22"/>
        </w:rPr>
        <w:t xml:space="preserve"> seperti yang disajikan pada tabel berikut</w:t>
      </w:r>
      <w:r w:rsidR="00D20D33" w:rsidRPr="006403AC">
        <w:rPr>
          <w:rFonts w:ascii="Cambria" w:hAnsi="Cambria"/>
          <w:sz w:val="22"/>
        </w:rPr>
        <w:t>.</w:t>
      </w:r>
    </w:p>
    <w:p w14:paraId="43F8BDCA" w14:textId="77777777" w:rsidR="006A0A94" w:rsidRPr="006403AC" w:rsidRDefault="006A0A94" w:rsidP="006A0A94">
      <w:pPr>
        <w:widowControl w:val="0"/>
        <w:autoSpaceDE w:val="0"/>
        <w:autoSpaceDN w:val="0"/>
        <w:adjustRightInd w:val="0"/>
        <w:spacing w:after="0" w:line="239" w:lineRule="auto"/>
        <w:ind w:left="284"/>
        <w:jc w:val="center"/>
        <w:rPr>
          <w:rFonts w:ascii="Cambria" w:hAnsi="Cambria"/>
        </w:rPr>
      </w:pPr>
      <w:r w:rsidRPr="006403AC">
        <w:rPr>
          <w:rFonts w:ascii="Cambria" w:hAnsi="Cambria" w:cs="Cambria"/>
          <w:bCs/>
        </w:rPr>
        <w:t>TABEL 2.1</w:t>
      </w:r>
    </w:p>
    <w:p w14:paraId="3895D569" w14:textId="77777777" w:rsidR="006A0A94" w:rsidRPr="006403AC" w:rsidRDefault="006A0A94" w:rsidP="006A0A94">
      <w:pPr>
        <w:widowControl w:val="0"/>
        <w:autoSpaceDE w:val="0"/>
        <w:autoSpaceDN w:val="0"/>
        <w:adjustRightInd w:val="0"/>
        <w:spacing w:after="0" w:line="239" w:lineRule="auto"/>
        <w:ind w:left="284"/>
        <w:jc w:val="center"/>
        <w:rPr>
          <w:rFonts w:ascii="Cambria" w:hAnsi="Cambria"/>
        </w:rPr>
      </w:pPr>
      <w:r w:rsidRPr="006403AC">
        <w:rPr>
          <w:rFonts w:ascii="Cambria" w:hAnsi="Cambria" w:cs="Cambria"/>
          <w:bCs/>
        </w:rPr>
        <w:t>PERKEMBANGAN JUMLAH RUMAH SAKIT MENURUT KEPEMILIKAN</w:t>
      </w:r>
    </w:p>
    <w:p w14:paraId="6728ED9E" w14:textId="47A114BA" w:rsidR="006A0A94" w:rsidRPr="006403AC" w:rsidRDefault="006A0A94" w:rsidP="006A0A94">
      <w:pPr>
        <w:widowControl w:val="0"/>
        <w:autoSpaceDE w:val="0"/>
        <w:autoSpaceDN w:val="0"/>
        <w:adjustRightInd w:val="0"/>
        <w:spacing w:after="0" w:line="239" w:lineRule="auto"/>
        <w:ind w:left="284"/>
        <w:jc w:val="center"/>
        <w:rPr>
          <w:rFonts w:ascii="Cambria" w:hAnsi="Cambria" w:cs="Cambria"/>
          <w:bCs/>
          <w:lang w:val="id-ID"/>
        </w:rPr>
      </w:pPr>
      <w:r w:rsidRPr="006403AC">
        <w:rPr>
          <w:rFonts w:ascii="Cambria" w:hAnsi="Cambria" w:cs="Cambria"/>
          <w:bCs/>
        </w:rPr>
        <w:t>DI KABUPATEN TEGAL TAHUN 201</w:t>
      </w:r>
      <w:r w:rsidR="006D3A4F" w:rsidRPr="006403AC">
        <w:rPr>
          <w:rFonts w:ascii="Cambria" w:hAnsi="Cambria" w:cs="Cambria"/>
          <w:bCs/>
        </w:rPr>
        <w:t>7</w:t>
      </w:r>
      <w:r w:rsidR="00D20D33" w:rsidRPr="006403AC">
        <w:rPr>
          <w:rFonts w:ascii="Cambria" w:hAnsi="Cambria" w:cs="Cambria"/>
          <w:bCs/>
        </w:rPr>
        <w:t xml:space="preserve"> - 202</w:t>
      </w:r>
      <w:r w:rsidR="00406625">
        <w:rPr>
          <w:rFonts w:ascii="Cambria" w:hAnsi="Cambria" w:cs="Cambria"/>
          <w:bCs/>
        </w:rPr>
        <w:t>2</w:t>
      </w:r>
    </w:p>
    <w:p w14:paraId="2830A363" w14:textId="77777777" w:rsidR="006A0A94" w:rsidRPr="006403AC" w:rsidRDefault="006A0A94" w:rsidP="006A0A94">
      <w:pPr>
        <w:widowControl w:val="0"/>
        <w:autoSpaceDE w:val="0"/>
        <w:autoSpaceDN w:val="0"/>
        <w:adjustRightInd w:val="0"/>
        <w:spacing w:after="0" w:line="239" w:lineRule="auto"/>
        <w:ind w:left="284"/>
        <w:jc w:val="center"/>
        <w:rPr>
          <w:rFonts w:ascii="Cambria" w:hAnsi="Cambria" w:cs="Cambria"/>
          <w:bCs/>
        </w:rPr>
      </w:pPr>
    </w:p>
    <w:tbl>
      <w:tblPr>
        <w:tblStyle w:val="GridTable4-Accent51"/>
        <w:tblW w:w="7816" w:type="dxa"/>
        <w:jc w:val="center"/>
        <w:tblLayout w:type="fixed"/>
        <w:tblLook w:val="04A0" w:firstRow="1" w:lastRow="0" w:firstColumn="1" w:lastColumn="0" w:noHBand="0" w:noVBand="1"/>
      </w:tblPr>
      <w:tblGrid>
        <w:gridCol w:w="491"/>
        <w:gridCol w:w="2370"/>
        <w:gridCol w:w="991"/>
        <w:gridCol w:w="991"/>
        <w:gridCol w:w="991"/>
        <w:gridCol w:w="991"/>
        <w:gridCol w:w="991"/>
      </w:tblGrid>
      <w:tr w:rsidR="00C60D4D" w:rsidRPr="006403AC" w14:paraId="2116D0AE" w14:textId="77777777" w:rsidTr="00E93FE1">
        <w:trPr>
          <w:cnfStyle w:val="100000000000" w:firstRow="1" w:lastRow="0" w:firstColumn="0" w:lastColumn="0" w:oddVBand="0" w:evenVBand="0" w:oddHBand="0" w:evenHBand="0" w:firstRowFirstColumn="0" w:firstRowLastColumn="0" w:lastRowFirstColumn="0" w:lastRowLastColumn="0"/>
          <w:trHeight w:val="673"/>
          <w:jc w:val="center"/>
        </w:trPr>
        <w:tc>
          <w:tcPr>
            <w:cnfStyle w:val="001000000000" w:firstRow="0" w:lastRow="0" w:firstColumn="1" w:lastColumn="0" w:oddVBand="0" w:evenVBand="0" w:oddHBand="0" w:evenHBand="0" w:firstRowFirstColumn="0" w:firstRowLastColumn="0" w:lastRowFirstColumn="0" w:lastRowLastColumn="0"/>
            <w:tcW w:w="491" w:type="dxa"/>
            <w:hideMark/>
          </w:tcPr>
          <w:p w14:paraId="6CF8D066" w14:textId="77777777" w:rsidR="00C60D4D" w:rsidRPr="006403AC" w:rsidRDefault="00C60D4D" w:rsidP="006E63C5">
            <w:pPr>
              <w:spacing w:after="0" w:line="240" w:lineRule="auto"/>
              <w:jc w:val="center"/>
              <w:rPr>
                <w:rFonts w:ascii="Cambria" w:hAnsi="Cambria"/>
                <w:bCs w:val="0"/>
              </w:rPr>
            </w:pPr>
            <w:r w:rsidRPr="006403AC">
              <w:rPr>
                <w:rFonts w:ascii="Cambria" w:hAnsi="Cambria"/>
                <w:bCs w:val="0"/>
              </w:rPr>
              <w:t>No</w:t>
            </w:r>
          </w:p>
        </w:tc>
        <w:tc>
          <w:tcPr>
            <w:tcW w:w="2370" w:type="dxa"/>
            <w:hideMark/>
          </w:tcPr>
          <w:p w14:paraId="205FC52E" w14:textId="77777777" w:rsidR="00C60D4D" w:rsidRPr="006403AC" w:rsidRDefault="00C60D4D" w:rsidP="006E63C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rPr>
            </w:pPr>
            <w:r w:rsidRPr="006403AC">
              <w:rPr>
                <w:rFonts w:ascii="Cambria" w:hAnsi="Cambria"/>
                <w:bCs w:val="0"/>
              </w:rPr>
              <w:t>Pengelola/</w:t>
            </w:r>
          </w:p>
          <w:p w14:paraId="151C2D63" w14:textId="77777777" w:rsidR="00C60D4D" w:rsidRPr="006403AC" w:rsidRDefault="00C60D4D" w:rsidP="006E63C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rPr>
            </w:pPr>
            <w:r w:rsidRPr="006403AC">
              <w:rPr>
                <w:rFonts w:ascii="Cambria" w:hAnsi="Cambria"/>
                <w:bCs w:val="0"/>
              </w:rPr>
              <w:t>Kepemilikan</w:t>
            </w:r>
          </w:p>
        </w:tc>
        <w:tc>
          <w:tcPr>
            <w:tcW w:w="991" w:type="dxa"/>
          </w:tcPr>
          <w:p w14:paraId="7505E0DD" w14:textId="7C6E3AB9" w:rsidR="00C60D4D" w:rsidRPr="006403AC" w:rsidRDefault="00C60D4D" w:rsidP="006E63C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rPr>
            </w:pPr>
            <w:r w:rsidRPr="006403AC">
              <w:rPr>
                <w:rFonts w:ascii="Cambria" w:hAnsi="Cambria"/>
                <w:bCs w:val="0"/>
                <w:lang w:val="id-ID"/>
              </w:rPr>
              <w:t>201</w:t>
            </w:r>
            <w:r w:rsidR="00406625">
              <w:rPr>
                <w:rFonts w:ascii="Cambria" w:hAnsi="Cambria"/>
                <w:bCs w:val="0"/>
              </w:rPr>
              <w:t>8</w:t>
            </w:r>
          </w:p>
        </w:tc>
        <w:tc>
          <w:tcPr>
            <w:tcW w:w="991" w:type="dxa"/>
          </w:tcPr>
          <w:p w14:paraId="7D907D6F" w14:textId="5B206AE5" w:rsidR="00C60D4D" w:rsidRPr="006403AC" w:rsidRDefault="00C60D4D" w:rsidP="006E63C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rPr>
            </w:pPr>
            <w:r w:rsidRPr="006403AC">
              <w:rPr>
                <w:rFonts w:ascii="Cambria" w:hAnsi="Cambria"/>
                <w:bCs w:val="0"/>
                <w:lang w:val="id-ID"/>
              </w:rPr>
              <w:t>201</w:t>
            </w:r>
            <w:r w:rsidR="00406625">
              <w:rPr>
                <w:rFonts w:ascii="Cambria" w:hAnsi="Cambria"/>
                <w:bCs w:val="0"/>
              </w:rPr>
              <w:t>9</w:t>
            </w:r>
          </w:p>
        </w:tc>
        <w:tc>
          <w:tcPr>
            <w:tcW w:w="991" w:type="dxa"/>
          </w:tcPr>
          <w:p w14:paraId="2B2914F8" w14:textId="5A6E9649" w:rsidR="00C60D4D" w:rsidRPr="00406625" w:rsidRDefault="00C60D4D" w:rsidP="006E63C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6403AC">
              <w:rPr>
                <w:rFonts w:ascii="Cambria" w:hAnsi="Cambria"/>
                <w:lang w:val="id-ID"/>
              </w:rPr>
              <w:t>20</w:t>
            </w:r>
            <w:r w:rsidR="00406625">
              <w:rPr>
                <w:rFonts w:ascii="Cambria" w:hAnsi="Cambria"/>
              </w:rPr>
              <w:t>20</w:t>
            </w:r>
          </w:p>
        </w:tc>
        <w:tc>
          <w:tcPr>
            <w:tcW w:w="991" w:type="dxa"/>
          </w:tcPr>
          <w:p w14:paraId="62163B7E" w14:textId="77777777" w:rsidR="00C60D4D" w:rsidRPr="006403AC" w:rsidRDefault="00D85C93" w:rsidP="006E63C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6403AC">
              <w:rPr>
                <w:rFonts w:ascii="Cambria" w:hAnsi="Cambria"/>
                <w:lang w:val="id-ID"/>
              </w:rPr>
              <w:t>2021</w:t>
            </w:r>
          </w:p>
        </w:tc>
        <w:tc>
          <w:tcPr>
            <w:tcW w:w="991" w:type="dxa"/>
          </w:tcPr>
          <w:p w14:paraId="09F542F8" w14:textId="1AB70A04" w:rsidR="00C60D4D" w:rsidRPr="006403AC" w:rsidRDefault="00C60D4D" w:rsidP="006E63C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6403AC">
              <w:rPr>
                <w:rFonts w:ascii="Cambria" w:hAnsi="Cambria"/>
              </w:rPr>
              <w:t>202</w:t>
            </w:r>
            <w:r w:rsidR="00406625">
              <w:rPr>
                <w:rFonts w:ascii="Cambria" w:hAnsi="Cambria"/>
              </w:rPr>
              <w:t>2</w:t>
            </w:r>
          </w:p>
        </w:tc>
      </w:tr>
      <w:tr w:rsidR="00C60D4D" w:rsidRPr="006403AC" w14:paraId="548D3820" w14:textId="77777777" w:rsidTr="00E93FE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1" w:type="dxa"/>
            <w:noWrap/>
            <w:hideMark/>
          </w:tcPr>
          <w:p w14:paraId="0350599D" w14:textId="77777777" w:rsidR="00C60D4D" w:rsidRPr="006403AC" w:rsidRDefault="00C60D4D" w:rsidP="00C60D4D">
            <w:pPr>
              <w:spacing w:after="0" w:line="240" w:lineRule="auto"/>
              <w:rPr>
                <w:rFonts w:ascii="Cambria" w:hAnsi="Cambria"/>
                <w:lang w:val="id-ID"/>
              </w:rPr>
            </w:pPr>
            <w:r w:rsidRPr="006403AC">
              <w:rPr>
                <w:rFonts w:ascii="Cambria" w:hAnsi="Cambria"/>
              </w:rPr>
              <w:t>1</w:t>
            </w:r>
            <w:r w:rsidRPr="006403AC">
              <w:rPr>
                <w:rFonts w:ascii="Cambria" w:hAnsi="Cambria"/>
                <w:lang w:val="id-ID"/>
              </w:rPr>
              <w:t>.</w:t>
            </w:r>
          </w:p>
        </w:tc>
        <w:tc>
          <w:tcPr>
            <w:tcW w:w="2370" w:type="dxa"/>
            <w:noWrap/>
            <w:hideMark/>
          </w:tcPr>
          <w:p w14:paraId="3C8A8A91" w14:textId="77777777" w:rsidR="00C60D4D" w:rsidRPr="006403AC" w:rsidRDefault="00C60D4D" w:rsidP="00C60D4D">
            <w:p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rPr>
            </w:pPr>
            <w:r w:rsidRPr="006403AC">
              <w:rPr>
                <w:rFonts w:ascii="Cambria" w:hAnsi="Cambria"/>
              </w:rPr>
              <w:t>Pemerintah Kabupaten  Tegal</w:t>
            </w:r>
          </w:p>
        </w:tc>
        <w:tc>
          <w:tcPr>
            <w:tcW w:w="991" w:type="dxa"/>
          </w:tcPr>
          <w:p w14:paraId="29F2AECD" w14:textId="77777777" w:rsidR="00C60D4D" w:rsidRPr="006403AC" w:rsidRDefault="00C60D4D" w:rsidP="00C60D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403AC">
              <w:rPr>
                <w:rFonts w:ascii="Cambria" w:hAnsi="Cambria"/>
              </w:rPr>
              <w:t>2</w:t>
            </w:r>
          </w:p>
        </w:tc>
        <w:tc>
          <w:tcPr>
            <w:tcW w:w="991" w:type="dxa"/>
          </w:tcPr>
          <w:p w14:paraId="5E28BBF2" w14:textId="77777777" w:rsidR="00C60D4D" w:rsidRPr="006403AC" w:rsidRDefault="00C60D4D" w:rsidP="00C60D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lang w:val="id-ID"/>
              </w:rPr>
            </w:pPr>
            <w:r w:rsidRPr="006403AC">
              <w:rPr>
                <w:rFonts w:ascii="Cambria" w:hAnsi="Cambria"/>
                <w:lang w:val="id-ID"/>
              </w:rPr>
              <w:t>2</w:t>
            </w:r>
          </w:p>
        </w:tc>
        <w:tc>
          <w:tcPr>
            <w:tcW w:w="991" w:type="dxa"/>
          </w:tcPr>
          <w:p w14:paraId="5BBF2C12" w14:textId="77777777" w:rsidR="00C60D4D" w:rsidRPr="006403AC" w:rsidRDefault="00C60D4D" w:rsidP="00C60D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lang w:val="id-ID"/>
              </w:rPr>
            </w:pPr>
            <w:r w:rsidRPr="006403AC">
              <w:rPr>
                <w:rFonts w:ascii="Cambria" w:hAnsi="Cambria"/>
                <w:lang w:val="id-ID"/>
              </w:rPr>
              <w:t>2</w:t>
            </w:r>
          </w:p>
        </w:tc>
        <w:tc>
          <w:tcPr>
            <w:tcW w:w="991" w:type="dxa"/>
          </w:tcPr>
          <w:p w14:paraId="500AA3BA" w14:textId="77777777" w:rsidR="00C60D4D" w:rsidRPr="006403AC" w:rsidRDefault="00C60D4D" w:rsidP="00C60D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403AC">
              <w:rPr>
                <w:rFonts w:ascii="Cambria" w:hAnsi="Cambria"/>
              </w:rPr>
              <w:t>2</w:t>
            </w:r>
          </w:p>
        </w:tc>
        <w:tc>
          <w:tcPr>
            <w:tcW w:w="991" w:type="dxa"/>
          </w:tcPr>
          <w:p w14:paraId="4337F3B5" w14:textId="77777777" w:rsidR="00C60D4D" w:rsidRPr="006403AC" w:rsidRDefault="00C60D4D" w:rsidP="00C60D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403AC">
              <w:rPr>
                <w:rFonts w:ascii="Cambria" w:hAnsi="Cambria"/>
              </w:rPr>
              <w:t>2</w:t>
            </w:r>
          </w:p>
        </w:tc>
      </w:tr>
      <w:tr w:rsidR="00C60D4D" w:rsidRPr="006403AC" w14:paraId="6BD80C3B" w14:textId="77777777" w:rsidTr="00E93FE1">
        <w:trPr>
          <w:trHeight w:val="300"/>
          <w:jc w:val="center"/>
        </w:trPr>
        <w:tc>
          <w:tcPr>
            <w:cnfStyle w:val="001000000000" w:firstRow="0" w:lastRow="0" w:firstColumn="1" w:lastColumn="0" w:oddVBand="0" w:evenVBand="0" w:oddHBand="0" w:evenHBand="0" w:firstRowFirstColumn="0" w:firstRowLastColumn="0" w:lastRowFirstColumn="0" w:lastRowLastColumn="0"/>
            <w:tcW w:w="491" w:type="dxa"/>
            <w:noWrap/>
            <w:hideMark/>
          </w:tcPr>
          <w:p w14:paraId="48AF0781" w14:textId="77777777" w:rsidR="00C60D4D" w:rsidRPr="006403AC" w:rsidRDefault="00C60D4D" w:rsidP="00C60D4D">
            <w:pPr>
              <w:spacing w:after="0" w:line="240" w:lineRule="auto"/>
              <w:rPr>
                <w:rFonts w:ascii="Cambria" w:hAnsi="Cambria"/>
                <w:lang w:val="id-ID"/>
              </w:rPr>
            </w:pPr>
            <w:r w:rsidRPr="006403AC">
              <w:rPr>
                <w:rFonts w:ascii="Cambria" w:hAnsi="Cambria"/>
              </w:rPr>
              <w:t>2</w:t>
            </w:r>
            <w:r w:rsidRPr="006403AC">
              <w:rPr>
                <w:rFonts w:ascii="Cambria" w:hAnsi="Cambria"/>
                <w:lang w:val="id-ID"/>
              </w:rPr>
              <w:t>.</w:t>
            </w:r>
          </w:p>
        </w:tc>
        <w:tc>
          <w:tcPr>
            <w:tcW w:w="2370" w:type="dxa"/>
            <w:noWrap/>
            <w:hideMark/>
          </w:tcPr>
          <w:p w14:paraId="7DBFBE92" w14:textId="77777777" w:rsidR="00C60D4D" w:rsidRPr="006403AC" w:rsidRDefault="00C60D4D" w:rsidP="00C60D4D">
            <w:p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6403AC">
              <w:rPr>
                <w:rFonts w:ascii="Cambria" w:hAnsi="Cambria"/>
              </w:rPr>
              <w:t>TNI/ Polri</w:t>
            </w:r>
          </w:p>
        </w:tc>
        <w:tc>
          <w:tcPr>
            <w:tcW w:w="991" w:type="dxa"/>
          </w:tcPr>
          <w:p w14:paraId="3FFED7A8" w14:textId="77777777" w:rsidR="00C60D4D" w:rsidRPr="006403AC" w:rsidRDefault="00C60D4D" w:rsidP="00C60D4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6403AC">
              <w:rPr>
                <w:rFonts w:ascii="Cambria" w:hAnsi="Cambria"/>
              </w:rPr>
              <w:t>1</w:t>
            </w:r>
          </w:p>
        </w:tc>
        <w:tc>
          <w:tcPr>
            <w:tcW w:w="991" w:type="dxa"/>
          </w:tcPr>
          <w:p w14:paraId="2EA4222C" w14:textId="77777777" w:rsidR="00C60D4D" w:rsidRPr="006403AC" w:rsidRDefault="00C60D4D" w:rsidP="00C60D4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lang w:val="id-ID"/>
              </w:rPr>
            </w:pPr>
            <w:r w:rsidRPr="006403AC">
              <w:rPr>
                <w:rFonts w:ascii="Cambria" w:hAnsi="Cambria"/>
                <w:lang w:val="id-ID"/>
              </w:rPr>
              <w:t>1</w:t>
            </w:r>
          </w:p>
        </w:tc>
        <w:tc>
          <w:tcPr>
            <w:tcW w:w="991" w:type="dxa"/>
          </w:tcPr>
          <w:p w14:paraId="69BFB92A" w14:textId="77777777" w:rsidR="00C60D4D" w:rsidRPr="006403AC" w:rsidRDefault="00C60D4D" w:rsidP="00C60D4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lang w:val="id-ID"/>
              </w:rPr>
            </w:pPr>
            <w:r w:rsidRPr="006403AC">
              <w:rPr>
                <w:rFonts w:ascii="Cambria" w:hAnsi="Cambria"/>
                <w:lang w:val="id-ID"/>
              </w:rPr>
              <w:t>1</w:t>
            </w:r>
          </w:p>
        </w:tc>
        <w:tc>
          <w:tcPr>
            <w:tcW w:w="991" w:type="dxa"/>
          </w:tcPr>
          <w:p w14:paraId="7B2F6F86" w14:textId="77777777" w:rsidR="00C60D4D" w:rsidRPr="006403AC" w:rsidRDefault="00C60D4D" w:rsidP="00C60D4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lang w:val="id-ID"/>
              </w:rPr>
            </w:pPr>
            <w:r w:rsidRPr="006403AC">
              <w:rPr>
                <w:rFonts w:ascii="Cambria" w:hAnsi="Cambria"/>
                <w:lang w:val="id-ID"/>
              </w:rPr>
              <w:t>1</w:t>
            </w:r>
          </w:p>
        </w:tc>
        <w:tc>
          <w:tcPr>
            <w:tcW w:w="991" w:type="dxa"/>
          </w:tcPr>
          <w:p w14:paraId="65D65DC4" w14:textId="77777777" w:rsidR="00C60D4D" w:rsidRPr="006403AC" w:rsidRDefault="00C60D4D" w:rsidP="00C60D4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lang w:val="id-ID"/>
              </w:rPr>
            </w:pPr>
            <w:r w:rsidRPr="006403AC">
              <w:rPr>
                <w:rFonts w:ascii="Cambria" w:hAnsi="Cambria"/>
                <w:lang w:val="id-ID"/>
              </w:rPr>
              <w:t>1</w:t>
            </w:r>
          </w:p>
        </w:tc>
      </w:tr>
      <w:tr w:rsidR="00C60D4D" w:rsidRPr="006403AC" w14:paraId="74F3F5B1" w14:textId="77777777" w:rsidTr="00E93FE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1" w:type="dxa"/>
            <w:noWrap/>
            <w:hideMark/>
          </w:tcPr>
          <w:p w14:paraId="5A5A2014" w14:textId="77777777" w:rsidR="00C60D4D" w:rsidRPr="006403AC" w:rsidRDefault="00C60D4D" w:rsidP="00C60D4D">
            <w:pPr>
              <w:spacing w:after="0" w:line="240" w:lineRule="auto"/>
              <w:rPr>
                <w:rFonts w:ascii="Cambria" w:hAnsi="Cambria"/>
                <w:lang w:val="id-ID"/>
              </w:rPr>
            </w:pPr>
            <w:r w:rsidRPr="006403AC">
              <w:rPr>
                <w:rFonts w:ascii="Cambria" w:hAnsi="Cambria"/>
              </w:rPr>
              <w:t>3</w:t>
            </w:r>
            <w:r w:rsidRPr="006403AC">
              <w:rPr>
                <w:rFonts w:ascii="Cambria" w:hAnsi="Cambria"/>
                <w:lang w:val="id-ID"/>
              </w:rPr>
              <w:t>.</w:t>
            </w:r>
          </w:p>
        </w:tc>
        <w:tc>
          <w:tcPr>
            <w:tcW w:w="2370" w:type="dxa"/>
            <w:noWrap/>
            <w:hideMark/>
          </w:tcPr>
          <w:p w14:paraId="4E8D87CA" w14:textId="77777777" w:rsidR="00C60D4D" w:rsidRPr="006403AC" w:rsidRDefault="00C60D4D" w:rsidP="00C60D4D">
            <w:p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rPr>
            </w:pPr>
            <w:r w:rsidRPr="006403AC">
              <w:rPr>
                <w:rFonts w:ascii="Cambria" w:hAnsi="Cambria"/>
              </w:rPr>
              <w:t>Swasta</w:t>
            </w:r>
          </w:p>
        </w:tc>
        <w:tc>
          <w:tcPr>
            <w:tcW w:w="991" w:type="dxa"/>
          </w:tcPr>
          <w:p w14:paraId="269F3922" w14:textId="77777777" w:rsidR="00C60D4D" w:rsidRPr="006403AC" w:rsidRDefault="00C60D4D" w:rsidP="00C60D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403AC">
              <w:rPr>
                <w:rFonts w:ascii="Cambria" w:hAnsi="Cambria"/>
              </w:rPr>
              <w:t>4</w:t>
            </w:r>
          </w:p>
        </w:tc>
        <w:tc>
          <w:tcPr>
            <w:tcW w:w="991" w:type="dxa"/>
          </w:tcPr>
          <w:p w14:paraId="455FA4A5" w14:textId="77777777" w:rsidR="00C60D4D" w:rsidRPr="006403AC" w:rsidRDefault="00C60D4D" w:rsidP="00C60D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lang w:val="id-ID"/>
              </w:rPr>
            </w:pPr>
            <w:r w:rsidRPr="006403AC">
              <w:rPr>
                <w:rFonts w:ascii="Cambria" w:hAnsi="Cambria"/>
                <w:lang w:val="id-ID"/>
              </w:rPr>
              <w:t>4</w:t>
            </w:r>
          </w:p>
        </w:tc>
        <w:tc>
          <w:tcPr>
            <w:tcW w:w="991" w:type="dxa"/>
          </w:tcPr>
          <w:p w14:paraId="013C18E0" w14:textId="77777777" w:rsidR="00C60D4D" w:rsidRPr="006403AC" w:rsidRDefault="006D3A4F" w:rsidP="00C60D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403AC">
              <w:rPr>
                <w:rFonts w:ascii="Cambria" w:hAnsi="Cambria"/>
              </w:rPr>
              <w:t>6</w:t>
            </w:r>
          </w:p>
        </w:tc>
        <w:tc>
          <w:tcPr>
            <w:tcW w:w="991" w:type="dxa"/>
          </w:tcPr>
          <w:p w14:paraId="7992EF10" w14:textId="77777777" w:rsidR="00C60D4D" w:rsidRPr="006403AC" w:rsidRDefault="00C60D4D" w:rsidP="00C60D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lang w:val="id-ID"/>
              </w:rPr>
            </w:pPr>
            <w:r w:rsidRPr="006403AC">
              <w:rPr>
                <w:rFonts w:ascii="Cambria" w:hAnsi="Cambria"/>
                <w:lang w:val="id-ID"/>
              </w:rPr>
              <w:t>6</w:t>
            </w:r>
          </w:p>
        </w:tc>
        <w:tc>
          <w:tcPr>
            <w:tcW w:w="991" w:type="dxa"/>
          </w:tcPr>
          <w:p w14:paraId="14EA20AB" w14:textId="77777777" w:rsidR="00C60D4D" w:rsidRPr="006403AC" w:rsidRDefault="00C60D4D" w:rsidP="00C60D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lang w:val="id-ID"/>
              </w:rPr>
            </w:pPr>
            <w:r w:rsidRPr="006403AC">
              <w:rPr>
                <w:rFonts w:ascii="Cambria" w:hAnsi="Cambria"/>
                <w:lang w:val="id-ID"/>
              </w:rPr>
              <w:t>6</w:t>
            </w:r>
          </w:p>
        </w:tc>
      </w:tr>
      <w:tr w:rsidR="00C60D4D" w:rsidRPr="006403AC" w14:paraId="4E22CF9E" w14:textId="77777777" w:rsidTr="00E93FE1">
        <w:trPr>
          <w:trHeight w:val="402"/>
          <w:jc w:val="center"/>
        </w:trPr>
        <w:tc>
          <w:tcPr>
            <w:cnfStyle w:val="001000000000" w:firstRow="0" w:lastRow="0" w:firstColumn="1" w:lastColumn="0" w:oddVBand="0" w:evenVBand="0" w:oddHBand="0" w:evenHBand="0" w:firstRowFirstColumn="0" w:firstRowLastColumn="0" w:lastRowFirstColumn="0" w:lastRowLastColumn="0"/>
            <w:tcW w:w="2861" w:type="dxa"/>
            <w:gridSpan w:val="2"/>
            <w:noWrap/>
            <w:hideMark/>
          </w:tcPr>
          <w:p w14:paraId="4E2582A2" w14:textId="77777777" w:rsidR="00C60D4D" w:rsidRPr="006403AC" w:rsidRDefault="00C60D4D" w:rsidP="00C60D4D">
            <w:pPr>
              <w:spacing w:after="0" w:line="240" w:lineRule="auto"/>
              <w:jc w:val="right"/>
              <w:rPr>
                <w:rFonts w:ascii="Cambria" w:hAnsi="Cambria"/>
              </w:rPr>
            </w:pPr>
            <w:r w:rsidRPr="006403AC">
              <w:rPr>
                <w:rFonts w:ascii="Cambria" w:hAnsi="Cambria"/>
              </w:rPr>
              <w:t>Jumlah</w:t>
            </w:r>
          </w:p>
        </w:tc>
        <w:tc>
          <w:tcPr>
            <w:tcW w:w="991" w:type="dxa"/>
          </w:tcPr>
          <w:p w14:paraId="10115A18" w14:textId="77777777" w:rsidR="00C60D4D" w:rsidRPr="006403AC" w:rsidRDefault="00C60D4D" w:rsidP="00C60D4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lang w:val="id-ID"/>
              </w:rPr>
            </w:pPr>
            <w:r w:rsidRPr="006403AC">
              <w:rPr>
                <w:rFonts w:ascii="Cambria" w:hAnsi="Cambria"/>
                <w:lang w:val="id-ID"/>
              </w:rPr>
              <w:t>7</w:t>
            </w:r>
          </w:p>
        </w:tc>
        <w:tc>
          <w:tcPr>
            <w:tcW w:w="991" w:type="dxa"/>
          </w:tcPr>
          <w:p w14:paraId="04BA0B03" w14:textId="77777777" w:rsidR="00C60D4D" w:rsidRPr="006403AC" w:rsidRDefault="00C60D4D" w:rsidP="00C60D4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lang w:val="id-ID"/>
              </w:rPr>
            </w:pPr>
            <w:r w:rsidRPr="006403AC">
              <w:rPr>
                <w:rFonts w:ascii="Cambria" w:hAnsi="Cambria"/>
                <w:lang w:val="id-ID"/>
              </w:rPr>
              <w:t>7</w:t>
            </w:r>
          </w:p>
        </w:tc>
        <w:tc>
          <w:tcPr>
            <w:tcW w:w="991" w:type="dxa"/>
          </w:tcPr>
          <w:p w14:paraId="70451FB8" w14:textId="77777777" w:rsidR="00C60D4D" w:rsidRPr="006403AC" w:rsidRDefault="00C60D4D" w:rsidP="00C60D4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lang w:val="id-ID"/>
              </w:rPr>
            </w:pPr>
            <w:r w:rsidRPr="006403AC">
              <w:rPr>
                <w:rFonts w:ascii="Cambria" w:hAnsi="Cambria"/>
                <w:lang w:val="id-ID"/>
              </w:rPr>
              <w:t>7</w:t>
            </w:r>
          </w:p>
        </w:tc>
        <w:tc>
          <w:tcPr>
            <w:tcW w:w="991" w:type="dxa"/>
          </w:tcPr>
          <w:p w14:paraId="26DEC770" w14:textId="77777777" w:rsidR="00C60D4D" w:rsidRPr="006403AC" w:rsidRDefault="00C60D4D" w:rsidP="00C60D4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lang w:val="id-ID"/>
              </w:rPr>
            </w:pPr>
            <w:r w:rsidRPr="006403AC">
              <w:rPr>
                <w:rFonts w:ascii="Cambria" w:hAnsi="Cambria"/>
                <w:lang w:val="id-ID"/>
              </w:rPr>
              <w:t>9</w:t>
            </w:r>
          </w:p>
        </w:tc>
        <w:tc>
          <w:tcPr>
            <w:tcW w:w="991" w:type="dxa"/>
          </w:tcPr>
          <w:p w14:paraId="4B95D540" w14:textId="77777777" w:rsidR="00C60D4D" w:rsidRPr="006403AC" w:rsidRDefault="00C60D4D" w:rsidP="00C60D4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6403AC">
              <w:rPr>
                <w:rFonts w:ascii="Cambria" w:hAnsi="Cambria"/>
              </w:rPr>
              <w:t>9</w:t>
            </w:r>
          </w:p>
        </w:tc>
      </w:tr>
    </w:tbl>
    <w:p w14:paraId="2883B24C" w14:textId="77777777" w:rsidR="006A0A94" w:rsidRPr="006403AC" w:rsidRDefault="00342ACC" w:rsidP="006A0A94">
      <w:pPr>
        <w:pStyle w:val="ListParagraph"/>
        <w:widowControl w:val="0"/>
        <w:overflowPunct w:val="0"/>
        <w:autoSpaceDE w:val="0"/>
        <w:autoSpaceDN w:val="0"/>
        <w:adjustRightInd w:val="0"/>
        <w:spacing w:after="0" w:line="360" w:lineRule="auto"/>
        <w:ind w:left="709" w:right="-1"/>
        <w:jc w:val="both"/>
        <w:rPr>
          <w:rFonts w:ascii="Cambria" w:hAnsi="Cambria"/>
          <w:sz w:val="24"/>
          <w:lang w:val="id-ID"/>
        </w:rPr>
      </w:pPr>
      <w:r w:rsidRPr="006403AC">
        <w:rPr>
          <w:rFonts w:ascii="Cambria" w:hAnsi="Cambria"/>
          <w:sz w:val="22"/>
        </w:rPr>
        <w:t xml:space="preserve">Sumber: </w:t>
      </w:r>
      <w:r w:rsidR="00D460E1" w:rsidRPr="006403AC">
        <w:rPr>
          <w:rFonts w:ascii="Cambria" w:hAnsi="Cambria"/>
          <w:sz w:val="22"/>
        </w:rPr>
        <w:t>Dinas</w:t>
      </w:r>
      <w:r w:rsidRPr="006403AC">
        <w:rPr>
          <w:rFonts w:ascii="Cambria" w:hAnsi="Cambria"/>
          <w:sz w:val="22"/>
        </w:rPr>
        <w:t xml:space="preserve"> Kesehatan</w:t>
      </w:r>
      <w:r w:rsidR="00D20D33" w:rsidRPr="006403AC">
        <w:rPr>
          <w:rFonts w:ascii="Cambria" w:hAnsi="Cambria"/>
          <w:sz w:val="22"/>
        </w:rPr>
        <w:t>, 202</w:t>
      </w:r>
      <w:r w:rsidR="00D460E1" w:rsidRPr="006403AC">
        <w:rPr>
          <w:rFonts w:ascii="Cambria" w:hAnsi="Cambria"/>
          <w:sz w:val="22"/>
        </w:rPr>
        <w:t>2</w:t>
      </w:r>
    </w:p>
    <w:p w14:paraId="611BF75B" w14:textId="6BEA6B7E" w:rsidR="006A0A94" w:rsidRPr="002C73B0" w:rsidRDefault="006A0A94" w:rsidP="002C73B0">
      <w:pPr>
        <w:pStyle w:val="ListParagraph"/>
        <w:widowControl w:val="0"/>
        <w:overflowPunct w:val="0"/>
        <w:autoSpaceDE w:val="0"/>
        <w:autoSpaceDN w:val="0"/>
        <w:adjustRightInd w:val="0"/>
        <w:spacing w:after="0" w:line="360" w:lineRule="auto"/>
        <w:ind w:left="709" w:right="-1" w:firstLine="851"/>
        <w:jc w:val="both"/>
        <w:rPr>
          <w:rFonts w:ascii="Cambria" w:hAnsi="Cambria"/>
          <w:sz w:val="22"/>
        </w:rPr>
      </w:pPr>
      <w:r w:rsidRPr="006403AC">
        <w:rPr>
          <w:rFonts w:ascii="Cambria" w:hAnsi="Cambria"/>
          <w:sz w:val="22"/>
        </w:rPr>
        <w:t xml:space="preserve">Undang-Undang Nomor 44 Tahun 2009 tentang Rumah Sakit </w:t>
      </w:r>
      <w:r w:rsidRPr="006403AC">
        <w:rPr>
          <w:rFonts w:ascii="Cambria" w:hAnsi="Cambria"/>
          <w:sz w:val="22"/>
        </w:rPr>
        <w:lastRenderedPageBreak/>
        <w:t xml:space="preserve">mengelompokkan rumah sakit berdasarkan jenis pelayanan yang diberikan menjadi rumah sakit umum dan rumah sakit khusus. Rumah sakit umum adalah rumah sakit yang memberikan pelayanan kesehatan pada semua bidang dan jenis penyakit. </w:t>
      </w:r>
      <w:proofErr w:type="gramStart"/>
      <w:r w:rsidRPr="006403AC">
        <w:rPr>
          <w:rFonts w:ascii="Cambria" w:hAnsi="Cambria"/>
          <w:sz w:val="22"/>
        </w:rPr>
        <w:t>Adapun rumah sakit khusus adalah rumah sakit yang memberikan pelayanan utama pada satu bidang atau satu jenis penyakit tertentu berdasarkan disiplin ilmu, golongan umur, organ, jenis penyakit, atau kekhusu</w:t>
      </w:r>
      <w:r w:rsidR="002C73B0">
        <w:rPr>
          <w:rFonts w:ascii="Cambria" w:hAnsi="Cambria"/>
          <w:sz w:val="22"/>
        </w:rPr>
        <w:t>san lainnya.</w:t>
      </w:r>
      <w:proofErr w:type="gramEnd"/>
      <w:r w:rsidR="002C73B0">
        <w:rPr>
          <w:rFonts w:ascii="Cambria" w:hAnsi="Cambria"/>
          <w:sz w:val="22"/>
        </w:rPr>
        <w:t xml:space="preserve"> </w:t>
      </w:r>
    </w:p>
    <w:p w14:paraId="08ED514D" w14:textId="77777777" w:rsidR="006A0A94" w:rsidRPr="006403AC" w:rsidRDefault="006A0A94" w:rsidP="006A0A94">
      <w:pPr>
        <w:pStyle w:val="ListParagraph"/>
        <w:widowControl w:val="0"/>
        <w:numPr>
          <w:ilvl w:val="0"/>
          <w:numId w:val="4"/>
        </w:numPr>
        <w:overflowPunct w:val="0"/>
        <w:autoSpaceDE w:val="0"/>
        <w:autoSpaceDN w:val="0"/>
        <w:adjustRightInd w:val="0"/>
        <w:spacing w:after="0" w:line="360" w:lineRule="auto"/>
        <w:ind w:left="709" w:right="-1" w:hanging="283"/>
        <w:jc w:val="both"/>
        <w:rPr>
          <w:rFonts w:ascii="Cambria" w:hAnsi="Cambria"/>
          <w:b/>
          <w:sz w:val="22"/>
        </w:rPr>
      </w:pPr>
      <w:r w:rsidRPr="006403AC">
        <w:rPr>
          <w:rFonts w:ascii="Cambria" w:hAnsi="Cambria"/>
          <w:b/>
          <w:sz w:val="22"/>
        </w:rPr>
        <w:t>Kelas Rumah Sakit</w:t>
      </w:r>
    </w:p>
    <w:p w14:paraId="1354B863" w14:textId="77777777" w:rsidR="006A0A94" w:rsidRPr="006403AC" w:rsidRDefault="006A0A94" w:rsidP="006A0A94">
      <w:pPr>
        <w:pStyle w:val="ListParagraph"/>
        <w:widowControl w:val="0"/>
        <w:overflowPunct w:val="0"/>
        <w:autoSpaceDE w:val="0"/>
        <w:autoSpaceDN w:val="0"/>
        <w:adjustRightInd w:val="0"/>
        <w:spacing w:after="0" w:line="360" w:lineRule="auto"/>
        <w:ind w:right="-1" w:firstLine="720"/>
        <w:jc w:val="both"/>
        <w:rPr>
          <w:rFonts w:ascii="Cambria" w:hAnsi="Cambria" w:cs="Arial"/>
          <w:sz w:val="22"/>
          <w:shd w:val="clear" w:color="auto" w:fill="FFFFFF"/>
        </w:rPr>
      </w:pPr>
      <w:r w:rsidRPr="006403AC">
        <w:rPr>
          <w:rFonts w:ascii="Cambria" w:hAnsi="Cambria" w:cs="Arial"/>
          <w:color w:val="000000"/>
          <w:sz w:val="22"/>
          <w:szCs w:val="24"/>
          <w:lang w:val="fi-FI"/>
        </w:rPr>
        <w:t xml:space="preserve">Kelas/tipe Rumah Sakit diatur dalam Permenkes 30 Tahun 2019 tentang </w:t>
      </w:r>
      <w:r w:rsidRPr="006403AC">
        <w:rPr>
          <w:rFonts w:ascii="Cambria" w:hAnsi="Cambria" w:cs="Arial"/>
          <w:color w:val="000000"/>
          <w:sz w:val="22"/>
          <w:szCs w:val="24"/>
        </w:rPr>
        <w:t>Klasifikasi dan Perijinan Rumah Sakit</w:t>
      </w:r>
      <w:r w:rsidRPr="006403AC">
        <w:rPr>
          <w:rFonts w:ascii="Cambria" w:hAnsi="Cambria" w:cs="Arial"/>
          <w:sz w:val="22"/>
          <w:shd w:val="clear" w:color="auto" w:fill="FFFFFF"/>
        </w:rPr>
        <w:t>. Pelayanan rumah sakit umum baik milik pemerintah maupun swasta,</w:t>
      </w:r>
      <w:proofErr w:type="gramStart"/>
      <w:r w:rsidRPr="006403AC">
        <w:rPr>
          <w:rFonts w:ascii="Cambria" w:hAnsi="Cambria" w:cs="Arial"/>
          <w:sz w:val="22"/>
          <w:shd w:val="clear" w:color="auto" w:fill="FFFFFF"/>
        </w:rPr>
        <w:t>  diklasifikasikan</w:t>
      </w:r>
      <w:proofErr w:type="gramEnd"/>
      <w:r w:rsidRPr="006403AC">
        <w:rPr>
          <w:rFonts w:ascii="Cambria" w:hAnsi="Cambria" w:cs="Arial"/>
          <w:sz w:val="22"/>
          <w:shd w:val="clear" w:color="auto" w:fill="FFFFFF"/>
        </w:rPr>
        <w:t xml:space="preserve"> menjadi kelas/tipe A, B, C, D dan E.</w:t>
      </w:r>
    </w:p>
    <w:p w14:paraId="34327765" w14:textId="77777777" w:rsidR="006A0A94" w:rsidRPr="006403AC" w:rsidRDefault="006A0A94" w:rsidP="004D4B3B">
      <w:pPr>
        <w:pStyle w:val="ListParagraph"/>
        <w:widowControl w:val="0"/>
        <w:overflowPunct w:val="0"/>
        <w:autoSpaceDE w:val="0"/>
        <w:autoSpaceDN w:val="0"/>
        <w:adjustRightInd w:val="0"/>
        <w:spacing w:after="0" w:line="360" w:lineRule="auto"/>
        <w:ind w:right="-1" w:firstLine="720"/>
        <w:jc w:val="both"/>
        <w:rPr>
          <w:rFonts w:ascii="Cambria" w:hAnsi="Cambria" w:cs="Arial"/>
          <w:sz w:val="22"/>
          <w:shd w:val="clear" w:color="auto" w:fill="FFFFFF"/>
        </w:rPr>
      </w:pPr>
      <w:r w:rsidRPr="006403AC">
        <w:rPr>
          <w:rFonts w:ascii="Cambria" w:hAnsi="Cambria" w:cs="Arial"/>
          <w:sz w:val="22"/>
          <w:shd w:val="clear" w:color="auto" w:fill="FFFFFF"/>
        </w:rPr>
        <w:t xml:space="preserve">Tidak ada rumah sakit tipe A di Kabupaten Tegal. RSUD dr. Soeselo menjadi rumah sakit satu – satunya yang bertipe B. </w:t>
      </w:r>
      <w:r w:rsidR="00E93FE1" w:rsidRPr="006403AC">
        <w:rPr>
          <w:rFonts w:ascii="Cambria" w:hAnsi="Cambria" w:cs="Arial"/>
          <w:sz w:val="22"/>
          <w:shd w:val="clear" w:color="auto" w:fill="FFFFFF"/>
        </w:rPr>
        <w:t>R</w:t>
      </w:r>
      <w:r w:rsidRPr="006403AC">
        <w:rPr>
          <w:rFonts w:ascii="Cambria" w:hAnsi="Cambria" w:cs="Arial"/>
          <w:sz w:val="22"/>
          <w:shd w:val="clear" w:color="auto" w:fill="FFFFFF"/>
        </w:rPr>
        <w:t xml:space="preserve">umah sakit tersebut telah menjadi rumah sakit rujukan untuk wilayah Kabupaten Tegal dan sekitarnya. Rumah sakit tipe C di Kabupaten Tegal ada tiga, yaitu dua rumah sakit swasta dan satu rumah sakit milik pemerintah. Rumah sakit milik pemerintah tipe C adalah RSUD Suradadi. Sedangkan rumah sakit swasta tipe C antara lain RSI PKU Muhammadiyah Singkil dan Rumah Sakit Mitra Siaga. Rumah Sakit Adella, Rumkit DKT Pagongan, Rumah Sakit Harapan Sehat, dan Rumah Sakit Hawari Essa adalah rumah sakit tipe D. Daftar tipe rumah sakit dirangkum dalam table berikut ini. </w:t>
      </w:r>
    </w:p>
    <w:p w14:paraId="0F1B37D5" w14:textId="77777777" w:rsidR="006A0A94" w:rsidRPr="006403AC" w:rsidRDefault="006A0A94" w:rsidP="006A0A94">
      <w:pPr>
        <w:widowControl w:val="0"/>
        <w:autoSpaceDE w:val="0"/>
        <w:autoSpaceDN w:val="0"/>
        <w:adjustRightInd w:val="0"/>
        <w:spacing w:after="0" w:line="239" w:lineRule="auto"/>
        <w:ind w:left="284"/>
        <w:jc w:val="center"/>
        <w:rPr>
          <w:rFonts w:ascii="Cambria" w:hAnsi="Cambria"/>
        </w:rPr>
      </w:pPr>
      <w:r w:rsidRPr="006403AC">
        <w:rPr>
          <w:rFonts w:ascii="Cambria" w:hAnsi="Cambria" w:cs="Cambria"/>
          <w:bCs/>
        </w:rPr>
        <w:t>TABEL 2.2</w:t>
      </w:r>
    </w:p>
    <w:p w14:paraId="2239AD90" w14:textId="77777777" w:rsidR="006A0A94" w:rsidRPr="006403AC" w:rsidRDefault="006A0A94" w:rsidP="006A0A94">
      <w:pPr>
        <w:widowControl w:val="0"/>
        <w:autoSpaceDE w:val="0"/>
        <w:autoSpaceDN w:val="0"/>
        <w:adjustRightInd w:val="0"/>
        <w:spacing w:after="0" w:line="239" w:lineRule="auto"/>
        <w:ind w:left="284"/>
        <w:jc w:val="center"/>
        <w:rPr>
          <w:rFonts w:ascii="Cambria" w:hAnsi="Cambria"/>
        </w:rPr>
      </w:pPr>
      <w:r w:rsidRPr="006403AC">
        <w:rPr>
          <w:rFonts w:ascii="Cambria" w:hAnsi="Cambria" w:cs="Cambria"/>
          <w:bCs/>
        </w:rPr>
        <w:t>KELAS/TIPE RUMAH SAKIT</w:t>
      </w:r>
    </w:p>
    <w:p w14:paraId="19C43638" w14:textId="0C242DE3" w:rsidR="006A0A94" w:rsidRPr="006403AC" w:rsidRDefault="006A0A94" w:rsidP="006A0A94">
      <w:pPr>
        <w:widowControl w:val="0"/>
        <w:autoSpaceDE w:val="0"/>
        <w:autoSpaceDN w:val="0"/>
        <w:adjustRightInd w:val="0"/>
        <w:spacing w:after="0" w:line="239" w:lineRule="auto"/>
        <w:ind w:left="284"/>
        <w:jc w:val="center"/>
        <w:rPr>
          <w:rFonts w:ascii="Cambria" w:hAnsi="Cambria" w:cs="Cambria"/>
          <w:bCs/>
        </w:rPr>
      </w:pPr>
      <w:r w:rsidRPr="006403AC">
        <w:rPr>
          <w:rFonts w:ascii="Cambria" w:hAnsi="Cambria" w:cs="Cambria"/>
          <w:bCs/>
        </w:rPr>
        <w:t xml:space="preserve">DI </w:t>
      </w:r>
      <w:r w:rsidR="00E93FE1" w:rsidRPr="006403AC">
        <w:rPr>
          <w:rFonts w:ascii="Cambria" w:hAnsi="Cambria" w:cs="Cambria"/>
          <w:bCs/>
        </w:rPr>
        <w:t>KABUPATEN TEGAL TAHUN 202</w:t>
      </w:r>
      <w:r w:rsidR="00406625">
        <w:rPr>
          <w:rFonts w:ascii="Cambria" w:hAnsi="Cambria" w:cs="Cambria"/>
          <w:bCs/>
        </w:rPr>
        <w:t>2</w:t>
      </w:r>
    </w:p>
    <w:tbl>
      <w:tblPr>
        <w:tblStyle w:val="GridTable4-Accent51"/>
        <w:tblW w:w="7336" w:type="dxa"/>
        <w:jc w:val="center"/>
        <w:tblLook w:val="04A0" w:firstRow="1" w:lastRow="0" w:firstColumn="1" w:lastColumn="0" w:noHBand="0" w:noVBand="1"/>
      </w:tblPr>
      <w:tblGrid>
        <w:gridCol w:w="708"/>
        <w:gridCol w:w="1843"/>
        <w:gridCol w:w="2746"/>
        <w:gridCol w:w="2039"/>
      </w:tblGrid>
      <w:tr w:rsidR="006A0A94" w:rsidRPr="006403AC" w14:paraId="359326FF" w14:textId="77777777" w:rsidTr="00E93F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dxa"/>
          </w:tcPr>
          <w:p w14:paraId="1760D212" w14:textId="77777777" w:rsidR="006A0A94" w:rsidRPr="006403AC" w:rsidRDefault="006A0A94" w:rsidP="006E63C5">
            <w:pPr>
              <w:widowControl w:val="0"/>
              <w:autoSpaceDE w:val="0"/>
              <w:autoSpaceDN w:val="0"/>
              <w:adjustRightInd w:val="0"/>
              <w:spacing w:after="0" w:line="239" w:lineRule="auto"/>
              <w:jc w:val="center"/>
              <w:rPr>
                <w:rFonts w:ascii="Cambria" w:hAnsi="Cambria" w:cs="Cambria"/>
                <w:b w:val="0"/>
                <w:bCs w:val="0"/>
              </w:rPr>
            </w:pPr>
            <w:r w:rsidRPr="006403AC">
              <w:rPr>
                <w:rFonts w:ascii="Cambria" w:hAnsi="Cambria" w:cs="Cambria"/>
                <w:b w:val="0"/>
                <w:bCs w:val="0"/>
              </w:rPr>
              <w:t>No.</w:t>
            </w:r>
          </w:p>
        </w:tc>
        <w:tc>
          <w:tcPr>
            <w:tcW w:w="1843" w:type="dxa"/>
          </w:tcPr>
          <w:p w14:paraId="7867BA34" w14:textId="77777777" w:rsidR="006A0A94" w:rsidRPr="006403AC" w:rsidRDefault="006A0A94" w:rsidP="006E63C5">
            <w:pPr>
              <w:widowControl w:val="0"/>
              <w:autoSpaceDE w:val="0"/>
              <w:autoSpaceDN w:val="0"/>
              <w:adjustRightInd w:val="0"/>
              <w:spacing w:after="0" w:line="239" w:lineRule="auto"/>
              <w:jc w:val="center"/>
              <w:cnfStyle w:val="100000000000" w:firstRow="1" w:lastRow="0" w:firstColumn="0" w:lastColumn="0" w:oddVBand="0" w:evenVBand="0" w:oddHBand="0" w:evenHBand="0" w:firstRowFirstColumn="0" w:firstRowLastColumn="0" w:lastRowFirstColumn="0" w:lastRowLastColumn="0"/>
              <w:rPr>
                <w:rFonts w:ascii="Cambria" w:hAnsi="Cambria" w:cs="Cambria"/>
                <w:b w:val="0"/>
                <w:bCs w:val="0"/>
              </w:rPr>
            </w:pPr>
            <w:r w:rsidRPr="006403AC">
              <w:rPr>
                <w:rFonts w:ascii="Cambria" w:hAnsi="Cambria" w:cs="Cambria"/>
                <w:b w:val="0"/>
                <w:bCs w:val="0"/>
              </w:rPr>
              <w:t>Kelas/Tipe Rumah Sakit</w:t>
            </w:r>
          </w:p>
        </w:tc>
        <w:tc>
          <w:tcPr>
            <w:tcW w:w="2746" w:type="dxa"/>
          </w:tcPr>
          <w:p w14:paraId="3E5F4989" w14:textId="77777777" w:rsidR="006A0A94" w:rsidRPr="006403AC" w:rsidRDefault="006A0A94" w:rsidP="006E63C5">
            <w:pPr>
              <w:widowControl w:val="0"/>
              <w:autoSpaceDE w:val="0"/>
              <w:autoSpaceDN w:val="0"/>
              <w:adjustRightInd w:val="0"/>
              <w:spacing w:after="0" w:line="239" w:lineRule="auto"/>
              <w:jc w:val="center"/>
              <w:cnfStyle w:val="100000000000" w:firstRow="1" w:lastRow="0" w:firstColumn="0" w:lastColumn="0" w:oddVBand="0" w:evenVBand="0" w:oddHBand="0" w:evenHBand="0" w:firstRowFirstColumn="0" w:firstRowLastColumn="0" w:lastRowFirstColumn="0" w:lastRowLastColumn="0"/>
              <w:rPr>
                <w:rFonts w:ascii="Cambria" w:hAnsi="Cambria" w:cs="Cambria"/>
                <w:b w:val="0"/>
                <w:bCs w:val="0"/>
              </w:rPr>
            </w:pPr>
            <w:r w:rsidRPr="006403AC">
              <w:rPr>
                <w:rFonts w:ascii="Cambria" w:hAnsi="Cambria" w:cs="Cambria"/>
                <w:b w:val="0"/>
                <w:bCs w:val="0"/>
              </w:rPr>
              <w:t>Nama Rumah Sakit</w:t>
            </w:r>
          </w:p>
        </w:tc>
        <w:tc>
          <w:tcPr>
            <w:tcW w:w="2039" w:type="dxa"/>
          </w:tcPr>
          <w:p w14:paraId="6894F54B" w14:textId="77777777" w:rsidR="006A0A94" w:rsidRPr="006403AC" w:rsidRDefault="006A0A94" w:rsidP="006E63C5">
            <w:pPr>
              <w:widowControl w:val="0"/>
              <w:autoSpaceDE w:val="0"/>
              <w:autoSpaceDN w:val="0"/>
              <w:adjustRightInd w:val="0"/>
              <w:spacing w:after="0" w:line="239" w:lineRule="auto"/>
              <w:jc w:val="center"/>
              <w:cnfStyle w:val="100000000000" w:firstRow="1" w:lastRow="0" w:firstColumn="0" w:lastColumn="0" w:oddVBand="0" w:evenVBand="0" w:oddHBand="0" w:evenHBand="0" w:firstRowFirstColumn="0" w:firstRowLastColumn="0" w:lastRowFirstColumn="0" w:lastRowLastColumn="0"/>
              <w:rPr>
                <w:rFonts w:ascii="Cambria" w:hAnsi="Cambria" w:cs="Cambria"/>
                <w:b w:val="0"/>
                <w:bCs w:val="0"/>
              </w:rPr>
            </w:pPr>
            <w:r w:rsidRPr="006403AC">
              <w:rPr>
                <w:rFonts w:ascii="Cambria" w:hAnsi="Cambria" w:cs="Cambria"/>
                <w:b w:val="0"/>
                <w:bCs w:val="0"/>
              </w:rPr>
              <w:t>Keterangan</w:t>
            </w:r>
          </w:p>
        </w:tc>
      </w:tr>
      <w:tr w:rsidR="006A0A94" w:rsidRPr="006403AC" w14:paraId="38AB6BC1" w14:textId="77777777" w:rsidTr="00E93F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dxa"/>
          </w:tcPr>
          <w:p w14:paraId="694BDBED" w14:textId="77777777" w:rsidR="006A0A94" w:rsidRPr="006403AC" w:rsidRDefault="006A0A94" w:rsidP="006E63C5">
            <w:pPr>
              <w:widowControl w:val="0"/>
              <w:autoSpaceDE w:val="0"/>
              <w:autoSpaceDN w:val="0"/>
              <w:adjustRightInd w:val="0"/>
              <w:spacing w:after="0" w:line="239" w:lineRule="auto"/>
              <w:jc w:val="center"/>
              <w:rPr>
                <w:rFonts w:ascii="Cambria" w:hAnsi="Cambria" w:cs="Cambria"/>
                <w:b w:val="0"/>
                <w:bCs w:val="0"/>
              </w:rPr>
            </w:pPr>
            <w:r w:rsidRPr="006403AC">
              <w:rPr>
                <w:rFonts w:ascii="Cambria" w:hAnsi="Cambria" w:cs="Cambria"/>
                <w:b w:val="0"/>
                <w:bCs w:val="0"/>
              </w:rPr>
              <w:t>1.</w:t>
            </w:r>
          </w:p>
        </w:tc>
        <w:tc>
          <w:tcPr>
            <w:tcW w:w="1843" w:type="dxa"/>
          </w:tcPr>
          <w:p w14:paraId="1E410464" w14:textId="77777777" w:rsidR="006A0A94" w:rsidRPr="006403AC" w:rsidRDefault="006A0A94" w:rsidP="006E63C5">
            <w:pPr>
              <w:widowControl w:val="0"/>
              <w:autoSpaceDE w:val="0"/>
              <w:autoSpaceDN w:val="0"/>
              <w:adjustRightInd w:val="0"/>
              <w:spacing w:after="0" w:line="239" w:lineRule="auto"/>
              <w:cnfStyle w:val="000000100000" w:firstRow="0" w:lastRow="0" w:firstColumn="0" w:lastColumn="0" w:oddVBand="0" w:evenVBand="0" w:oddHBand="1" w:evenHBand="0" w:firstRowFirstColumn="0" w:firstRowLastColumn="0" w:lastRowFirstColumn="0" w:lastRowLastColumn="0"/>
              <w:rPr>
                <w:rFonts w:ascii="Cambria" w:hAnsi="Cambria" w:cs="Cambria"/>
                <w:bCs/>
              </w:rPr>
            </w:pPr>
            <w:r w:rsidRPr="006403AC">
              <w:rPr>
                <w:rFonts w:ascii="Cambria" w:hAnsi="Cambria" w:cs="Cambria"/>
                <w:bCs/>
              </w:rPr>
              <w:t>Tipe A</w:t>
            </w:r>
          </w:p>
        </w:tc>
        <w:tc>
          <w:tcPr>
            <w:tcW w:w="2746" w:type="dxa"/>
          </w:tcPr>
          <w:p w14:paraId="3F523C61" w14:textId="77777777" w:rsidR="006A0A94" w:rsidRPr="006403AC" w:rsidRDefault="006A0A94" w:rsidP="006E63C5">
            <w:pPr>
              <w:widowControl w:val="0"/>
              <w:autoSpaceDE w:val="0"/>
              <w:autoSpaceDN w:val="0"/>
              <w:adjustRightInd w:val="0"/>
              <w:spacing w:after="0" w:line="239"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mbria"/>
                <w:bCs/>
              </w:rPr>
            </w:pPr>
            <w:r w:rsidRPr="006403AC">
              <w:rPr>
                <w:rFonts w:ascii="Cambria" w:hAnsi="Cambria" w:cs="Cambria"/>
                <w:bCs/>
              </w:rPr>
              <w:t>-</w:t>
            </w:r>
          </w:p>
        </w:tc>
        <w:tc>
          <w:tcPr>
            <w:tcW w:w="2039" w:type="dxa"/>
          </w:tcPr>
          <w:p w14:paraId="50E33D17" w14:textId="77777777" w:rsidR="006A0A94" w:rsidRPr="006403AC" w:rsidRDefault="006A0A94" w:rsidP="006E63C5">
            <w:pPr>
              <w:widowControl w:val="0"/>
              <w:autoSpaceDE w:val="0"/>
              <w:autoSpaceDN w:val="0"/>
              <w:adjustRightInd w:val="0"/>
              <w:spacing w:after="0" w:line="239"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mbria"/>
                <w:bCs/>
              </w:rPr>
            </w:pPr>
            <w:r w:rsidRPr="006403AC">
              <w:rPr>
                <w:rFonts w:ascii="Cambria" w:hAnsi="Cambria" w:cs="Cambria"/>
                <w:bCs/>
              </w:rPr>
              <w:t>-</w:t>
            </w:r>
          </w:p>
        </w:tc>
      </w:tr>
      <w:tr w:rsidR="006A0A94" w:rsidRPr="006403AC" w14:paraId="75CF3E14" w14:textId="77777777" w:rsidTr="00E93FE1">
        <w:trPr>
          <w:jc w:val="center"/>
        </w:trPr>
        <w:tc>
          <w:tcPr>
            <w:cnfStyle w:val="001000000000" w:firstRow="0" w:lastRow="0" w:firstColumn="1" w:lastColumn="0" w:oddVBand="0" w:evenVBand="0" w:oddHBand="0" w:evenHBand="0" w:firstRowFirstColumn="0" w:firstRowLastColumn="0" w:lastRowFirstColumn="0" w:lastRowLastColumn="0"/>
            <w:tcW w:w="708" w:type="dxa"/>
          </w:tcPr>
          <w:p w14:paraId="2351A122" w14:textId="77777777" w:rsidR="006A0A94" w:rsidRPr="006403AC" w:rsidRDefault="006A0A94" w:rsidP="006E63C5">
            <w:pPr>
              <w:widowControl w:val="0"/>
              <w:autoSpaceDE w:val="0"/>
              <w:autoSpaceDN w:val="0"/>
              <w:adjustRightInd w:val="0"/>
              <w:spacing w:after="0" w:line="239" w:lineRule="auto"/>
              <w:jc w:val="center"/>
              <w:rPr>
                <w:rFonts w:ascii="Cambria" w:hAnsi="Cambria" w:cs="Cambria"/>
                <w:b w:val="0"/>
                <w:bCs w:val="0"/>
              </w:rPr>
            </w:pPr>
            <w:r w:rsidRPr="006403AC">
              <w:rPr>
                <w:rFonts w:ascii="Cambria" w:hAnsi="Cambria" w:cs="Cambria"/>
                <w:b w:val="0"/>
                <w:bCs w:val="0"/>
              </w:rPr>
              <w:t>2.</w:t>
            </w:r>
          </w:p>
        </w:tc>
        <w:tc>
          <w:tcPr>
            <w:tcW w:w="1843" w:type="dxa"/>
          </w:tcPr>
          <w:p w14:paraId="0D9F5CE9" w14:textId="77777777" w:rsidR="006A0A94" w:rsidRPr="006403AC" w:rsidRDefault="006A0A94" w:rsidP="006E63C5">
            <w:pPr>
              <w:widowControl w:val="0"/>
              <w:autoSpaceDE w:val="0"/>
              <w:autoSpaceDN w:val="0"/>
              <w:adjustRightInd w:val="0"/>
              <w:spacing w:after="0" w:line="239" w:lineRule="auto"/>
              <w:cnfStyle w:val="000000000000" w:firstRow="0" w:lastRow="0" w:firstColumn="0" w:lastColumn="0" w:oddVBand="0" w:evenVBand="0" w:oddHBand="0" w:evenHBand="0" w:firstRowFirstColumn="0" w:firstRowLastColumn="0" w:lastRowFirstColumn="0" w:lastRowLastColumn="0"/>
              <w:rPr>
                <w:rFonts w:ascii="Cambria" w:hAnsi="Cambria" w:cs="Cambria"/>
                <w:bCs/>
              </w:rPr>
            </w:pPr>
            <w:r w:rsidRPr="006403AC">
              <w:rPr>
                <w:rFonts w:ascii="Cambria" w:hAnsi="Cambria" w:cs="Cambria"/>
                <w:bCs/>
              </w:rPr>
              <w:t>Tipe B</w:t>
            </w:r>
          </w:p>
        </w:tc>
        <w:tc>
          <w:tcPr>
            <w:tcW w:w="2746" w:type="dxa"/>
          </w:tcPr>
          <w:p w14:paraId="35BC1C07" w14:textId="77777777" w:rsidR="006A0A94" w:rsidRPr="006403AC" w:rsidRDefault="006A0A94" w:rsidP="006E63C5">
            <w:pPr>
              <w:widowControl w:val="0"/>
              <w:autoSpaceDE w:val="0"/>
              <w:autoSpaceDN w:val="0"/>
              <w:adjustRightInd w:val="0"/>
              <w:spacing w:after="0" w:line="239" w:lineRule="auto"/>
              <w:cnfStyle w:val="000000000000" w:firstRow="0" w:lastRow="0" w:firstColumn="0" w:lastColumn="0" w:oddVBand="0" w:evenVBand="0" w:oddHBand="0" w:evenHBand="0" w:firstRowFirstColumn="0" w:firstRowLastColumn="0" w:lastRowFirstColumn="0" w:lastRowLastColumn="0"/>
              <w:rPr>
                <w:rFonts w:ascii="Cambria" w:hAnsi="Cambria" w:cs="Cambria"/>
                <w:bCs/>
              </w:rPr>
            </w:pPr>
            <w:r w:rsidRPr="006403AC">
              <w:rPr>
                <w:rFonts w:ascii="Cambria" w:hAnsi="Cambria" w:cs="Cambria"/>
                <w:bCs/>
              </w:rPr>
              <w:t>RSUD Dr. Soeselo</w:t>
            </w:r>
          </w:p>
        </w:tc>
        <w:tc>
          <w:tcPr>
            <w:tcW w:w="2039" w:type="dxa"/>
          </w:tcPr>
          <w:p w14:paraId="0C8C1A07" w14:textId="77777777" w:rsidR="006A0A94" w:rsidRPr="006403AC" w:rsidRDefault="006A0A94" w:rsidP="006E63C5">
            <w:pPr>
              <w:widowControl w:val="0"/>
              <w:autoSpaceDE w:val="0"/>
              <w:autoSpaceDN w:val="0"/>
              <w:adjustRightInd w:val="0"/>
              <w:spacing w:after="0" w:line="239" w:lineRule="auto"/>
              <w:cnfStyle w:val="000000000000" w:firstRow="0" w:lastRow="0" w:firstColumn="0" w:lastColumn="0" w:oddVBand="0" w:evenVBand="0" w:oddHBand="0" w:evenHBand="0" w:firstRowFirstColumn="0" w:firstRowLastColumn="0" w:lastRowFirstColumn="0" w:lastRowLastColumn="0"/>
              <w:rPr>
                <w:rFonts w:ascii="Cambria" w:hAnsi="Cambria" w:cs="Cambria"/>
                <w:bCs/>
              </w:rPr>
            </w:pPr>
            <w:r w:rsidRPr="006403AC">
              <w:rPr>
                <w:rFonts w:ascii="Cambria" w:hAnsi="Cambria" w:cs="Cambria"/>
                <w:bCs/>
              </w:rPr>
              <w:t>Milik Pemerintah</w:t>
            </w:r>
          </w:p>
        </w:tc>
      </w:tr>
      <w:tr w:rsidR="006A0A94" w:rsidRPr="006403AC" w14:paraId="66EB53C5" w14:textId="77777777" w:rsidTr="00E93F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dxa"/>
          </w:tcPr>
          <w:p w14:paraId="2A8D86AB" w14:textId="77777777" w:rsidR="006A0A94" w:rsidRPr="006403AC" w:rsidRDefault="006A0A94" w:rsidP="006E63C5">
            <w:pPr>
              <w:widowControl w:val="0"/>
              <w:autoSpaceDE w:val="0"/>
              <w:autoSpaceDN w:val="0"/>
              <w:adjustRightInd w:val="0"/>
              <w:spacing w:after="0" w:line="239" w:lineRule="auto"/>
              <w:jc w:val="center"/>
              <w:rPr>
                <w:rFonts w:ascii="Cambria" w:hAnsi="Cambria" w:cs="Cambria"/>
                <w:b w:val="0"/>
                <w:bCs w:val="0"/>
              </w:rPr>
            </w:pPr>
            <w:r w:rsidRPr="006403AC">
              <w:rPr>
                <w:rFonts w:ascii="Cambria" w:hAnsi="Cambria" w:cs="Cambria"/>
                <w:b w:val="0"/>
                <w:bCs w:val="0"/>
              </w:rPr>
              <w:t>3.</w:t>
            </w:r>
          </w:p>
        </w:tc>
        <w:tc>
          <w:tcPr>
            <w:tcW w:w="1843" w:type="dxa"/>
          </w:tcPr>
          <w:p w14:paraId="12741C46" w14:textId="77777777" w:rsidR="006A0A94" w:rsidRPr="006403AC" w:rsidRDefault="006A0A94" w:rsidP="006E63C5">
            <w:pPr>
              <w:widowControl w:val="0"/>
              <w:autoSpaceDE w:val="0"/>
              <w:autoSpaceDN w:val="0"/>
              <w:adjustRightInd w:val="0"/>
              <w:spacing w:after="0" w:line="239" w:lineRule="auto"/>
              <w:cnfStyle w:val="000000100000" w:firstRow="0" w:lastRow="0" w:firstColumn="0" w:lastColumn="0" w:oddVBand="0" w:evenVBand="0" w:oddHBand="1" w:evenHBand="0" w:firstRowFirstColumn="0" w:firstRowLastColumn="0" w:lastRowFirstColumn="0" w:lastRowLastColumn="0"/>
              <w:rPr>
                <w:rFonts w:ascii="Cambria" w:hAnsi="Cambria" w:cs="Cambria"/>
                <w:bCs/>
              </w:rPr>
            </w:pPr>
            <w:r w:rsidRPr="006403AC">
              <w:rPr>
                <w:rFonts w:ascii="Cambria" w:hAnsi="Cambria" w:cs="Cambria"/>
                <w:bCs/>
              </w:rPr>
              <w:t>Tipe C</w:t>
            </w:r>
          </w:p>
        </w:tc>
        <w:tc>
          <w:tcPr>
            <w:tcW w:w="2746" w:type="dxa"/>
          </w:tcPr>
          <w:p w14:paraId="0B6D6E38" w14:textId="77777777" w:rsidR="006A0A94" w:rsidRPr="006403AC" w:rsidRDefault="006A0A94" w:rsidP="006E63C5">
            <w:pPr>
              <w:widowControl w:val="0"/>
              <w:autoSpaceDE w:val="0"/>
              <w:autoSpaceDN w:val="0"/>
              <w:adjustRightInd w:val="0"/>
              <w:spacing w:after="0" w:line="239" w:lineRule="auto"/>
              <w:cnfStyle w:val="000000100000" w:firstRow="0" w:lastRow="0" w:firstColumn="0" w:lastColumn="0" w:oddVBand="0" w:evenVBand="0" w:oddHBand="1" w:evenHBand="0" w:firstRowFirstColumn="0" w:firstRowLastColumn="0" w:lastRowFirstColumn="0" w:lastRowLastColumn="0"/>
              <w:rPr>
                <w:rFonts w:ascii="Cambria" w:hAnsi="Cambria" w:cs="Cambria"/>
                <w:bCs/>
              </w:rPr>
            </w:pPr>
            <w:r w:rsidRPr="006403AC">
              <w:rPr>
                <w:rFonts w:ascii="Cambria" w:hAnsi="Cambria" w:cs="Cambria"/>
                <w:bCs/>
              </w:rPr>
              <w:t>RSUD Suradadi</w:t>
            </w:r>
          </w:p>
        </w:tc>
        <w:tc>
          <w:tcPr>
            <w:tcW w:w="2039" w:type="dxa"/>
          </w:tcPr>
          <w:p w14:paraId="002A0415" w14:textId="77777777" w:rsidR="006A0A94" w:rsidRPr="006403AC" w:rsidRDefault="006A0A94" w:rsidP="006E63C5">
            <w:pPr>
              <w:widowControl w:val="0"/>
              <w:autoSpaceDE w:val="0"/>
              <w:autoSpaceDN w:val="0"/>
              <w:adjustRightInd w:val="0"/>
              <w:spacing w:after="0" w:line="239" w:lineRule="auto"/>
              <w:cnfStyle w:val="000000100000" w:firstRow="0" w:lastRow="0" w:firstColumn="0" w:lastColumn="0" w:oddVBand="0" w:evenVBand="0" w:oddHBand="1" w:evenHBand="0" w:firstRowFirstColumn="0" w:firstRowLastColumn="0" w:lastRowFirstColumn="0" w:lastRowLastColumn="0"/>
              <w:rPr>
                <w:rFonts w:ascii="Cambria" w:hAnsi="Cambria" w:cs="Cambria"/>
                <w:bCs/>
              </w:rPr>
            </w:pPr>
            <w:r w:rsidRPr="006403AC">
              <w:rPr>
                <w:rFonts w:ascii="Cambria" w:hAnsi="Cambria" w:cs="Cambria"/>
                <w:bCs/>
              </w:rPr>
              <w:t>Milik Pemerintah</w:t>
            </w:r>
          </w:p>
        </w:tc>
      </w:tr>
      <w:tr w:rsidR="006A0A94" w:rsidRPr="006403AC" w14:paraId="36826863" w14:textId="77777777" w:rsidTr="00E93FE1">
        <w:trPr>
          <w:jc w:val="center"/>
        </w:trPr>
        <w:tc>
          <w:tcPr>
            <w:cnfStyle w:val="001000000000" w:firstRow="0" w:lastRow="0" w:firstColumn="1" w:lastColumn="0" w:oddVBand="0" w:evenVBand="0" w:oddHBand="0" w:evenHBand="0" w:firstRowFirstColumn="0" w:firstRowLastColumn="0" w:lastRowFirstColumn="0" w:lastRowLastColumn="0"/>
            <w:tcW w:w="708" w:type="dxa"/>
          </w:tcPr>
          <w:p w14:paraId="6CF9AAF8" w14:textId="77777777" w:rsidR="006A0A94" w:rsidRPr="006403AC" w:rsidRDefault="006A0A94" w:rsidP="006E63C5">
            <w:pPr>
              <w:widowControl w:val="0"/>
              <w:autoSpaceDE w:val="0"/>
              <w:autoSpaceDN w:val="0"/>
              <w:adjustRightInd w:val="0"/>
              <w:spacing w:after="0" w:line="239" w:lineRule="auto"/>
              <w:jc w:val="center"/>
              <w:rPr>
                <w:rFonts w:ascii="Cambria" w:hAnsi="Cambria" w:cs="Cambria"/>
                <w:b w:val="0"/>
                <w:bCs w:val="0"/>
              </w:rPr>
            </w:pPr>
          </w:p>
        </w:tc>
        <w:tc>
          <w:tcPr>
            <w:tcW w:w="1843" w:type="dxa"/>
          </w:tcPr>
          <w:p w14:paraId="4120E4BB" w14:textId="77777777" w:rsidR="006A0A94" w:rsidRPr="006403AC" w:rsidRDefault="006A0A94" w:rsidP="006E63C5">
            <w:pPr>
              <w:widowControl w:val="0"/>
              <w:autoSpaceDE w:val="0"/>
              <w:autoSpaceDN w:val="0"/>
              <w:adjustRightInd w:val="0"/>
              <w:spacing w:after="0" w:line="239" w:lineRule="auto"/>
              <w:cnfStyle w:val="000000000000" w:firstRow="0" w:lastRow="0" w:firstColumn="0" w:lastColumn="0" w:oddVBand="0" w:evenVBand="0" w:oddHBand="0" w:evenHBand="0" w:firstRowFirstColumn="0" w:firstRowLastColumn="0" w:lastRowFirstColumn="0" w:lastRowLastColumn="0"/>
              <w:rPr>
                <w:rFonts w:ascii="Cambria" w:hAnsi="Cambria" w:cs="Cambria"/>
                <w:bCs/>
              </w:rPr>
            </w:pPr>
          </w:p>
        </w:tc>
        <w:tc>
          <w:tcPr>
            <w:tcW w:w="2746" w:type="dxa"/>
          </w:tcPr>
          <w:p w14:paraId="25F39E7F" w14:textId="77777777" w:rsidR="006A0A94" w:rsidRPr="006403AC" w:rsidRDefault="006A0A94" w:rsidP="006E63C5">
            <w:pPr>
              <w:widowControl w:val="0"/>
              <w:autoSpaceDE w:val="0"/>
              <w:autoSpaceDN w:val="0"/>
              <w:adjustRightInd w:val="0"/>
              <w:spacing w:after="0" w:line="239" w:lineRule="auto"/>
              <w:cnfStyle w:val="000000000000" w:firstRow="0" w:lastRow="0" w:firstColumn="0" w:lastColumn="0" w:oddVBand="0" w:evenVBand="0" w:oddHBand="0" w:evenHBand="0" w:firstRowFirstColumn="0" w:firstRowLastColumn="0" w:lastRowFirstColumn="0" w:lastRowLastColumn="0"/>
              <w:rPr>
                <w:rFonts w:ascii="Cambria" w:hAnsi="Cambria" w:cs="Cambria"/>
                <w:bCs/>
              </w:rPr>
            </w:pPr>
            <w:r w:rsidRPr="006403AC">
              <w:rPr>
                <w:rFonts w:ascii="Cambria" w:hAnsi="Cambria" w:cs="Cambria"/>
                <w:bCs/>
              </w:rPr>
              <w:t>RSI PKU Muhammadiyah Singkil</w:t>
            </w:r>
          </w:p>
        </w:tc>
        <w:tc>
          <w:tcPr>
            <w:tcW w:w="2039" w:type="dxa"/>
          </w:tcPr>
          <w:p w14:paraId="0E142955" w14:textId="77777777" w:rsidR="006A0A94" w:rsidRPr="006403AC" w:rsidRDefault="006A0A94" w:rsidP="006E63C5">
            <w:pPr>
              <w:widowControl w:val="0"/>
              <w:autoSpaceDE w:val="0"/>
              <w:autoSpaceDN w:val="0"/>
              <w:adjustRightInd w:val="0"/>
              <w:spacing w:after="0" w:line="239" w:lineRule="auto"/>
              <w:cnfStyle w:val="000000000000" w:firstRow="0" w:lastRow="0" w:firstColumn="0" w:lastColumn="0" w:oddVBand="0" w:evenVBand="0" w:oddHBand="0" w:evenHBand="0" w:firstRowFirstColumn="0" w:firstRowLastColumn="0" w:lastRowFirstColumn="0" w:lastRowLastColumn="0"/>
              <w:rPr>
                <w:rFonts w:ascii="Cambria" w:hAnsi="Cambria" w:cs="Cambria"/>
                <w:bCs/>
              </w:rPr>
            </w:pPr>
            <w:r w:rsidRPr="006403AC">
              <w:rPr>
                <w:rFonts w:ascii="Cambria" w:hAnsi="Cambria" w:cs="Cambria"/>
                <w:bCs/>
              </w:rPr>
              <w:t>Swasta</w:t>
            </w:r>
          </w:p>
        </w:tc>
      </w:tr>
      <w:tr w:rsidR="006A0A94" w:rsidRPr="006403AC" w14:paraId="7F04307C" w14:textId="77777777" w:rsidTr="00E93F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dxa"/>
          </w:tcPr>
          <w:p w14:paraId="43EB74E2" w14:textId="77777777" w:rsidR="006A0A94" w:rsidRPr="006403AC" w:rsidRDefault="006A0A94" w:rsidP="006E63C5">
            <w:pPr>
              <w:widowControl w:val="0"/>
              <w:autoSpaceDE w:val="0"/>
              <w:autoSpaceDN w:val="0"/>
              <w:adjustRightInd w:val="0"/>
              <w:spacing w:after="0" w:line="239" w:lineRule="auto"/>
              <w:jc w:val="center"/>
              <w:rPr>
                <w:rFonts w:ascii="Cambria" w:hAnsi="Cambria" w:cs="Cambria"/>
                <w:b w:val="0"/>
                <w:bCs w:val="0"/>
              </w:rPr>
            </w:pPr>
          </w:p>
        </w:tc>
        <w:tc>
          <w:tcPr>
            <w:tcW w:w="1843" w:type="dxa"/>
          </w:tcPr>
          <w:p w14:paraId="3AEFD08D" w14:textId="77777777" w:rsidR="006A0A94" w:rsidRPr="006403AC" w:rsidRDefault="006A0A94" w:rsidP="006E63C5">
            <w:pPr>
              <w:widowControl w:val="0"/>
              <w:autoSpaceDE w:val="0"/>
              <w:autoSpaceDN w:val="0"/>
              <w:adjustRightInd w:val="0"/>
              <w:spacing w:after="0" w:line="239" w:lineRule="auto"/>
              <w:cnfStyle w:val="000000100000" w:firstRow="0" w:lastRow="0" w:firstColumn="0" w:lastColumn="0" w:oddVBand="0" w:evenVBand="0" w:oddHBand="1" w:evenHBand="0" w:firstRowFirstColumn="0" w:firstRowLastColumn="0" w:lastRowFirstColumn="0" w:lastRowLastColumn="0"/>
              <w:rPr>
                <w:rFonts w:ascii="Cambria" w:hAnsi="Cambria" w:cs="Cambria"/>
                <w:bCs/>
              </w:rPr>
            </w:pPr>
          </w:p>
        </w:tc>
        <w:tc>
          <w:tcPr>
            <w:tcW w:w="2746" w:type="dxa"/>
          </w:tcPr>
          <w:p w14:paraId="1D2091E2" w14:textId="77777777" w:rsidR="006A0A94" w:rsidRPr="006403AC" w:rsidRDefault="006A0A94" w:rsidP="006E63C5">
            <w:pPr>
              <w:widowControl w:val="0"/>
              <w:autoSpaceDE w:val="0"/>
              <w:autoSpaceDN w:val="0"/>
              <w:adjustRightInd w:val="0"/>
              <w:spacing w:after="0" w:line="239" w:lineRule="auto"/>
              <w:cnfStyle w:val="000000100000" w:firstRow="0" w:lastRow="0" w:firstColumn="0" w:lastColumn="0" w:oddVBand="0" w:evenVBand="0" w:oddHBand="1" w:evenHBand="0" w:firstRowFirstColumn="0" w:firstRowLastColumn="0" w:lastRowFirstColumn="0" w:lastRowLastColumn="0"/>
              <w:rPr>
                <w:rFonts w:ascii="Cambria" w:hAnsi="Cambria" w:cs="Cambria"/>
                <w:bCs/>
              </w:rPr>
            </w:pPr>
            <w:r w:rsidRPr="006403AC">
              <w:rPr>
                <w:rFonts w:ascii="Cambria" w:hAnsi="Cambria" w:cs="Arial"/>
                <w:shd w:val="clear" w:color="auto" w:fill="FFFFFF"/>
              </w:rPr>
              <w:t>Rumah Sakit Mitra Siaga</w:t>
            </w:r>
          </w:p>
        </w:tc>
        <w:tc>
          <w:tcPr>
            <w:tcW w:w="2039" w:type="dxa"/>
          </w:tcPr>
          <w:p w14:paraId="05894AB8" w14:textId="77777777" w:rsidR="006A0A94" w:rsidRPr="006403AC" w:rsidRDefault="006A0A94" w:rsidP="006E63C5">
            <w:pPr>
              <w:widowControl w:val="0"/>
              <w:autoSpaceDE w:val="0"/>
              <w:autoSpaceDN w:val="0"/>
              <w:adjustRightInd w:val="0"/>
              <w:spacing w:after="0" w:line="239" w:lineRule="auto"/>
              <w:cnfStyle w:val="000000100000" w:firstRow="0" w:lastRow="0" w:firstColumn="0" w:lastColumn="0" w:oddVBand="0" w:evenVBand="0" w:oddHBand="1" w:evenHBand="0" w:firstRowFirstColumn="0" w:firstRowLastColumn="0" w:lastRowFirstColumn="0" w:lastRowLastColumn="0"/>
              <w:rPr>
                <w:rFonts w:ascii="Cambria" w:hAnsi="Cambria" w:cs="Cambria"/>
                <w:bCs/>
              </w:rPr>
            </w:pPr>
            <w:r w:rsidRPr="006403AC">
              <w:rPr>
                <w:rFonts w:ascii="Cambria" w:hAnsi="Cambria" w:cs="Cambria"/>
                <w:bCs/>
              </w:rPr>
              <w:t>Swasta</w:t>
            </w:r>
          </w:p>
        </w:tc>
      </w:tr>
      <w:tr w:rsidR="006A0A94" w:rsidRPr="006403AC" w14:paraId="12644DED" w14:textId="77777777" w:rsidTr="00E93FE1">
        <w:trPr>
          <w:jc w:val="center"/>
        </w:trPr>
        <w:tc>
          <w:tcPr>
            <w:cnfStyle w:val="001000000000" w:firstRow="0" w:lastRow="0" w:firstColumn="1" w:lastColumn="0" w:oddVBand="0" w:evenVBand="0" w:oddHBand="0" w:evenHBand="0" w:firstRowFirstColumn="0" w:firstRowLastColumn="0" w:lastRowFirstColumn="0" w:lastRowLastColumn="0"/>
            <w:tcW w:w="708" w:type="dxa"/>
          </w:tcPr>
          <w:p w14:paraId="5EC4F55D" w14:textId="77777777" w:rsidR="006A0A94" w:rsidRPr="006403AC" w:rsidRDefault="006A0A94" w:rsidP="006E63C5">
            <w:pPr>
              <w:widowControl w:val="0"/>
              <w:autoSpaceDE w:val="0"/>
              <w:autoSpaceDN w:val="0"/>
              <w:adjustRightInd w:val="0"/>
              <w:spacing w:after="0" w:line="239" w:lineRule="auto"/>
              <w:jc w:val="center"/>
              <w:rPr>
                <w:rFonts w:ascii="Cambria" w:hAnsi="Cambria" w:cs="Cambria"/>
                <w:b w:val="0"/>
                <w:bCs w:val="0"/>
              </w:rPr>
            </w:pPr>
            <w:r w:rsidRPr="006403AC">
              <w:rPr>
                <w:rFonts w:ascii="Cambria" w:hAnsi="Cambria" w:cs="Cambria"/>
                <w:b w:val="0"/>
                <w:bCs w:val="0"/>
              </w:rPr>
              <w:t>4.</w:t>
            </w:r>
          </w:p>
        </w:tc>
        <w:tc>
          <w:tcPr>
            <w:tcW w:w="1843" w:type="dxa"/>
          </w:tcPr>
          <w:p w14:paraId="4505D56A" w14:textId="77777777" w:rsidR="006A0A94" w:rsidRPr="006403AC" w:rsidRDefault="006A0A94" w:rsidP="006E63C5">
            <w:pPr>
              <w:widowControl w:val="0"/>
              <w:autoSpaceDE w:val="0"/>
              <w:autoSpaceDN w:val="0"/>
              <w:adjustRightInd w:val="0"/>
              <w:spacing w:after="0" w:line="239" w:lineRule="auto"/>
              <w:cnfStyle w:val="000000000000" w:firstRow="0" w:lastRow="0" w:firstColumn="0" w:lastColumn="0" w:oddVBand="0" w:evenVBand="0" w:oddHBand="0" w:evenHBand="0" w:firstRowFirstColumn="0" w:firstRowLastColumn="0" w:lastRowFirstColumn="0" w:lastRowLastColumn="0"/>
              <w:rPr>
                <w:rFonts w:ascii="Cambria" w:hAnsi="Cambria" w:cs="Cambria"/>
                <w:bCs/>
              </w:rPr>
            </w:pPr>
            <w:r w:rsidRPr="006403AC">
              <w:rPr>
                <w:rFonts w:ascii="Cambria" w:hAnsi="Cambria" w:cs="Cambria"/>
                <w:bCs/>
              </w:rPr>
              <w:t>Tipe D</w:t>
            </w:r>
          </w:p>
        </w:tc>
        <w:tc>
          <w:tcPr>
            <w:tcW w:w="2746" w:type="dxa"/>
          </w:tcPr>
          <w:p w14:paraId="0BD91B2D" w14:textId="77777777" w:rsidR="006A0A94" w:rsidRPr="006403AC" w:rsidRDefault="006A0A94" w:rsidP="006E63C5">
            <w:pPr>
              <w:widowControl w:val="0"/>
              <w:autoSpaceDE w:val="0"/>
              <w:autoSpaceDN w:val="0"/>
              <w:adjustRightInd w:val="0"/>
              <w:spacing w:after="0" w:line="239" w:lineRule="auto"/>
              <w:cnfStyle w:val="000000000000" w:firstRow="0" w:lastRow="0" w:firstColumn="0" w:lastColumn="0" w:oddVBand="0" w:evenVBand="0" w:oddHBand="0" w:evenHBand="0" w:firstRowFirstColumn="0" w:firstRowLastColumn="0" w:lastRowFirstColumn="0" w:lastRowLastColumn="0"/>
              <w:rPr>
                <w:rFonts w:ascii="Cambria" w:hAnsi="Cambria" w:cs="Cambria"/>
                <w:bCs/>
                <w:lang w:val="id-ID"/>
              </w:rPr>
            </w:pPr>
            <w:r w:rsidRPr="006403AC">
              <w:rPr>
                <w:rFonts w:ascii="Cambria" w:hAnsi="Cambria" w:cs="Arial"/>
                <w:shd w:val="clear" w:color="auto" w:fill="FFFFFF"/>
              </w:rPr>
              <w:t>Rumah Sakit Adella</w:t>
            </w:r>
          </w:p>
        </w:tc>
        <w:tc>
          <w:tcPr>
            <w:tcW w:w="2039" w:type="dxa"/>
          </w:tcPr>
          <w:p w14:paraId="22F454C2" w14:textId="77777777" w:rsidR="006A0A94" w:rsidRPr="006403AC" w:rsidRDefault="006A0A94" w:rsidP="006E63C5">
            <w:pPr>
              <w:widowControl w:val="0"/>
              <w:autoSpaceDE w:val="0"/>
              <w:autoSpaceDN w:val="0"/>
              <w:adjustRightInd w:val="0"/>
              <w:spacing w:after="0" w:line="239" w:lineRule="auto"/>
              <w:cnfStyle w:val="000000000000" w:firstRow="0" w:lastRow="0" w:firstColumn="0" w:lastColumn="0" w:oddVBand="0" w:evenVBand="0" w:oddHBand="0" w:evenHBand="0" w:firstRowFirstColumn="0" w:firstRowLastColumn="0" w:lastRowFirstColumn="0" w:lastRowLastColumn="0"/>
              <w:rPr>
                <w:rFonts w:ascii="Cambria" w:hAnsi="Cambria" w:cs="Cambria"/>
                <w:bCs/>
                <w:lang w:val="id-ID"/>
              </w:rPr>
            </w:pPr>
            <w:r w:rsidRPr="006403AC">
              <w:rPr>
                <w:rFonts w:ascii="Cambria" w:hAnsi="Cambria" w:cs="Cambria"/>
                <w:bCs/>
              </w:rPr>
              <w:t>Swasta</w:t>
            </w:r>
          </w:p>
        </w:tc>
      </w:tr>
      <w:tr w:rsidR="006A0A94" w:rsidRPr="006403AC" w14:paraId="3F8775F0" w14:textId="77777777" w:rsidTr="00E93F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dxa"/>
          </w:tcPr>
          <w:p w14:paraId="2D0E4076" w14:textId="77777777" w:rsidR="006A0A94" w:rsidRPr="006403AC" w:rsidRDefault="006A0A94" w:rsidP="006E63C5">
            <w:pPr>
              <w:widowControl w:val="0"/>
              <w:autoSpaceDE w:val="0"/>
              <w:autoSpaceDN w:val="0"/>
              <w:adjustRightInd w:val="0"/>
              <w:spacing w:after="0" w:line="239" w:lineRule="auto"/>
              <w:jc w:val="center"/>
              <w:rPr>
                <w:rFonts w:ascii="Cambria" w:hAnsi="Cambria" w:cs="Cambria"/>
                <w:b w:val="0"/>
                <w:bCs w:val="0"/>
              </w:rPr>
            </w:pPr>
          </w:p>
        </w:tc>
        <w:tc>
          <w:tcPr>
            <w:tcW w:w="1843" w:type="dxa"/>
          </w:tcPr>
          <w:p w14:paraId="16CBADA9" w14:textId="77777777" w:rsidR="006A0A94" w:rsidRPr="006403AC" w:rsidRDefault="006A0A94" w:rsidP="006E63C5">
            <w:pPr>
              <w:widowControl w:val="0"/>
              <w:autoSpaceDE w:val="0"/>
              <w:autoSpaceDN w:val="0"/>
              <w:adjustRightInd w:val="0"/>
              <w:spacing w:after="0" w:line="239" w:lineRule="auto"/>
              <w:cnfStyle w:val="000000100000" w:firstRow="0" w:lastRow="0" w:firstColumn="0" w:lastColumn="0" w:oddVBand="0" w:evenVBand="0" w:oddHBand="1" w:evenHBand="0" w:firstRowFirstColumn="0" w:firstRowLastColumn="0" w:lastRowFirstColumn="0" w:lastRowLastColumn="0"/>
              <w:rPr>
                <w:rFonts w:ascii="Cambria" w:hAnsi="Cambria" w:cs="Cambria"/>
                <w:bCs/>
              </w:rPr>
            </w:pPr>
          </w:p>
        </w:tc>
        <w:tc>
          <w:tcPr>
            <w:tcW w:w="2746" w:type="dxa"/>
          </w:tcPr>
          <w:p w14:paraId="1ED1E81D" w14:textId="77777777" w:rsidR="006A0A94" w:rsidRPr="006403AC" w:rsidRDefault="006A0A94" w:rsidP="006E63C5">
            <w:pPr>
              <w:widowControl w:val="0"/>
              <w:autoSpaceDE w:val="0"/>
              <w:autoSpaceDN w:val="0"/>
              <w:adjustRightInd w:val="0"/>
              <w:spacing w:after="0" w:line="239" w:lineRule="auto"/>
              <w:cnfStyle w:val="000000100000" w:firstRow="0" w:lastRow="0" w:firstColumn="0" w:lastColumn="0" w:oddVBand="0" w:evenVBand="0" w:oddHBand="1" w:evenHBand="0" w:firstRowFirstColumn="0" w:firstRowLastColumn="0" w:lastRowFirstColumn="0" w:lastRowLastColumn="0"/>
              <w:rPr>
                <w:rFonts w:ascii="Cambria" w:hAnsi="Cambria" w:cs="Cambria"/>
                <w:bCs/>
                <w:lang w:val="id-ID"/>
              </w:rPr>
            </w:pPr>
            <w:r w:rsidRPr="006403AC">
              <w:rPr>
                <w:rFonts w:ascii="Cambria" w:hAnsi="Cambria" w:cs="Arial"/>
                <w:shd w:val="clear" w:color="auto" w:fill="FFFFFF"/>
              </w:rPr>
              <w:t>Rumkit DKT Pagongan</w:t>
            </w:r>
          </w:p>
        </w:tc>
        <w:tc>
          <w:tcPr>
            <w:tcW w:w="2039" w:type="dxa"/>
          </w:tcPr>
          <w:p w14:paraId="75C27174" w14:textId="77777777" w:rsidR="006A0A94" w:rsidRPr="006403AC" w:rsidRDefault="006A0A94" w:rsidP="006E63C5">
            <w:pPr>
              <w:widowControl w:val="0"/>
              <w:autoSpaceDE w:val="0"/>
              <w:autoSpaceDN w:val="0"/>
              <w:adjustRightInd w:val="0"/>
              <w:spacing w:after="0" w:line="239" w:lineRule="auto"/>
              <w:cnfStyle w:val="000000100000" w:firstRow="0" w:lastRow="0" w:firstColumn="0" w:lastColumn="0" w:oddVBand="0" w:evenVBand="0" w:oddHBand="1" w:evenHBand="0" w:firstRowFirstColumn="0" w:firstRowLastColumn="0" w:lastRowFirstColumn="0" w:lastRowLastColumn="0"/>
              <w:rPr>
                <w:rFonts w:ascii="Cambria" w:hAnsi="Cambria" w:cs="Cambria"/>
                <w:bCs/>
              </w:rPr>
            </w:pPr>
            <w:r w:rsidRPr="006403AC">
              <w:rPr>
                <w:rFonts w:ascii="Cambria" w:hAnsi="Cambria" w:cs="Cambria"/>
                <w:bCs/>
              </w:rPr>
              <w:t>TNI</w:t>
            </w:r>
          </w:p>
        </w:tc>
      </w:tr>
      <w:tr w:rsidR="006A0A94" w:rsidRPr="006403AC" w14:paraId="131A809D" w14:textId="77777777" w:rsidTr="00E93FE1">
        <w:trPr>
          <w:jc w:val="center"/>
        </w:trPr>
        <w:tc>
          <w:tcPr>
            <w:cnfStyle w:val="001000000000" w:firstRow="0" w:lastRow="0" w:firstColumn="1" w:lastColumn="0" w:oddVBand="0" w:evenVBand="0" w:oddHBand="0" w:evenHBand="0" w:firstRowFirstColumn="0" w:firstRowLastColumn="0" w:lastRowFirstColumn="0" w:lastRowLastColumn="0"/>
            <w:tcW w:w="708" w:type="dxa"/>
          </w:tcPr>
          <w:p w14:paraId="4AC44956" w14:textId="77777777" w:rsidR="006A0A94" w:rsidRPr="006403AC" w:rsidRDefault="006A0A94" w:rsidP="006E63C5">
            <w:pPr>
              <w:widowControl w:val="0"/>
              <w:autoSpaceDE w:val="0"/>
              <w:autoSpaceDN w:val="0"/>
              <w:adjustRightInd w:val="0"/>
              <w:spacing w:after="0" w:line="239" w:lineRule="auto"/>
              <w:jc w:val="center"/>
              <w:rPr>
                <w:rFonts w:ascii="Cambria" w:hAnsi="Cambria" w:cs="Cambria"/>
                <w:b w:val="0"/>
                <w:bCs w:val="0"/>
              </w:rPr>
            </w:pPr>
          </w:p>
        </w:tc>
        <w:tc>
          <w:tcPr>
            <w:tcW w:w="1843" w:type="dxa"/>
          </w:tcPr>
          <w:p w14:paraId="673E3737" w14:textId="77777777" w:rsidR="006A0A94" w:rsidRPr="006403AC" w:rsidRDefault="006A0A94" w:rsidP="006E63C5">
            <w:pPr>
              <w:widowControl w:val="0"/>
              <w:autoSpaceDE w:val="0"/>
              <w:autoSpaceDN w:val="0"/>
              <w:adjustRightInd w:val="0"/>
              <w:spacing w:after="0" w:line="239" w:lineRule="auto"/>
              <w:cnfStyle w:val="000000000000" w:firstRow="0" w:lastRow="0" w:firstColumn="0" w:lastColumn="0" w:oddVBand="0" w:evenVBand="0" w:oddHBand="0" w:evenHBand="0" w:firstRowFirstColumn="0" w:firstRowLastColumn="0" w:lastRowFirstColumn="0" w:lastRowLastColumn="0"/>
              <w:rPr>
                <w:rFonts w:ascii="Cambria" w:hAnsi="Cambria" w:cs="Cambria"/>
                <w:bCs/>
              </w:rPr>
            </w:pPr>
          </w:p>
        </w:tc>
        <w:tc>
          <w:tcPr>
            <w:tcW w:w="2746" w:type="dxa"/>
          </w:tcPr>
          <w:p w14:paraId="58D9240D" w14:textId="77777777" w:rsidR="006A0A94" w:rsidRPr="006403AC" w:rsidRDefault="006A0A94" w:rsidP="006E63C5">
            <w:pPr>
              <w:widowControl w:val="0"/>
              <w:autoSpaceDE w:val="0"/>
              <w:autoSpaceDN w:val="0"/>
              <w:adjustRightInd w:val="0"/>
              <w:spacing w:after="0" w:line="239" w:lineRule="auto"/>
              <w:cnfStyle w:val="000000000000" w:firstRow="0" w:lastRow="0" w:firstColumn="0" w:lastColumn="0" w:oddVBand="0" w:evenVBand="0" w:oddHBand="0" w:evenHBand="0" w:firstRowFirstColumn="0" w:firstRowLastColumn="0" w:lastRowFirstColumn="0" w:lastRowLastColumn="0"/>
              <w:rPr>
                <w:rFonts w:ascii="Cambria" w:hAnsi="Cambria" w:cs="Arial"/>
                <w:shd w:val="clear" w:color="auto" w:fill="FFFFFF"/>
              </w:rPr>
            </w:pPr>
            <w:r w:rsidRPr="006403AC">
              <w:rPr>
                <w:rFonts w:ascii="Cambria" w:hAnsi="Cambria" w:cs="Arial"/>
                <w:shd w:val="clear" w:color="auto" w:fill="FFFFFF"/>
              </w:rPr>
              <w:t>Rumah Sakit Harapan Sehat</w:t>
            </w:r>
          </w:p>
        </w:tc>
        <w:tc>
          <w:tcPr>
            <w:tcW w:w="2039" w:type="dxa"/>
          </w:tcPr>
          <w:p w14:paraId="1D48F638" w14:textId="77777777" w:rsidR="006A0A94" w:rsidRPr="006403AC" w:rsidRDefault="006A0A94" w:rsidP="006E63C5">
            <w:pPr>
              <w:widowControl w:val="0"/>
              <w:autoSpaceDE w:val="0"/>
              <w:autoSpaceDN w:val="0"/>
              <w:adjustRightInd w:val="0"/>
              <w:spacing w:after="0" w:line="239" w:lineRule="auto"/>
              <w:cnfStyle w:val="000000000000" w:firstRow="0" w:lastRow="0" w:firstColumn="0" w:lastColumn="0" w:oddVBand="0" w:evenVBand="0" w:oddHBand="0" w:evenHBand="0" w:firstRowFirstColumn="0" w:firstRowLastColumn="0" w:lastRowFirstColumn="0" w:lastRowLastColumn="0"/>
              <w:rPr>
                <w:rFonts w:ascii="Cambria" w:hAnsi="Cambria" w:cs="Cambria"/>
                <w:bCs/>
                <w:lang w:val="id-ID"/>
              </w:rPr>
            </w:pPr>
            <w:r w:rsidRPr="006403AC">
              <w:rPr>
                <w:rFonts w:ascii="Cambria" w:hAnsi="Cambria" w:cs="Cambria"/>
                <w:bCs/>
              </w:rPr>
              <w:t>Swasta</w:t>
            </w:r>
          </w:p>
        </w:tc>
      </w:tr>
      <w:tr w:rsidR="006A0A94" w:rsidRPr="006403AC" w14:paraId="09E94CD7" w14:textId="77777777" w:rsidTr="00E93F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dxa"/>
          </w:tcPr>
          <w:p w14:paraId="7AC4B856" w14:textId="77777777" w:rsidR="006A0A94" w:rsidRPr="006403AC" w:rsidRDefault="006A0A94" w:rsidP="006E63C5">
            <w:pPr>
              <w:widowControl w:val="0"/>
              <w:autoSpaceDE w:val="0"/>
              <w:autoSpaceDN w:val="0"/>
              <w:adjustRightInd w:val="0"/>
              <w:spacing w:after="0" w:line="239" w:lineRule="auto"/>
              <w:jc w:val="center"/>
              <w:rPr>
                <w:rFonts w:ascii="Cambria" w:hAnsi="Cambria" w:cs="Cambria"/>
                <w:b w:val="0"/>
                <w:bCs w:val="0"/>
              </w:rPr>
            </w:pPr>
          </w:p>
        </w:tc>
        <w:tc>
          <w:tcPr>
            <w:tcW w:w="1843" w:type="dxa"/>
          </w:tcPr>
          <w:p w14:paraId="67E0A903" w14:textId="77777777" w:rsidR="006A0A94" w:rsidRPr="006403AC" w:rsidRDefault="006A0A94" w:rsidP="006E63C5">
            <w:pPr>
              <w:widowControl w:val="0"/>
              <w:autoSpaceDE w:val="0"/>
              <w:autoSpaceDN w:val="0"/>
              <w:adjustRightInd w:val="0"/>
              <w:spacing w:after="0" w:line="239" w:lineRule="auto"/>
              <w:cnfStyle w:val="000000100000" w:firstRow="0" w:lastRow="0" w:firstColumn="0" w:lastColumn="0" w:oddVBand="0" w:evenVBand="0" w:oddHBand="1" w:evenHBand="0" w:firstRowFirstColumn="0" w:firstRowLastColumn="0" w:lastRowFirstColumn="0" w:lastRowLastColumn="0"/>
              <w:rPr>
                <w:rFonts w:ascii="Cambria" w:hAnsi="Cambria" w:cs="Cambria"/>
                <w:bCs/>
              </w:rPr>
            </w:pPr>
          </w:p>
        </w:tc>
        <w:tc>
          <w:tcPr>
            <w:tcW w:w="2746" w:type="dxa"/>
          </w:tcPr>
          <w:p w14:paraId="30C0B5FA" w14:textId="77777777" w:rsidR="006A0A94" w:rsidRPr="006403AC" w:rsidRDefault="006A0A94" w:rsidP="006E63C5">
            <w:pPr>
              <w:widowControl w:val="0"/>
              <w:autoSpaceDE w:val="0"/>
              <w:autoSpaceDN w:val="0"/>
              <w:adjustRightInd w:val="0"/>
              <w:spacing w:after="0" w:line="239" w:lineRule="auto"/>
              <w:cnfStyle w:val="000000100000" w:firstRow="0" w:lastRow="0" w:firstColumn="0" w:lastColumn="0" w:oddVBand="0" w:evenVBand="0" w:oddHBand="1" w:evenHBand="0" w:firstRowFirstColumn="0" w:firstRowLastColumn="0" w:lastRowFirstColumn="0" w:lastRowLastColumn="0"/>
              <w:rPr>
                <w:rFonts w:ascii="Cambria" w:hAnsi="Cambria" w:cs="Arial"/>
                <w:shd w:val="clear" w:color="auto" w:fill="FFFFFF"/>
              </w:rPr>
            </w:pPr>
            <w:r w:rsidRPr="006403AC">
              <w:rPr>
                <w:rFonts w:ascii="Cambria" w:hAnsi="Cambria" w:cs="Arial"/>
                <w:shd w:val="clear" w:color="auto" w:fill="FFFFFF"/>
              </w:rPr>
              <w:t>Rumah Sakit Hawari Essa</w:t>
            </w:r>
          </w:p>
        </w:tc>
        <w:tc>
          <w:tcPr>
            <w:tcW w:w="2039" w:type="dxa"/>
          </w:tcPr>
          <w:p w14:paraId="6C120226" w14:textId="77777777" w:rsidR="006A0A94" w:rsidRPr="006403AC" w:rsidRDefault="006A0A94" w:rsidP="006E63C5">
            <w:pPr>
              <w:widowControl w:val="0"/>
              <w:autoSpaceDE w:val="0"/>
              <w:autoSpaceDN w:val="0"/>
              <w:adjustRightInd w:val="0"/>
              <w:spacing w:after="0" w:line="239" w:lineRule="auto"/>
              <w:cnfStyle w:val="000000100000" w:firstRow="0" w:lastRow="0" w:firstColumn="0" w:lastColumn="0" w:oddVBand="0" w:evenVBand="0" w:oddHBand="1" w:evenHBand="0" w:firstRowFirstColumn="0" w:firstRowLastColumn="0" w:lastRowFirstColumn="0" w:lastRowLastColumn="0"/>
              <w:rPr>
                <w:rFonts w:ascii="Cambria" w:hAnsi="Cambria" w:cs="Cambria"/>
                <w:bCs/>
                <w:lang w:val="id-ID"/>
              </w:rPr>
            </w:pPr>
            <w:r w:rsidRPr="006403AC">
              <w:rPr>
                <w:rFonts w:ascii="Cambria" w:hAnsi="Cambria" w:cs="Cambria"/>
                <w:bCs/>
              </w:rPr>
              <w:t>Swasta</w:t>
            </w:r>
          </w:p>
        </w:tc>
      </w:tr>
      <w:tr w:rsidR="006A0A94" w:rsidRPr="006403AC" w14:paraId="41968925" w14:textId="77777777" w:rsidTr="00E93FE1">
        <w:trPr>
          <w:jc w:val="center"/>
        </w:trPr>
        <w:tc>
          <w:tcPr>
            <w:cnfStyle w:val="001000000000" w:firstRow="0" w:lastRow="0" w:firstColumn="1" w:lastColumn="0" w:oddVBand="0" w:evenVBand="0" w:oddHBand="0" w:evenHBand="0" w:firstRowFirstColumn="0" w:firstRowLastColumn="0" w:lastRowFirstColumn="0" w:lastRowLastColumn="0"/>
            <w:tcW w:w="708" w:type="dxa"/>
          </w:tcPr>
          <w:p w14:paraId="56359046" w14:textId="77777777" w:rsidR="006A0A94" w:rsidRPr="006403AC" w:rsidRDefault="006A0A94" w:rsidP="006E63C5">
            <w:pPr>
              <w:widowControl w:val="0"/>
              <w:autoSpaceDE w:val="0"/>
              <w:autoSpaceDN w:val="0"/>
              <w:adjustRightInd w:val="0"/>
              <w:spacing w:after="0" w:line="239" w:lineRule="auto"/>
              <w:jc w:val="center"/>
              <w:rPr>
                <w:rFonts w:ascii="Cambria" w:hAnsi="Cambria" w:cs="Cambria"/>
                <w:b w:val="0"/>
                <w:bCs w:val="0"/>
              </w:rPr>
            </w:pPr>
            <w:r w:rsidRPr="006403AC">
              <w:rPr>
                <w:rFonts w:ascii="Cambria" w:hAnsi="Cambria" w:cs="Cambria"/>
                <w:b w:val="0"/>
                <w:bCs w:val="0"/>
              </w:rPr>
              <w:t>5.</w:t>
            </w:r>
          </w:p>
        </w:tc>
        <w:tc>
          <w:tcPr>
            <w:tcW w:w="1843" w:type="dxa"/>
          </w:tcPr>
          <w:p w14:paraId="5FECA1CC" w14:textId="77777777" w:rsidR="006A0A94" w:rsidRPr="006403AC" w:rsidRDefault="006A0A94" w:rsidP="006E63C5">
            <w:pPr>
              <w:widowControl w:val="0"/>
              <w:autoSpaceDE w:val="0"/>
              <w:autoSpaceDN w:val="0"/>
              <w:adjustRightInd w:val="0"/>
              <w:spacing w:after="0" w:line="239" w:lineRule="auto"/>
              <w:cnfStyle w:val="000000000000" w:firstRow="0" w:lastRow="0" w:firstColumn="0" w:lastColumn="0" w:oddVBand="0" w:evenVBand="0" w:oddHBand="0" w:evenHBand="0" w:firstRowFirstColumn="0" w:firstRowLastColumn="0" w:lastRowFirstColumn="0" w:lastRowLastColumn="0"/>
              <w:rPr>
                <w:rFonts w:ascii="Cambria" w:hAnsi="Cambria" w:cs="Cambria"/>
                <w:bCs/>
              </w:rPr>
            </w:pPr>
            <w:r w:rsidRPr="006403AC">
              <w:rPr>
                <w:rFonts w:ascii="Cambria" w:hAnsi="Cambria" w:cs="Cambria"/>
                <w:bCs/>
              </w:rPr>
              <w:t>Tipe E</w:t>
            </w:r>
          </w:p>
        </w:tc>
        <w:tc>
          <w:tcPr>
            <w:tcW w:w="2746" w:type="dxa"/>
          </w:tcPr>
          <w:p w14:paraId="1407FD2F" w14:textId="77777777" w:rsidR="006A0A94" w:rsidRPr="006403AC" w:rsidRDefault="006A0A94" w:rsidP="006E63C5">
            <w:pPr>
              <w:widowControl w:val="0"/>
              <w:autoSpaceDE w:val="0"/>
              <w:autoSpaceDN w:val="0"/>
              <w:adjustRightInd w:val="0"/>
              <w:spacing w:after="0" w:line="239"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hd w:val="clear" w:color="auto" w:fill="FFFFFF"/>
              </w:rPr>
            </w:pPr>
            <w:r w:rsidRPr="006403AC">
              <w:rPr>
                <w:rFonts w:ascii="Cambria" w:hAnsi="Cambria" w:cs="Arial"/>
                <w:shd w:val="clear" w:color="auto" w:fill="FFFFFF"/>
              </w:rPr>
              <w:t>-</w:t>
            </w:r>
          </w:p>
        </w:tc>
        <w:tc>
          <w:tcPr>
            <w:tcW w:w="2039" w:type="dxa"/>
          </w:tcPr>
          <w:p w14:paraId="1188A109" w14:textId="77777777" w:rsidR="006A0A94" w:rsidRPr="006403AC" w:rsidRDefault="006A0A94" w:rsidP="006E63C5">
            <w:pPr>
              <w:widowControl w:val="0"/>
              <w:autoSpaceDE w:val="0"/>
              <w:autoSpaceDN w:val="0"/>
              <w:adjustRightInd w:val="0"/>
              <w:spacing w:after="0" w:line="239" w:lineRule="auto"/>
              <w:cnfStyle w:val="000000000000" w:firstRow="0" w:lastRow="0" w:firstColumn="0" w:lastColumn="0" w:oddVBand="0" w:evenVBand="0" w:oddHBand="0" w:evenHBand="0" w:firstRowFirstColumn="0" w:firstRowLastColumn="0" w:lastRowFirstColumn="0" w:lastRowLastColumn="0"/>
              <w:rPr>
                <w:rFonts w:ascii="Cambria" w:hAnsi="Cambria" w:cs="Cambria"/>
                <w:bCs/>
              </w:rPr>
            </w:pPr>
          </w:p>
        </w:tc>
      </w:tr>
    </w:tbl>
    <w:p w14:paraId="47183718" w14:textId="3D15E6A7" w:rsidR="006A0A94" w:rsidRPr="006403AC" w:rsidRDefault="00342ACC" w:rsidP="006A0A94">
      <w:pPr>
        <w:widowControl w:val="0"/>
        <w:autoSpaceDE w:val="0"/>
        <w:autoSpaceDN w:val="0"/>
        <w:adjustRightInd w:val="0"/>
        <w:spacing w:after="0" w:line="239" w:lineRule="auto"/>
        <w:ind w:left="284"/>
        <w:rPr>
          <w:rFonts w:ascii="Cambria" w:hAnsi="Cambria" w:cs="Cambria"/>
          <w:bCs/>
          <w:lang w:val="id-ID"/>
        </w:rPr>
      </w:pPr>
      <w:r w:rsidRPr="006403AC">
        <w:rPr>
          <w:rFonts w:ascii="Cambria" w:hAnsi="Cambria"/>
        </w:rPr>
        <w:t>Sumber: Bidang Pe</w:t>
      </w:r>
      <w:r w:rsidR="00E93FE1" w:rsidRPr="006403AC">
        <w:rPr>
          <w:rFonts w:ascii="Cambria" w:hAnsi="Cambria"/>
        </w:rPr>
        <w:t>layanan Kesehatan, 202</w:t>
      </w:r>
      <w:r w:rsidR="00406625">
        <w:rPr>
          <w:rFonts w:ascii="Cambria" w:hAnsi="Cambria"/>
        </w:rPr>
        <w:t>2</w:t>
      </w:r>
    </w:p>
    <w:p w14:paraId="070667B8" w14:textId="77777777" w:rsidR="006A0A94" w:rsidRPr="006403AC" w:rsidRDefault="006A0A94" w:rsidP="006A0A94">
      <w:pPr>
        <w:pStyle w:val="ListParagraph"/>
        <w:widowControl w:val="0"/>
        <w:numPr>
          <w:ilvl w:val="0"/>
          <w:numId w:val="4"/>
        </w:numPr>
        <w:overflowPunct w:val="0"/>
        <w:autoSpaceDE w:val="0"/>
        <w:autoSpaceDN w:val="0"/>
        <w:adjustRightInd w:val="0"/>
        <w:spacing w:after="0" w:line="360" w:lineRule="auto"/>
        <w:ind w:left="709" w:right="-1" w:hanging="283"/>
        <w:jc w:val="both"/>
        <w:rPr>
          <w:rFonts w:ascii="Cambria" w:hAnsi="Cambria"/>
          <w:b/>
          <w:sz w:val="22"/>
        </w:rPr>
      </w:pPr>
      <w:r w:rsidRPr="006403AC">
        <w:rPr>
          <w:rFonts w:ascii="Cambria" w:hAnsi="Cambria"/>
          <w:b/>
          <w:sz w:val="22"/>
        </w:rPr>
        <w:lastRenderedPageBreak/>
        <w:t>Tempat Tidur Rumah Sakit</w:t>
      </w:r>
    </w:p>
    <w:p w14:paraId="1BC5A2B6" w14:textId="77777777" w:rsidR="006A0A94" w:rsidRPr="006403AC" w:rsidRDefault="006A0A94" w:rsidP="006A0A94">
      <w:pPr>
        <w:pStyle w:val="ListParagraph"/>
        <w:widowControl w:val="0"/>
        <w:overflowPunct w:val="0"/>
        <w:autoSpaceDE w:val="0"/>
        <w:autoSpaceDN w:val="0"/>
        <w:adjustRightInd w:val="0"/>
        <w:spacing w:after="0" w:line="360" w:lineRule="auto"/>
        <w:ind w:right="-1" w:firstLine="720"/>
        <w:jc w:val="both"/>
        <w:rPr>
          <w:rFonts w:ascii="Cambria" w:hAnsi="Cambria"/>
          <w:sz w:val="22"/>
        </w:rPr>
      </w:pPr>
      <w:r w:rsidRPr="006403AC">
        <w:rPr>
          <w:rFonts w:ascii="Cambria" w:hAnsi="Cambria"/>
          <w:sz w:val="22"/>
        </w:rPr>
        <w:t>Terpenuhi atau tidaknya kebutuhan masyarakat terhadap pelayanan kesehatan rujukan dan perorangan di suatu wilayah dapat dilihat dari rasio tempat tidur terhadap 1.000 penduduk. Rasio tempat tidur di rumah sakit di Kabupaten Tegal pada tahun 20</w:t>
      </w:r>
      <w:r w:rsidR="00903C0D" w:rsidRPr="006403AC">
        <w:rPr>
          <w:rFonts w:ascii="Cambria" w:hAnsi="Cambria"/>
          <w:sz w:val="22"/>
        </w:rPr>
        <w:t>2</w:t>
      </w:r>
      <w:r w:rsidR="002B0CDD" w:rsidRPr="006403AC">
        <w:rPr>
          <w:rFonts w:ascii="Cambria" w:hAnsi="Cambria"/>
          <w:sz w:val="22"/>
        </w:rPr>
        <w:t>2</w:t>
      </w:r>
      <w:r w:rsidRPr="006403AC">
        <w:rPr>
          <w:rFonts w:ascii="Cambria" w:hAnsi="Cambria"/>
          <w:sz w:val="22"/>
        </w:rPr>
        <w:t xml:space="preserve"> adalah sebesar 0,</w:t>
      </w:r>
      <w:r w:rsidR="002B0CDD" w:rsidRPr="006403AC">
        <w:rPr>
          <w:rFonts w:ascii="Cambria" w:hAnsi="Cambria"/>
          <w:sz w:val="22"/>
        </w:rPr>
        <w:t>78</w:t>
      </w:r>
      <w:r w:rsidRPr="006403AC">
        <w:rPr>
          <w:rFonts w:ascii="Cambria" w:hAnsi="Cambria"/>
          <w:sz w:val="22"/>
        </w:rPr>
        <w:t xml:space="preserve">. Rasio ini lebih </w:t>
      </w:r>
      <w:r w:rsidR="002B0CDD" w:rsidRPr="006403AC">
        <w:rPr>
          <w:rFonts w:ascii="Cambria" w:hAnsi="Cambria"/>
          <w:sz w:val="22"/>
        </w:rPr>
        <w:t>rendah</w:t>
      </w:r>
      <w:r w:rsidRPr="006403AC">
        <w:rPr>
          <w:rFonts w:ascii="Cambria" w:hAnsi="Cambria"/>
          <w:sz w:val="22"/>
        </w:rPr>
        <w:t xml:space="preserve">dibandingkan tahun </w:t>
      </w:r>
      <w:r w:rsidR="00D85C93" w:rsidRPr="006403AC">
        <w:rPr>
          <w:rFonts w:ascii="Cambria" w:hAnsi="Cambria"/>
          <w:sz w:val="22"/>
        </w:rPr>
        <w:t>2021</w:t>
      </w:r>
      <w:r w:rsidRPr="006403AC">
        <w:rPr>
          <w:rFonts w:ascii="Cambria" w:hAnsi="Cambria"/>
          <w:sz w:val="22"/>
        </w:rPr>
        <w:t xml:space="preserve"> adalah 0,</w:t>
      </w:r>
      <w:r w:rsidR="00903C0D" w:rsidRPr="006403AC">
        <w:rPr>
          <w:rFonts w:ascii="Cambria" w:hAnsi="Cambria"/>
          <w:sz w:val="22"/>
        </w:rPr>
        <w:t>8</w:t>
      </w:r>
      <w:r w:rsidR="002B0CDD" w:rsidRPr="006403AC">
        <w:rPr>
          <w:rFonts w:ascii="Cambria" w:hAnsi="Cambria"/>
          <w:sz w:val="22"/>
        </w:rPr>
        <w:t>9</w:t>
      </w:r>
      <w:r w:rsidRPr="006403AC">
        <w:rPr>
          <w:rFonts w:ascii="Cambria" w:hAnsi="Cambria"/>
          <w:sz w:val="22"/>
        </w:rPr>
        <w:t xml:space="preserve"> per 1.000 penduduk. Rasio tempat tidur di rumah sakit di </w:t>
      </w:r>
      <w:r w:rsidRPr="006403AC">
        <w:rPr>
          <w:rFonts w:ascii="Cambria" w:hAnsi="Cambria"/>
          <w:sz w:val="22"/>
          <w:lang w:val="id-ID"/>
        </w:rPr>
        <w:t>Kabupaten Tegal</w:t>
      </w:r>
      <w:r w:rsidRPr="006403AC">
        <w:rPr>
          <w:rFonts w:ascii="Cambria" w:hAnsi="Cambria"/>
          <w:sz w:val="22"/>
        </w:rPr>
        <w:t xml:space="preserve"> sejak tahun 20</w:t>
      </w:r>
      <w:r w:rsidRPr="006403AC">
        <w:rPr>
          <w:rFonts w:ascii="Cambria" w:hAnsi="Cambria"/>
          <w:sz w:val="22"/>
          <w:lang w:val="id-ID"/>
        </w:rPr>
        <w:t>1</w:t>
      </w:r>
      <w:r w:rsidR="002B0CDD" w:rsidRPr="006403AC">
        <w:rPr>
          <w:rFonts w:ascii="Cambria" w:hAnsi="Cambria"/>
          <w:sz w:val="22"/>
        </w:rPr>
        <w:t>8</w:t>
      </w:r>
      <w:r w:rsidRPr="006403AC">
        <w:rPr>
          <w:rFonts w:ascii="Cambria" w:hAnsi="Cambria"/>
          <w:sz w:val="22"/>
        </w:rPr>
        <w:t xml:space="preserve"> sampai dengan tahun 20</w:t>
      </w:r>
      <w:r w:rsidR="00CF34F1" w:rsidRPr="006403AC">
        <w:rPr>
          <w:rFonts w:ascii="Cambria" w:hAnsi="Cambria"/>
          <w:sz w:val="22"/>
        </w:rPr>
        <w:t>2</w:t>
      </w:r>
      <w:r w:rsidR="002B0CDD" w:rsidRPr="006403AC">
        <w:rPr>
          <w:rFonts w:ascii="Cambria" w:hAnsi="Cambria"/>
          <w:sz w:val="22"/>
        </w:rPr>
        <w:t xml:space="preserve">2 </w:t>
      </w:r>
      <w:r w:rsidRPr="006403AC">
        <w:rPr>
          <w:rFonts w:ascii="Cambria" w:hAnsi="Cambria"/>
          <w:sz w:val="22"/>
        </w:rPr>
        <w:t xml:space="preserve">ditampilkan pada </w:t>
      </w:r>
      <w:r w:rsidR="000122AE" w:rsidRPr="006403AC">
        <w:rPr>
          <w:rFonts w:ascii="Cambria" w:hAnsi="Cambria"/>
          <w:sz w:val="22"/>
        </w:rPr>
        <w:t>GRAFIK</w:t>
      </w:r>
      <w:r w:rsidRPr="006403AC">
        <w:rPr>
          <w:rFonts w:ascii="Cambria" w:hAnsi="Cambria"/>
          <w:sz w:val="22"/>
        </w:rPr>
        <w:t xml:space="preserve"> berikut.</w:t>
      </w:r>
    </w:p>
    <w:p w14:paraId="07FFE1AF" w14:textId="77777777" w:rsidR="006A0A94" w:rsidRPr="006403AC" w:rsidRDefault="000122AE" w:rsidP="006A0A94">
      <w:pPr>
        <w:widowControl w:val="0"/>
        <w:overflowPunct w:val="0"/>
        <w:autoSpaceDE w:val="0"/>
        <w:autoSpaceDN w:val="0"/>
        <w:adjustRightInd w:val="0"/>
        <w:spacing w:after="0" w:line="240" w:lineRule="auto"/>
        <w:ind w:left="4027" w:right="-1" w:firstLine="293"/>
        <w:rPr>
          <w:rFonts w:ascii="Cambria" w:hAnsi="Cambria"/>
        </w:rPr>
      </w:pPr>
      <w:r w:rsidRPr="006403AC">
        <w:rPr>
          <w:rFonts w:ascii="Cambria" w:hAnsi="Cambria"/>
        </w:rPr>
        <w:t>GRAFIK</w:t>
      </w:r>
      <w:r w:rsidR="006A0A94" w:rsidRPr="006403AC">
        <w:rPr>
          <w:rFonts w:ascii="Cambria" w:hAnsi="Cambria"/>
        </w:rPr>
        <w:t xml:space="preserve"> 2.3</w:t>
      </w:r>
    </w:p>
    <w:p w14:paraId="7E81A793" w14:textId="77777777" w:rsidR="006A0A94" w:rsidRPr="006403AC" w:rsidRDefault="006A0A94" w:rsidP="006A0A94">
      <w:pPr>
        <w:widowControl w:val="0"/>
        <w:overflowPunct w:val="0"/>
        <w:autoSpaceDE w:val="0"/>
        <w:autoSpaceDN w:val="0"/>
        <w:adjustRightInd w:val="0"/>
        <w:spacing w:after="0" w:line="240" w:lineRule="auto"/>
        <w:ind w:right="-1"/>
        <w:jc w:val="center"/>
        <w:rPr>
          <w:rFonts w:ascii="Cambria" w:hAnsi="Cambria"/>
        </w:rPr>
      </w:pPr>
      <w:r w:rsidRPr="006403AC">
        <w:rPr>
          <w:rFonts w:ascii="Cambria" w:hAnsi="Cambria"/>
        </w:rPr>
        <w:t>GRAFIK RASIO TEMPAT TIDUR DI RUMAH SAKIT PER 1.000 PENDUDUK</w:t>
      </w:r>
    </w:p>
    <w:p w14:paraId="4F06AAA9" w14:textId="3E7D4858" w:rsidR="006A0A94" w:rsidRPr="006403AC" w:rsidRDefault="006A0A94" w:rsidP="006A0A94">
      <w:pPr>
        <w:widowControl w:val="0"/>
        <w:overflowPunct w:val="0"/>
        <w:autoSpaceDE w:val="0"/>
        <w:autoSpaceDN w:val="0"/>
        <w:adjustRightInd w:val="0"/>
        <w:spacing w:after="0" w:line="240" w:lineRule="auto"/>
        <w:ind w:left="1867" w:right="-1"/>
        <w:jc w:val="center"/>
        <w:rPr>
          <w:rFonts w:ascii="Cambria" w:hAnsi="Cambria"/>
        </w:rPr>
      </w:pPr>
      <w:r w:rsidRPr="006403AC">
        <w:rPr>
          <w:rFonts w:ascii="Cambria" w:hAnsi="Cambria"/>
        </w:rPr>
        <w:t>DI</w:t>
      </w:r>
      <w:r w:rsidR="00E93FE1" w:rsidRPr="006403AC">
        <w:rPr>
          <w:rFonts w:ascii="Cambria" w:hAnsi="Cambria"/>
        </w:rPr>
        <w:t xml:space="preserve"> KABUPATEN TEGAL TAHUN 201</w:t>
      </w:r>
      <w:r w:rsidR="00406625">
        <w:rPr>
          <w:rFonts w:ascii="Cambria" w:hAnsi="Cambria"/>
        </w:rPr>
        <w:t>8</w:t>
      </w:r>
      <w:r w:rsidRPr="006403AC">
        <w:rPr>
          <w:rFonts w:ascii="Cambria" w:hAnsi="Cambria"/>
        </w:rPr>
        <w:t>-</w:t>
      </w:r>
      <w:r w:rsidR="00E93FE1" w:rsidRPr="006403AC">
        <w:rPr>
          <w:rFonts w:ascii="Cambria" w:hAnsi="Cambria"/>
        </w:rPr>
        <w:t>202</w:t>
      </w:r>
      <w:r w:rsidR="00406625">
        <w:rPr>
          <w:rFonts w:ascii="Cambria" w:hAnsi="Cambria"/>
        </w:rPr>
        <w:t>2</w:t>
      </w:r>
    </w:p>
    <w:p w14:paraId="4DCE03C3" w14:textId="77777777" w:rsidR="00342ACC" w:rsidRPr="006403AC" w:rsidRDefault="002B0CDD" w:rsidP="00E93FE1">
      <w:pPr>
        <w:widowControl w:val="0"/>
        <w:overflowPunct w:val="0"/>
        <w:autoSpaceDE w:val="0"/>
        <w:autoSpaceDN w:val="0"/>
        <w:adjustRightInd w:val="0"/>
        <w:spacing w:after="0" w:line="240" w:lineRule="auto"/>
        <w:ind w:left="1276" w:right="-1"/>
        <w:rPr>
          <w:rFonts w:ascii="Cambria" w:hAnsi="Cambria"/>
        </w:rPr>
      </w:pPr>
      <w:r w:rsidRPr="006403AC">
        <w:rPr>
          <w:noProof/>
        </w:rPr>
        <w:drawing>
          <wp:inline distT="0" distB="0" distL="0" distR="0" wp14:anchorId="37236A9E" wp14:editId="64BE11ED">
            <wp:extent cx="4324985" cy="1820849"/>
            <wp:effectExtent l="0" t="0" r="18415" b="8255"/>
            <wp:docPr id="1361577407"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26828D-23B9-4A0B-EAAE-3FFD802410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342ACC" w:rsidRPr="006403AC">
        <w:rPr>
          <w:rFonts w:ascii="Cambria" w:hAnsi="Cambria"/>
        </w:rPr>
        <w:t xml:space="preserve">Sumber: Bidang </w:t>
      </w:r>
      <w:r w:rsidRPr="006403AC">
        <w:rPr>
          <w:rFonts w:ascii="Cambria" w:hAnsi="Cambria"/>
        </w:rPr>
        <w:t>UKM &amp; UKP</w:t>
      </w:r>
      <w:r w:rsidR="00E93FE1" w:rsidRPr="006403AC">
        <w:rPr>
          <w:rFonts w:ascii="Cambria" w:hAnsi="Cambria"/>
        </w:rPr>
        <w:t>, 202</w:t>
      </w:r>
      <w:r w:rsidRPr="006403AC">
        <w:rPr>
          <w:rFonts w:ascii="Cambria" w:hAnsi="Cambria"/>
        </w:rPr>
        <w:t>2</w:t>
      </w:r>
    </w:p>
    <w:p w14:paraId="73733F08" w14:textId="77777777" w:rsidR="00342ACC" w:rsidRPr="006403AC" w:rsidRDefault="00342ACC" w:rsidP="006A0A94">
      <w:pPr>
        <w:pStyle w:val="ListParagraph"/>
        <w:widowControl w:val="0"/>
        <w:overflowPunct w:val="0"/>
        <w:autoSpaceDE w:val="0"/>
        <w:autoSpaceDN w:val="0"/>
        <w:adjustRightInd w:val="0"/>
        <w:spacing w:after="0" w:line="360" w:lineRule="auto"/>
        <w:ind w:right="-1" w:firstLine="698"/>
        <w:jc w:val="both"/>
        <w:rPr>
          <w:rFonts w:ascii="Cambria" w:hAnsi="Cambria"/>
        </w:rPr>
      </w:pPr>
    </w:p>
    <w:p w14:paraId="443B9F68" w14:textId="43810DCC" w:rsidR="006A0A94" w:rsidRPr="00780CF1" w:rsidRDefault="006A0A94" w:rsidP="00780CF1">
      <w:pPr>
        <w:pStyle w:val="ListParagraph"/>
        <w:widowControl w:val="0"/>
        <w:overflowPunct w:val="0"/>
        <w:autoSpaceDE w:val="0"/>
        <w:autoSpaceDN w:val="0"/>
        <w:adjustRightInd w:val="0"/>
        <w:spacing w:after="0" w:line="360" w:lineRule="auto"/>
        <w:ind w:right="-1" w:firstLine="698"/>
        <w:jc w:val="both"/>
        <w:rPr>
          <w:rFonts w:ascii="Cambria" w:hAnsi="Cambria"/>
          <w:sz w:val="22"/>
        </w:rPr>
      </w:pPr>
      <w:r w:rsidRPr="006403AC">
        <w:rPr>
          <w:rFonts w:ascii="Cambria" w:hAnsi="Cambria"/>
          <w:sz w:val="22"/>
        </w:rPr>
        <w:t xml:space="preserve">Berdasarkan </w:t>
      </w:r>
      <w:r w:rsidR="000122AE" w:rsidRPr="006403AC">
        <w:rPr>
          <w:rFonts w:ascii="Cambria" w:hAnsi="Cambria"/>
          <w:sz w:val="22"/>
        </w:rPr>
        <w:t>GRAFIK</w:t>
      </w:r>
      <w:r w:rsidRPr="006403AC">
        <w:rPr>
          <w:rFonts w:ascii="Cambria" w:hAnsi="Cambria"/>
          <w:sz w:val="22"/>
        </w:rPr>
        <w:t xml:space="preserve"> 2.</w:t>
      </w:r>
      <w:r w:rsidRPr="006403AC">
        <w:rPr>
          <w:rFonts w:ascii="Cambria" w:hAnsi="Cambria"/>
          <w:sz w:val="22"/>
          <w:lang w:val="id-ID"/>
        </w:rPr>
        <w:t>3</w:t>
      </w:r>
      <w:r w:rsidRPr="006403AC">
        <w:rPr>
          <w:rFonts w:ascii="Cambria" w:hAnsi="Cambria"/>
          <w:sz w:val="22"/>
        </w:rPr>
        <w:t xml:space="preserve">, rasio tempat tidur per 1.000 penduduk di Kabupaten Tegal pada tahun </w:t>
      </w:r>
      <w:r w:rsidR="00A672CE" w:rsidRPr="006403AC">
        <w:rPr>
          <w:rFonts w:ascii="Cambria" w:hAnsi="Cambria"/>
          <w:sz w:val="22"/>
        </w:rPr>
        <w:t>202</w:t>
      </w:r>
      <w:r w:rsidR="00406625">
        <w:rPr>
          <w:rFonts w:ascii="Cambria" w:hAnsi="Cambria"/>
          <w:sz w:val="22"/>
        </w:rPr>
        <w:t>2</w:t>
      </w:r>
      <w:r w:rsidR="00A672CE" w:rsidRPr="006403AC">
        <w:rPr>
          <w:rFonts w:ascii="Cambria" w:hAnsi="Cambria"/>
          <w:sz w:val="22"/>
        </w:rPr>
        <w:t xml:space="preserve"> adalah 0,</w:t>
      </w:r>
      <w:r w:rsidR="002B0CDD" w:rsidRPr="006403AC">
        <w:rPr>
          <w:rFonts w:ascii="Cambria" w:hAnsi="Cambria"/>
          <w:sz w:val="22"/>
        </w:rPr>
        <w:t>78</w:t>
      </w:r>
      <w:r w:rsidRPr="006403AC">
        <w:rPr>
          <w:rFonts w:ascii="Cambria" w:hAnsi="Cambria"/>
          <w:sz w:val="22"/>
        </w:rPr>
        <w:t>. Hal ini berarti jumlah tempat tidur belum mencukupi, karena rasio kurang dari 1 tempattidur per 1.000 penduduk</w:t>
      </w:r>
      <w:r w:rsidR="002B0CDD" w:rsidRPr="006403AC">
        <w:rPr>
          <w:rFonts w:ascii="Cambria" w:hAnsi="Cambria"/>
          <w:sz w:val="22"/>
        </w:rPr>
        <w:t>, namun pada grafik diatas bisa dilihat ada sedikit penurunan dibanding tahun sebelumnya, namun</w:t>
      </w:r>
      <w:r w:rsidRPr="006403AC">
        <w:rPr>
          <w:rFonts w:ascii="Cambria" w:hAnsi="Cambria"/>
          <w:sz w:val="22"/>
          <w:lang w:val="id-ID"/>
        </w:rPr>
        <w:t xml:space="preserve"> pemerintah </w:t>
      </w:r>
      <w:r w:rsidR="002B0CDD" w:rsidRPr="006403AC">
        <w:rPr>
          <w:rFonts w:ascii="Cambria" w:hAnsi="Cambria"/>
          <w:sz w:val="22"/>
        </w:rPr>
        <w:t>tetap</w:t>
      </w:r>
      <w:r w:rsidRPr="006403AC">
        <w:rPr>
          <w:rFonts w:ascii="Cambria" w:hAnsi="Cambria"/>
          <w:sz w:val="22"/>
          <w:lang w:val="id-ID"/>
        </w:rPr>
        <w:t xml:space="preserve"> berupaya untuk menambah juml</w:t>
      </w:r>
      <w:r w:rsidR="00780CF1">
        <w:rPr>
          <w:rFonts w:ascii="Cambria" w:hAnsi="Cambria"/>
          <w:sz w:val="22"/>
          <w:lang w:val="id-ID"/>
        </w:rPr>
        <w:t>ah tempat tidur di rumah sakit.</w:t>
      </w:r>
    </w:p>
    <w:p w14:paraId="3E5F25A8" w14:textId="77777777" w:rsidR="006A0A94" w:rsidRPr="006403AC" w:rsidRDefault="006A0A94" w:rsidP="006A0A94">
      <w:pPr>
        <w:pStyle w:val="ListParagraph"/>
        <w:widowControl w:val="0"/>
        <w:numPr>
          <w:ilvl w:val="0"/>
          <w:numId w:val="3"/>
        </w:numPr>
        <w:autoSpaceDE w:val="0"/>
        <w:autoSpaceDN w:val="0"/>
        <w:adjustRightInd w:val="0"/>
        <w:spacing w:after="0" w:line="360" w:lineRule="auto"/>
        <w:ind w:left="426" w:hanging="426"/>
        <w:rPr>
          <w:rFonts w:ascii="Cambria" w:hAnsi="Cambria"/>
          <w:color w:val="002060"/>
          <w:sz w:val="22"/>
        </w:rPr>
      </w:pPr>
      <w:r w:rsidRPr="006403AC">
        <w:rPr>
          <w:rFonts w:ascii="Cambria" w:hAnsi="Cambria" w:cs="Cambria"/>
          <w:b/>
          <w:bCs/>
          <w:color w:val="002060"/>
          <w:sz w:val="22"/>
        </w:rPr>
        <w:t>SARANA KEFARMASIAN DAN ALAT KESEHATAN</w:t>
      </w:r>
    </w:p>
    <w:p w14:paraId="633485CE" w14:textId="77777777" w:rsidR="006A0A94" w:rsidRPr="006403AC" w:rsidRDefault="006A0A94" w:rsidP="006A0A94">
      <w:pPr>
        <w:pStyle w:val="ListParagraph"/>
        <w:widowControl w:val="0"/>
        <w:numPr>
          <w:ilvl w:val="1"/>
          <w:numId w:val="5"/>
        </w:numPr>
        <w:tabs>
          <w:tab w:val="left" w:pos="709"/>
        </w:tabs>
        <w:autoSpaceDE w:val="0"/>
        <w:autoSpaceDN w:val="0"/>
        <w:adjustRightInd w:val="0"/>
        <w:spacing w:after="0" w:line="360" w:lineRule="auto"/>
        <w:ind w:left="709" w:hanging="283"/>
        <w:rPr>
          <w:rFonts w:ascii="Cambria" w:hAnsi="Cambria" w:cs="Cambria"/>
          <w:b/>
          <w:bCs/>
          <w:sz w:val="22"/>
        </w:rPr>
      </w:pPr>
      <w:r w:rsidRPr="006403AC">
        <w:rPr>
          <w:rFonts w:ascii="Cambria" w:hAnsi="Cambria" w:cs="Cambria"/>
          <w:b/>
          <w:bCs/>
          <w:sz w:val="22"/>
        </w:rPr>
        <w:t>Sarana Produksi dan Distribus</w:t>
      </w:r>
      <w:r w:rsidRPr="006403AC">
        <w:rPr>
          <w:rFonts w:ascii="Cambria" w:hAnsi="Cambria" w:cs="Cambria"/>
          <w:b/>
          <w:bCs/>
          <w:sz w:val="22"/>
          <w:lang w:val="id-ID"/>
        </w:rPr>
        <w:t>i</w:t>
      </w:r>
      <w:r w:rsidRPr="006403AC">
        <w:rPr>
          <w:rFonts w:ascii="Cambria" w:hAnsi="Cambria" w:cs="Cambria"/>
          <w:b/>
          <w:bCs/>
          <w:sz w:val="22"/>
        </w:rPr>
        <w:t xml:space="preserve"> Sediaan Farmasi dan Alat Kesehatan</w:t>
      </w:r>
    </w:p>
    <w:p w14:paraId="70FE1FA0" w14:textId="77777777" w:rsidR="006A0A94" w:rsidRPr="006403AC" w:rsidRDefault="006A0A94" w:rsidP="006A0A94">
      <w:pPr>
        <w:pStyle w:val="ListParagraph"/>
        <w:widowControl w:val="0"/>
        <w:tabs>
          <w:tab w:val="left" w:pos="709"/>
        </w:tabs>
        <w:autoSpaceDE w:val="0"/>
        <w:autoSpaceDN w:val="0"/>
        <w:adjustRightInd w:val="0"/>
        <w:spacing w:after="0" w:line="360" w:lineRule="auto"/>
        <w:ind w:left="709" w:firstLine="709"/>
        <w:jc w:val="both"/>
        <w:rPr>
          <w:rFonts w:ascii="Cambria" w:hAnsi="Cambria" w:cs="Cambria"/>
          <w:bCs/>
          <w:sz w:val="22"/>
        </w:rPr>
      </w:pPr>
      <w:r w:rsidRPr="006403AC">
        <w:rPr>
          <w:rFonts w:ascii="Cambria" w:hAnsi="Cambria" w:cs="Cambria"/>
          <w:bCs/>
          <w:sz w:val="22"/>
        </w:rPr>
        <w:t xml:space="preserve">Ketersediaan farmasi dan alat kesehatan memiliki peran yang signifikan dalam pelayanan kesehatan. Akses masyarakat terhadap obat khususnya obat esensial merupakan salah satu hak asasi manusia. Dengan demikian penyediaan obat esensial merupakan kewajiban bagi pemerintah dan institusi pelayanan kesehatan baik publik maupun privat. Sebagai komoditi khusus, semua obat yang beredar harus terjamin keamanan, khasiat dan mutunya agar dapat memberikan manfaat bagi kesehatan. Oleh karena itu salah satu upaya yang dilakukan untuk menjamin mutu obat hingga diterima konsumen adalah </w:t>
      </w:r>
      <w:r w:rsidRPr="006403AC">
        <w:rPr>
          <w:rFonts w:ascii="Cambria" w:hAnsi="Cambria" w:cs="Cambria"/>
          <w:bCs/>
          <w:sz w:val="22"/>
        </w:rPr>
        <w:lastRenderedPageBreak/>
        <w:t>menyediakan saranapenyimpanan obat dan alat kesehatan yang dapat menjaga keamanan secara fisik serta dapatmempertahankan kualitas obat di samping tenaga pengelola yang terlatih.</w:t>
      </w:r>
    </w:p>
    <w:p w14:paraId="60103DA0" w14:textId="77777777" w:rsidR="006A0A94" w:rsidRPr="006403AC" w:rsidRDefault="006A0A94" w:rsidP="006A0A94">
      <w:pPr>
        <w:pStyle w:val="ListParagraph"/>
        <w:widowControl w:val="0"/>
        <w:tabs>
          <w:tab w:val="left" w:pos="709"/>
        </w:tabs>
        <w:autoSpaceDE w:val="0"/>
        <w:autoSpaceDN w:val="0"/>
        <w:adjustRightInd w:val="0"/>
        <w:spacing w:after="0" w:line="360" w:lineRule="auto"/>
        <w:ind w:left="709" w:firstLine="709"/>
        <w:jc w:val="both"/>
        <w:rPr>
          <w:rFonts w:ascii="Cambria" w:hAnsi="Cambria" w:cs="Cambria"/>
          <w:bCs/>
          <w:sz w:val="22"/>
        </w:rPr>
      </w:pPr>
      <w:r w:rsidRPr="006403AC">
        <w:rPr>
          <w:rFonts w:ascii="Cambria" w:hAnsi="Cambria" w:cs="Cambria"/>
          <w:bCs/>
          <w:sz w:val="22"/>
        </w:rPr>
        <w:t>Salah satu kebijakan pelaksanaan dalam Program Obat dan Perbekalan Kesehatanadalah pengendalian obat dan perbekalan kesehatan diarahkan untuk menjamin keamanan</w:t>
      </w:r>
      <w:proofErr w:type="gramStart"/>
      <w:r w:rsidRPr="006403AC">
        <w:rPr>
          <w:rFonts w:ascii="Cambria" w:hAnsi="Cambria" w:cs="Cambria"/>
          <w:bCs/>
          <w:sz w:val="22"/>
        </w:rPr>
        <w:t>,khasiat</w:t>
      </w:r>
      <w:proofErr w:type="gramEnd"/>
      <w:r w:rsidRPr="006403AC">
        <w:rPr>
          <w:rFonts w:ascii="Cambria" w:hAnsi="Cambria" w:cs="Cambria"/>
          <w:bCs/>
          <w:sz w:val="22"/>
          <w:lang w:val="id-ID"/>
        </w:rPr>
        <w:t>,</w:t>
      </w:r>
      <w:r w:rsidRPr="006403AC">
        <w:rPr>
          <w:rFonts w:ascii="Cambria" w:hAnsi="Cambria" w:cs="Cambria"/>
          <w:bCs/>
          <w:sz w:val="22"/>
        </w:rPr>
        <w:t xml:space="preserve"> dan mutu sediaan farmasi dan alat kesehatan. Hal ini bertujuan untuk melindungimasyarakat dari bahaya yang disebabkan oleh penyalahgunaan sediaan farmasi dan alatkesehatan atau penggunaan yang salah/tidak tepat serta tidak memenuhi mutu keamanan dan pemanfaatan yang dilakukan sejak proses produksi, distribusi hingga penggunaannya dimasyarakat. Cakupan sarana produksi bidang kefarmasian dan alat kesehatan meng</w:t>
      </w:r>
      <w:r w:rsidR="000122AE" w:rsidRPr="006403AC">
        <w:rPr>
          <w:rFonts w:ascii="Cambria" w:hAnsi="Cambria" w:cs="Cambria"/>
          <w:bCs/>
          <w:sz w:val="22"/>
        </w:rPr>
        <w:t>GRAFIK</w:t>
      </w:r>
      <w:r w:rsidRPr="006403AC">
        <w:rPr>
          <w:rFonts w:ascii="Cambria" w:hAnsi="Cambria" w:cs="Cambria"/>
          <w:bCs/>
          <w:sz w:val="22"/>
        </w:rPr>
        <w:t xml:space="preserve">kantingkat ketersediaan sarana pelayanan kesehatan yang melakukan upaya produksi di bidang kefarmasian dan alat kesehatan. Yang termasuk sarana produksi di bidang kefarmasian dan alatkesehatan antara lain Industri Farmasi, Industri Obat Tradisional (IOT), Industri Ekstrak BahanAlam (IEBA), Industri Kosmetika, Usaha Kecil Obat Tradisional (UKOT), Usaha Mikro ObatTradisional (UMOT), Produksi Alat Kesehatan Produksi Perbekalan Kesehatan Rumah </w:t>
      </w:r>
      <w:proofErr w:type="gramStart"/>
      <w:r w:rsidRPr="006403AC">
        <w:rPr>
          <w:rFonts w:ascii="Cambria" w:hAnsi="Cambria" w:cs="Cambria"/>
          <w:bCs/>
          <w:sz w:val="22"/>
        </w:rPr>
        <w:t>Tangga(</w:t>
      </w:r>
      <w:proofErr w:type="gramEnd"/>
      <w:r w:rsidRPr="006403AC">
        <w:rPr>
          <w:rFonts w:ascii="Cambria" w:hAnsi="Cambria" w:cs="Cambria"/>
          <w:bCs/>
          <w:sz w:val="22"/>
        </w:rPr>
        <w:t>PKRT), dan Industri Kosmetika.</w:t>
      </w:r>
    </w:p>
    <w:p w14:paraId="6A1910BE" w14:textId="77777777" w:rsidR="006A0A94" w:rsidRPr="006403AC" w:rsidRDefault="006A0A94" w:rsidP="006A0A94">
      <w:pPr>
        <w:pStyle w:val="ListParagraph"/>
        <w:widowControl w:val="0"/>
        <w:tabs>
          <w:tab w:val="left" w:pos="709"/>
        </w:tabs>
        <w:autoSpaceDE w:val="0"/>
        <w:autoSpaceDN w:val="0"/>
        <w:adjustRightInd w:val="0"/>
        <w:spacing w:after="0" w:line="360" w:lineRule="auto"/>
        <w:ind w:left="709" w:firstLine="709"/>
        <w:jc w:val="both"/>
        <w:rPr>
          <w:rFonts w:ascii="Cambria" w:hAnsi="Cambria" w:cs="Cambria"/>
          <w:bCs/>
          <w:sz w:val="22"/>
        </w:rPr>
      </w:pPr>
      <w:r w:rsidRPr="006403AC">
        <w:rPr>
          <w:rFonts w:ascii="Cambria" w:hAnsi="Cambria" w:cs="Cambria"/>
          <w:bCs/>
          <w:sz w:val="22"/>
        </w:rPr>
        <w:t>Sarana produksi dan distribusi di Kabupaten Tegal masih menunjukkan adanya ketimpangandalam hal persebaran jumlah. Ketersediaan ini terkait dengan sumberdaya yang dimiliki dan kebutuhan pada wilayah setempat. Kondisi ini dapat dijadikan sebagai salah satu acuan dalam kebijakan untuk mengembangkan jumlah sarana produksi dan distribusi kefarmasian dan alat kesehatan di Kabupaten Tegal, sehingga terjadi pemerataan jumlah sarana tersebut di seluruh Kabupaten Tegal. Selain itu, hal ini bertujuan untuk membuka akses terhadap keterjangkauan masyarakat terhadap sarana kesehatan.</w:t>
      </w:r>
    </w:p>
    <w:p w14:paraId="5EA43F42" w14:textId="77777777" w:rsidR="004D4B3B" w:rsidRPr="006403AC" w:rsidRDefault="004D4B3B" w:rsidP="006A0A94">
      <w:pPr>
        <w:pStyle w:val="ListParagraph"/>
        <w:widowControl w:val="0"/>
        <w:tabs>
          <w:tab w:val="left" w:pos="709"/>
        </w:tabs>
        <w:autoSpaceDE w:val="0"/>
        <w:autoSpaceDN w:val="0"/>
        <w:adjustRightInd w:val="0"/>
        <w:spacing w:after="0" w:line="360" w:lineRule="auto"/>
        <w:ind w:left="709" w:firstLine="709"/>
        <w:jc w:val="both"/>
        <w:rPr>
          <w:rFonts w:ascii="Cambria" w:hAnsi="Cambria" w:cs="Cambria"/>
          <w:bCs/>
          <w:sz w:val="22"/>
        </w:rPr>
      </w:pPr>
    </w:p>
    <w:p w14:paraId="5E1BB8F1" w14:textId="77777777" w:rsidR="006A0A94" w:rsidRPr="006403AC" w:rsidRDefault="006A0A94" w:rsidP="006A0A94">
      <w:pPr>
        <w:pStyle w:val="ListParagraph"/>
        <w:widowControl w:val="0"/>
        <w:numPr>
          <w:ilvl w:val="1"/>
          <w:numId w:val="5"/>
        </w:numPr>
        <w:tabs>
          <w:tab w:val="left" w:pos="709"/>
        </w:tabs>
        <w:autoSpaceDE w:val="0"/>
        <w:autoSpaceDN w:val="0"/>
        <w:adjustRightInd w:val="0"/>
        <w:spacing w:after="0" w:line="360" w:lineRule="auto"/>
        <w:ind w:left="709" w:hanging="283"/>
        <w:rPr>
          <w:rFonts w:ascii="Cambria" w:hAnsi="Cambria"/>
          <w:b/>
          <w:sz w:val="22"/>
        </w:rPr>
      </w:pPr>
      <w:r w:rsidRPr="006403AC">
        <w:rPr>
          <w:rFonts w:ascii="Cambria" w:hAnsi="Cambria" w:cs="Cambria"/>
          <w:b/>
          <w:bCs/>
          <w:sz w:val="22"/>
        </w:rPr>
        <w:t>Ketersediaan Obat</w:t>
      </w:r>
    </w:p>
    <w:p w14:paraId="6892D9F4" w14:textId="77777777" w:rsidR="006A0A94" w:rsidRPr="006403AC" w:rsidRDefault="006A0A94" w:rsidP="006A0A94">
      <w:pPr>
        <w:pStyle w:val="ListParagraph"/>
        <w:widowControl w:val="0"/>
        <w:tabs>
          <w:tab w:val="left" w:pos="709"/>
        </w:tabs>
        <w:autoSpaceDE w:val="0"/>
        <w:autoSpaceDN w:val="0"/>
        <w:adjustRightInd w:val="0"/>
        <w:spacing w:after="0" w:line="360" w:lineRule="auto"/>
        <w:ind w:left="709" w:firstLine="709"/>
        <w:jc w:val="both"/>
        <w:rPr>
          <w:rFonts w:ascii="Cambria" w:hAnsi="Cambria"/>
          <w:sz w:val="22"/>
        </w:rPr>
      </w:pPr>
      <w:r w:rsidRPr="006403AC">
        <w:rPr>
          <w:rFonts w:ascii="Cambria" w:hAnsi="Cambria"/>
          <w:sz w:val="22"/>
        </w:rPr>
        <w:t xml:space="preserve">Dalam upaya pelayanan kesehatan, ketersediaan obat dalam jenis yang lengkap, jumlah yang cukup, terjamin khasiatnya, aman, efektif dan bermutu dengan harga terjangkau serta mudah diakses adalah sasaran yang harus dicapai. Kementerian Kesehatan telah menetapkan indikator rencana strategis tahun </w:t>
      </w:r>
      <w:r w:rsidR="00D85C93" w:rsidRPr="006403AC">
        <w:rPr>
          <w:rFonts w:ascii="Cambria" w:hAnsi="Cambria"/>
          <w:sz w:val="22"/>
        </w:rPr>
        <w:t>2021</w:t>
      </w:r>
      <w:r w:rsidR="000F61FC" w:rsidRPr="006403AC">
        <w:rPr>
          <w:rFonts w:ascii="Cambria" w:hAnsi="Cambria"/>
          <w:sz w:val="22"/>
        </w:rPr>
        <w:t xml:space="preserve"> - 2024</w:t>
      </w:r>
      <w:r w:rsidRPr="006403AC">
        <w:rPr>
          <w:rFonts w:ascii="Cambria" w:hAnsi="Cambria"/>
          <w:sz w:val="22"/>
        </w:rPr>
        <w:t xml:space="preserve"> terkait program kefarmasian dan alat kesehatan, yaitu </w:t>
      </w:r>
      <w:r w:rsidRPr="006403AC">
        <w:rPr>
          <w:rFonts w:ascii="Cambria" w:hAnsi="Cambria"/>
          <w:sz w:val="22"/>
        </w:rPr>
        <w:lastRenderedPageBreak/>
        <w:t xml:space="preserve">meningkatnya </w:t>
      </w:r>
      <w:r w:rsidR="000F61FC" w:rsidRPr="006403AC">
        <w:rPr>
          <w:rFonts w:ascii="Cambria" w:hAnsi="Cambria"/>
          <w:sz w:val="22"/>
        </w:rPr>
        <w:t>akses, kemandirian, dan mutu kefarmasian dan alat kesehatan</w:t>
      </w:r>
      <w:r w:rsidRPr="006403AC">
        <w:rPr>
          <w:rFonts w:ascii="Cambria" w:hAnsi="Cambria"/>
          <w:sz w:val="22"/>
        </w:rPr>
        <w:t xml:space="preserve">. </w:t>
      </w:r>
    </w:p>
    <w:p w14:paraId="64C04EC3" w14:textId="77777777" w:rsidR="006A0A94" w:rsidRPr="006403AC" w:rsidRDefault="006A0A94" w:rsidP="006A0A94">
      <w:pPr>
        <w:pStyle w:val="ListParagraph"/>
        <w:widowControl w:val="0"/>
        <w:tabs>
          <w:tab w:val="left" w:pos="709"/>
        </w:tabs>
        <w:autoSpaceDE w:val="0"/>
        <w:autoSpaceDN w:val="0"/>
        <w:adjustRightInd w:val="0"/>
        <w:spacing w:after="0" w:line="360" w:lineRule="auto"/>
        <w:ind w:left="709" w:firstLine="709"/>
        <w:jc w:val="both"/>
        <w:rPr>
          <w:rFonts w:ascii="Cambria" w:hAnsi="Cambria"/>
          <w:sz w:val="22"/>
        </w:rPr>
      </w:pPr>
      <w:r w:rsidRPr="006403AC">
        <w:rPr>
          <w:rFonts w:ascii="Cambria" w:hAnsi="Cambria"/>
          <w:sz w:val="22"/>
        </w:rPr>
        <w:t>Pemantauan ketersediaan obat digunakan untuk mengetahui kondisi tingkat ketersediaan obat di berbagai unit sarana kesehatan seperti Instalasi Farmasi Kabupaten/Kota (IFK) dan puskesmas. Kegiatan ini dilakukan untuk mendukung pemerintah pusat dan daerah dalam rangka menentukan langkah-langkah kebijakan yang akan diambil di masa yang akan datang. Di era otonomi daerah, pengelolaan obat merupakan salah satu kewenangan yang diserahkan ke kabupaten/kota, akibatnya sulit bagi pemerintah pusat untuk mengetahui kondisi ketersediaan obat di seluruh Indonesia. Dengan tidak adanya laporan secara periodik yang dikirim oleh provinsi, maka relatif sulit bagi pemerintah pusat untuk menentukan langkah langkah yang harus dilakukan. Adanya data ketersediaan obat di provinsi atau kabupaten/kota akan mempermudah penyusunan prioritas bantuan maupun intervensi program di masa yang akan datang.</w:t>
      </w:r>
    </w:p>
    <w:p w14:paraId="409A88F9" w14:textId="77777777" w:rsidR="006A0A94" w:rsidRPr="006403AC" w:rsidRDefault="006A0A94" w:rsidP="006A0A94">
      <w:pPr>
        <w:pStyle w:val="ListParagraph"/>
        <w:widowControl w:val="0"/>
        <w:tabs>
          <w:tab w:val="left" w:pos="709"/>
        </w:tabs>
        <w:autoSpaceDE w:val="0"/>
        <w:autoSpaceDN w:val="0"/>
        <w:adjustRightInd w:val="0"/>
        <w:spacing w:after="0" w:line="360" w:lineRule="auto"/>
        <w:ind w:left="709" w:firstLine="709"/>
        <w:jc w:val="both"/>
        <w:rPr>
          <w:rFonts w:ascii="Cambria" w:hAnsi="Cambria"/>
          <w:sz w:val="22"/>
        </w:rPr>
      </w:pPr>
      <w:r w:rsidRPr="006403AC">
        <w:rPr>
          <w:rFonts w:ascii="Cambria" w:hAnsi="Cambria"/>
          <w:sz w:val="22"/>
        </w:rPr>
        <w:t xml:space="preserve">Untuk mendapatkan </w:t>
      </w:r>
      <w:r w:rsidR="000122AE" w:rsidRPr="006403AC">
        <w:rPr>
          <w:rFonts w:ascii="Cambria" w:hAnsi="Cambria"/>
          <w:sz w:val="22"/>
        </w:rPr>
        <w:t>GRAFIK</w:t>
      </w:r>
      <w:r w:rsidRPr="006403AC">
        <w:rPr>
          <w:rFonts w:ascii="Cambria" w:hAnsi="Cambria"/>
          <w:sz w:val="22"/>
        </w:rPr>
        <w:t xml:space="preserve">an ketersediaan obat dan vaksin di Indonesia, dilakukan pemantauan ketersediaan obat dan vaksin esensial. Obat yang dipantau ketersediaannya merupakan obat indikator pendukung program kesehatan ibu, kesehatan anak, penanggulangan dan pencegahan penyakit, serta obat pelayanan kesehatan dasar esensial dan terdapat di dalam Formularium Nasional. Jumlah item obat yang dipantau adalah </w:t>
      </w:r>
      <w:r w:rsidRPr="006403AC">
        <w:rPr>
          <w:rFonts w:ascii="Cambria" w:hAnsi="Cambria"/>
          <w:sz w:val="22"/>
          <w:lang w:val="id-ID"/>
        </w:rPr>
        <w:t>20</w:t>
      </w:r>
      <w:r w:rsidRPr="006403AC">
        <w:rPr>
          <w:rFonts w:ascii="Cambria" w:hAnsi="Cambria"/>
          <w:sz w:val="22"/>
        </w:rPr>
        <w:t xml:space="preserve"> item obat dan vaksin yang terdiri dari 1</w:t>
      </w:r>
      <w:r w:rsidRPr="006403AC">
        <w:rPr>
          <w:rFonts w:ascii="Cambria" w:hAnsi="Cambria"/>
          <w:sz w:val="22"/>
          <w:lang w:val="id-ID"/>
        </w:rPr>
        <w:t>7</w:t>
      </w:r>
      <w:r w:rsidRPr="006403AC">
        <w:rPr>
          <w:rFonts w:ascii="Cambria" w:hAnsi="Cambria"/>
          <w:sz w:val="22"/>
        </w:rPr>
        <w:t xml:space="preserve"> item obat untuk pelayanan kesehatan dasar dan </w:t>
      </w:r>
      <w:r w:rsidRPr="006403AC">
        <w:rPr>
          <w:rFonts w:ascii="Cambria" w:hAnsi="Cambria"/>
          <w:sz w:val="22"/>
          <w:lang w:val="id-ID"/>
        </w:rPr>
        <w:t>3</w:t>
      </w:r>
      <w:r w:rsidRPr="006403AC">
        <w:rPr>
          <w:rFonts w:ascii="Cambria" w:hAnsi="Cambria"/>
          <w:sz w:val="22"/>
        </w:rPr>
        <w:t xml:space="preserve"> jenis vaksin untuk imunisasi dasar. Semua puskesmas di Kabupaten Tegal sudah memiliki </w:t>
      </w:r>
      <w:r w:rsidR="008F13A3" w:rsidRPr="006403AC">
        <w:rPr>
          <w:rFonts w:ascii="Cambria" w:hAnsi="Cambria"/>
          <w:sz w:val="22"/>
        </w:rPr>
        <w:t>100</w:t>
      </w:r>
      <w:r w:rsidRPr="006403AC">
        <w:rPr>
          <w:rFonts w:ascii="Cambria" w:hAnsi="Cambria"/>
          <w:sz w:val="22"/>
        </w:rPr>
        <w:t xml:space="preserve">% obat dan vaksin esensial (tabel 9). </w:t>
      </w:r>
    </w:p>
    <w:p w14:paraId="03859526" w14:textId="77777777" w:rsidR="006A0A94" w:rsidRPr="006403AC" w:rsidRDefault="006A0A94" w:rsidP="006A0A94">
      <w:pPr>
        <w:pStyle w:val="ListParagraph"/>
        <w:widowControl w:val="0"/>
        <w:tabs>
          <w:tab w:val="left" w:pos="709"/>
        </w:tabs>
        <w:autoSpaceDE w:val="0"/>
        <w:autoSpaceDN w:val="0"/>
        <w:adjustRightInd w:val="0"/>
        <w:spacing w:after="0" w:line="360" w:lineRule="auto"/>
        <w:ind w:left="709" w:firstLine="709"/>
        <w:jc w:val="both"/>
        <w:rPr>
          <w:rFonts w:ascii="Cambria" w:hAnsi="Cambria"/>
          <w:sz w:val="22"/>
        </w:rPr>
      </w:pPr>
    </w:p>
    <w:p w14:paraId="36B77A5E" w14:textId="77777777" w:rsidR="006A0A94" w:rsidRPr="006403AC" w:rsidRDefault="006A0A94" w:rsidP="006A0A94">
      <w:pPr>
        <w:pStyle w:val="ListParagraph"/>
        <w:widowControl w:val="0"/>
        <w:numPr>
          <w:ilvl w:val="0"/>
          <w:numId w:val="3"/>
        </w:numPr>
        <w:autoSpaceDE w:val="0"/>
        <w:autoSpaceDN w:val="0"/>
        <w:adjustRightInd w:val="0"/>
        <w:spacing w:after="0" w:line="360" w:lineRule="auto"/>
        <w:ind w:left="426" w:hanging="426"/>
        <w:rPr>
          <w:rFonts w:ascii="Cambria" w:hAnsi="Cambria"/>
          <w:color w:val="002060"/>
          <w:sz w:val="22"/>
        </w:rPr>
      </w:pPr>
      <w:r w:rsidRPr="006403AC">
        <w:rPr>
          <w:rFonts w:ascii="Cambria" w:hAnsi="Cambria" w:cs="Cambria"/>
          <w:b/>
          <w:bCs/>
          <w:color w:val="002060"/>
          <w:sz w:val="22"/>
        </w:rPr>
        <w:t>UPAYA KESEHATAN BERSUMBERDAYA MASYARAKAT</w:t>
      </w:r>
    </w:p>
    <w:p w14:paraId="37DE3E64" w14:textId="77777777" w:rsidR="006A0A94" w:rsidRPr="006403AC" w:rsidRDefault="006A0A94" w:rsidP="006A0A94">
      <w:pPr>
        <w:pStyle w:val="ListParagraph"/>
        <w:widowControl w:val="0"/>
        <w:numPr>
          <w:ilvl w:val="1"/>
          <w:numId w:val="3"/>
        </w:numPr>
        <w:autoSpaceDE w:val="0"/>
        <w:autoSpaceDN w:val="0"/>
        <w:adjustRightInd w:val="0"/>
        <w:spacing w:after="0" w:line="360" w:lineRule="auto"/>
        <w:ind w:left="851" w:hanging="425"/>
        <w:jc w:val="both"/>
        <w:rPr>
          <w:rFonts w:ascii="Cambria" w:hAnsi="Cambria"/>
          <w:b/>
          <w:sz w:val="22"/>
        </w:rPr>
      </w:pPr>
      <w:r w:rsidRPr="006403AC">
        <w:rPr>
          <w:rFonts w:ascii="Cambria" w:hAnsi="Cambria"/>
          <w:b/>
          <w:sz w:val="22"/>
        </w:rPr>
        <w:t xml:space="preserve">Posyandu </w:t>
      </w:r>
    </w:p>
    <w:p w14:paraId="640C5ECA" w14:textId="77777777" w:rsidR="006A0A94" w:rsidRPr="006403AC" w:rsidRDefault="006A0A94" w:rsidP="006A0A94">
      <w:pPr>
        <w:pStyle w:val="ListParagraph"/>
        <w:widowControl w:val="0"/>
        <w:autoSpaceDE w:val="0"/>
        <w:autoSpaceDN w:val="0"/>
        <w:adjustRightInd w:val="0"/>
        <w:spacing w:after="0" w:line="360" w:lineRule="auto"/>
        <w:ind w:left="426" w:firstLine="850"/>
        <w:jc w:val="both"/>
        <w:rPr>
          <w:rFonts w:ascii="Cambria" w:hAnsi="Cambria"/>
          <w:sz w:val="22"/>
        </w:rPr>
      </w:pPr>
      <w:r w:rsidRPr="006403AC">
        <w:rPr>
          <w:rFonts w:ascii="Cambria" w:hAnsi="Cambria"/>
          <w:sz w:val="22"/>
        </w:rPr>
        <w:t>Pembangunan kesehatan untuk mewujudkan derajat kesehatan masyarakat yang setinggi-tingginya juga memerlukan peran masyarakat. Melalui konsep Upaya KesehatanBersumberdaya Masyarakat (UKBM), masyarakat berperan serta aktif dalam penyelenggaraan upaya kesehatan. Bentuk UKBM antara lain Pos Pelayanan Terpadu (Posyandu), Posbindu PTM (Pos Pembinaan Terpadu Penyakit Tidak Menular), Pos Kesehatan Desa (Poskesdes), dan desa/kelurahan siaga aktif.</w:t>
      </w:r>
    </w:p>
    <w:p w14:paraId="499D4AC4" w14:textId="5CEF74AE"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hAnsi="Cambria"/>
        </w:rPr>
      </w:pPr>
      <w:r w:rsidRPr="006403AC">
        <w:rPr>
          <w:rFonts w:ascii="Cambria" w:hAnsi="Cambria"/>
        </w:rPr>
        <w:t xml:space="preserve">Posyandu dikelola dan diselenggarakan dari, oleh, untuk dan bersama masyarakat, untuk memberdayakan danmemberikan kemudahan kepada </w:t>
      </w:r>
      <w:r w:rsidRPr="006403AC">
        <w:rPr>
          <w:rFonts w:ascii="Cambria" w:hAnsi="Cambria"/>
        </w:rPr>
        <w:lastRenderedPageBreak/>
        <w:t xml:space="preserve">masyarakat dalam memperoleh pelayanan kesehatan dasar bagi masyarakat terutama ibu, bayi dan anak balita. Posyandu memiliki 5 program prioritas yaitu kesehatan ibu dan anak, keluarga berencana, imunisasi, gizi serta pencegahan dan penanggulangan diare. Jumlah Posyandu </w:t>
      </w:r>
      <w:r w:rsidR="00950931" w:rsidRPr="006403AC">
        <w:rPr>
          <w:rFonts w:ascii="Cambria" w:hAnsi="Cambria"/>
          <w:lang w:val="id-ID"/>
        </w:rPr>
        <w:t>tahun 202</w:t>
      </w:r>
      <w:r w:rsidR="00406625">
        <w:rPr>
          <w:rFonts w:ascii="Cambria" w:hAnsi="Cambria"/>
        </w:rPr>
        <w:t>2</w:t>
      </w:r>
      <w:r w:rsidRPr="006403AC">
        <w:rPr>
          <w:rFonts w:ascii="Cambria" w:hAnsi="Cambria"/>
        </w:rPr>
        <w:t xml:space="preserve">di Kabupaten Tegal tercatat </w:t>
      </w:r>
      <w:r w:rsidRPr="006403AC">
        <w:rPr>
          <w:rFonts w:ascii="Cambria" w:hAnsi="Cambria"/>
          <w:lang w:val="id-ID"/>
        </w:rPr>
        <w:t xml:space="preserve">sebanyak </w:t>
      </w:r>
      <w:r w:rsidRPr="006403AC">
        <w:rPr>
          <w:rFonts w:ascii="Cambria" w:hAnsi="Cambria"/>
        </w:rPr>
        <w:t>1.5</w:t>
      </w:r>
      <w:r w:rsidR="0091208E" w:rsidRPr="006403AC">
        <w:rPr>
          <w:rFonts w:ascii="Cambria" w:hAnsi="Cambria"/>
        </w:rPr>
        <w:t>41</w:t>
      </w:r>
      <w:r w:rsidRPr="006403AC">
        <w:rPr>
          <w:rFonts w:ascii="Cambria" w:hAnsi="Cambria"/>
          <w:lang w:val="id-ID"/>
        </w:rPr>
        <w:t xml:space="preserve"> posyandu</w:t>
      </w:r>
      <w:r w:rsidRPr="006403AC">
        <w:rPr>
          <w:rFonts w:ascii="Cambria" w:hAnsi="Cambria"/>
        </w:rPr>
        <w:t xml:space="preserve">. Dari jumlah tersebut, </w:t>
      </w:r>
      <w:r w:rsidRPr="006403AC">
        <w:rPr>
          <w:rFonts w:ascii="Cambria" w:hAnsi="Cambria"/>
          <w:lang w:val="id-ID"/>
        </w:rPr>
        <w:t>semua</w:t>
      </w:r>
      <w:r w:rsidRPr="006403AC">
        <w:rPr>
          <w:rFonts w:ascii="Cambria" w:hAnsi="Cambria"/>
        </w:rPr>
        <w:t xml:space="preserve"> posyandu aktif melaksanakan kegiatan. Persentase jumlah posyandu berdasarkan strata maka</w:t>
      </w:r>
      <w:r w:rsidR="0091208E" w:rsidRPr="006403AC">
        <w:rPr>
          <w:rFonts w:ascii="Cambria" w:hAnsi="Cambria"/>
        </w:rPr>
        <w:t xml:space="preserve"> jumlah posyandu</w:t>
      </w:r>
      <w:r w:rsidRPr="006403AC">
        <w:rPr>
          <w:rFonts w:ascii="Cambria" w:hAnsi="Cambria"/>
        </w:rPr>
        <w:t xml:space="preserve"> pratama sebanyak </w:t>
      </w:r>
      <w:r w:rsidR="0091208E" w:rsidRPr="006403AC">
        <w:rPr>
          <w:rFonts w:ascii="Cambria" w:hAnsi="Cambria"/>
        </w:rPr>
        <w:t>0,8</w:t>
      </w:r>
      <w:r w:rsidRPr="006403AC">
        <w:rPr>
          <w:rFonts w:ascii="Cambria" w:hAnsi="Cambria"/>
        </w:rPr>
        <w:t xml:space="preserve">%, madya sebanyak </w:t>
      </w:r>
      <w:r w:rsidR="0091208E" w:rsidRPr="006403AC">
        <w:rPr>
          <w:rFonts w:ascii="Cambria" w:hAnsi="Cambria"/>
        </w:rPr>
        <w:t>7,1</w:t>
      </w:r>
      <w:r w:rsidRPr="006403AC">
        <w:rPr>
          <w:rFonts w:ascii="Cambria" w:hAnsi="Cambria"/>
        </w:rPr>
        <w:t xml:space="preserve">%, purnama sebanyak </w:t>
      </w:r>
      <w:r w:rsidR="0091208E" w:rsidRPr="006403AC">
        <w:rPr>
          <w:rFonts w:ascii="Cambria" w:hAnsi="Cambria"/>
        </w:rPr>
        <w:t>50,4</w:t>
      </w:r>
      <w:r w:rsidRPr="006403AC">
        <w:rPr>
          <w:rFonts w:ascii="Cambria" w:hAnsi="Cambria"/>
        </w:rPr>
        <w:t xml:space="preserve">%, dan mandiri sebanyak </w:t>
      </w:r>
      <w:r w:rsidR="0091208E" w:rsidRPr="006403AC">
        <w:rPr>
          <w:rFonts w:ascii="Cambria" w:hAnsi="Cambria"/>
        </w:rPr>
        <w:t>41,7</w:t>
      </w:r>
      <w:r w:rsidRPr="006403AC">
        <w:rPr>
          <w:rFonts w:ascii="Cambria" w:hAnsi="Cambria"/>
        </w:rPr>
        <w:t>%.</w:t>
      </w:r>
    </w:p>
    <w:p w14:paraId="324A23CF" w14:textId="77777777" w:rsidR="006A0A94" w:rsidRPr="006403AC" w:rsidRDefault="000122AE" w:rsidP="006A0A94">
      <w:pPr>
        <w:widowControl w:val="0"/>
        <w:overflowPunct w:val="0"/>
        <w:autoSpaceDE w:val="0"/>
        <w:autoSpaceDN w:val="0"/>
        <w:adjustRightInd w:val="0"/>
        <w:spacing w:after="0" w:line="240" w:lineRule="auto"/>
        <w:ind w:left="426" w:right="-1"/>
        <w:jc w:val="center"/>
        <w:rPr>
          <w:rFonts w:ascii="Cambria" w:hAnsi="Cambria"/>
          <w:lang w:val="id-ID"/>
        </w:rPr>
      </w:pPr>
      <w:r w:rsidRPr="006403AC">
        <w:rPr>
          <w:rFonts w:ascii="Cambria" w:hAnsi="Cambria"/>
        </w:rPr>
        <w:t>GRAFIK</w:t>
      </w:r>
      <w:r w:rsidR="006A0A94" w:rsidRPr="006403AC">
        <w:rPr>
          <w:rFonts w:ascii="Cambria" w:hAnsi="Cambria"/>
        </w:rPr>
        <w:t xml:space="preserve"> 2.4</w:t>
      </w:r>
    </w:p>
    <w:p w14:paraId="614C9789" w14:textId="77777777" w:rsidR="006A0A94" w:rsidRPr="006403AC" w:rsidRDefault="006A0A94" w:rsidP="006A0A94">
      <w:pPr>
        <w:widowControl w:val="0"/>
        <w:overflowPunct w:val="0"/>
        <w:autoSpaceDE w:val="0"/>
        <w:autoSpaceDN w:val="0"/>
        <w:adjustRightInd w:val="0"/>
        <w:spacing w:after="0" w:line="240" w:lineRule="auto"/>
        <w:ind w:left="426" w:right="-1"/>
        <w:jc w:val="center"/>
        <w:rPr>
          <w:rFonts w:ascii="Cambria" w:hAnsi="Cambria"/>
        </w:rPr>
      </w:pPr>
      <w:r w:rsidRPr="006403AC">
        <w:rPr>
          <w:rFonts w:ascii="Cambria" w:hAnsi="Cambria"/>
        </w:rPr>
        <w:t xml:space="preserve">GRAFIK PERSENTASE POSYANDU </w:t>
      </w:r>
    </w:p>
    <w:p w14:paraId="525E4CB8" w14:textId="0BD8F378" w:rsidR="006A0A94" w:rsidRPr="006403AC" w:rsidRDefault="006A0A94" w:rsidP="006A0A94">
      <w:pPr>
        <w:widowControl w:val="0"/>
        <w:overflowPunct w:val="0"/>
        <w:autoSpaceDE w:val="0"/>
        <w:autoSpaceDN w:val="0"/>
        <w:adjustRightInd w:val="0"/>
        <w:spacing w:after="0" w:line="240" w:lineRule="auto"/>
        <w:ind w:left="426" w:right="-1"/>
        <w:jc w:val="center"/>
        <w:rPr>
          <w:rFonts w:ascii="Cambria" w:hAnsi="Cambria"/>
        </w:rPr>
      </w:pPr>
      <w:r w:rsidRPr="006403AC">
        <w:rPr>
          <w:rFonts w:ascii="Cambria" w:hAnsi="Cambria"/>
        </w:rPr>
        <w:t>BERDASARKAN STRATA POSYAN</w:t>
      </w:r>
      <w:r w:rsidR="000F61FC" w:rsidRPr="006403AC">
        <w:rPr>
          <w:rFonts w:ascii="Cambria" w:hAnsi="Cambria"/>
        </w:rPr>
        <w:t>DU DI KABUPATEN TEGAL TAHUN 202</w:t>
      </w:r>
      <w:r w:rsidR="00406625">
        <w:rPr>
          <w:rFonts w:ascii="Cambria" w:hAnsi="Cambria"/>
        </w:rPr>
        <w:t>2</w:t>
      </w:r>
    </w:p>
    <w:p w14:paraId="06B2028B" w14:textId="77777777" w:rsidR="006A0A94" w:rsidRPr="006403AC" w:rsidRDefault="0091208E" w:rsidP="006A0A94">
      <w:pPr>
        <w:widowControl w:val="0"/>
        <w:overflowPunct w:val="0"/>
        <w:autoSpaceDE w:val="0"/>
        <w:autoSpaceDN w:val="0"/>
        <w:adjustRightInd w:val="0"/>
        <w:spacing w:after="0" w:line="240" w:lineRule="auto"/>
        <w:ind w:left="426" w:right="-1"/>
        <w:jc w:val="center"/>
        <w:rPr>
          <w:rFonts w:ascii="Cambria" w:hAnsi="Cambria"/>
        </w:rPr>
      </w:pPr>
      <w:r w:rsidRPr="006403AC">
        <w:rPr>
          <w:noProof/>
        </w:rPr>
        <w:drawing>
          <wp:inline distT="0" distB="0" distL="0" distR="0" wp14:anchorId="6AC2ABD4" wp14:editId="4946D216">
            <wp:extent cx="4432300" cy="2473960"/>
            <wp:effectExtent l="0" t="0" r="6350" b="2540"/>
            <wp:docPr id="50197" name="Chart 50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6183DD9" w14:textId="77777777" w:rsidR="006A0A94" w:rsidRPr="006403AC" w:rsidRDefault="006A0A94" w:rsidP="006A0A94">
      <w:pPr>
        <w:widowControl w:val="0"/>
        <w:overflowPunct w:val="0"/>
        <w:autoSpaceDE w:val="0"/>
        <w:autoSpaceDN w:val="0"/>
        <w:adjustRightInd w:val="0"/>
        <w:spacing w:after="0" w:line="360" w:lineRule="auto"/>
        <w:ind w:left="853" w:right="-1" w:hanging="2"/>
        <w:jc w:val="both"/>
        <w:rPr>
          <w:rFonts w:ascii="Cambria" w:hAnsi="Cambria"/>
        </w:rPr>
      </w:pPr>
      <w:r w:rsidRPr="006403AC">
        <w:rPr>
          <w:rFonts w:ascii="Cambria" w:hAnsi="Cambria"/>
        </w:rPr>
        <w:t>Sumber: B</w:t>
      </w:r>
      <w:r w:rsidR="000F61FC" w:rsidRPr="006403AC">
        <w:rPr>
          <w:rFonts w:ascii="Cambria" w:hAnsi="Cambria"/>
        </w:rPr>
        <w:t xml:space="preserve">idang </w:t>
      </w:r>
      <w:r w:rsidR="003D2322" w:rsidRPr="006403AC">
        <w:rPr>
          <w:rFonts w:ascii="Cambria" w:hAnsi="Cambria"/>
        </w:rPr>
        <w:t>UKM &amp; UKP</w:t>
      </w:r>
      <w:r w:rsidR="000F61FC" w:rsidRPr="006403AC">
        <w:rPr>
          <w:rFonts w:ascii="Cambria" w:hAnsi="Cambria"/>
        </w:rPr>
        <w:t xml:space="preserve"> 202</w:t>
      </w:r>
      <w:r w:rsidR="003D2322" w:rsidRPr="006403AC">
        <w:rPr>
          <w:rFonts w:ascii="Cambria" w:hAnsi="Cambria"/>
        </w:rPr>
        <w:t>2</w:t>
      </w:r>
    </w:p>
    <w:p w14:paraId="1B09A63F" w14:textId="77777777" w:rsidR="006A0A94" w:rsidRPr="006403AC" w:rsidRDefault="006A0A94" w:rsidP="006A0A94">
      <w:pPr>
        <w:widowControl w:val="0"/>
        <w:overflowPunct w:val="0"/>
        <w:autoSpaceDE w:val="0"/>
        <w:autoSpaceDN w:val="0"/>
        <w:adjustRightInd w:val="0"/>
        <w:spacing w:after="0" w:line="360" w:lineRule="auto"/>
        <w:ind w:left="853" w:right="-1" w:hanging="2"/>
        <w:jc w:val="both"/>
        <w:rPr>
          <w:rFonts w:ascii="Cambria" w:hAnsi="Cambria"/>
          <w:lang w:val="id-ID"/>
        </w:rPr>
      </w:pPr>
    </w:p>
    <w:p w14:paraId="5C3B6E77" w14:textId="77777777" w:rsidR="006A0A94" w:rsidRPr="006403AC" w:rsidRDefault="006A0A94" w:rsidP="0035377E">
      <w:pPr>
        <w:widowControl w:val="0"/>
        <w:overflowPunct w:val="0"/>
        <w:autoSpaceDE w:val="0"/>
        <w:autoSpaceDN w:val="0"/>
        <w:adjustRightInd w:val="0"/>
        <w:spacing w:after="0" w:line="360" w:lineRule="auto"/>
        <w:ind w:left="426" w:right="-1" w:firstLine="721"/>
        <w:jc w:val="both"/>
        <w:rPr>
          <w:rFonts w:ascii="Cambria" w:hAnsi="Cambria"/>
        </w:rPr>
      </w:pPr>
      <w:r w:rsidRPr="006403AC">
        <w:rPr>
          <w:rFonts w:ascii="Cambria" w:hAnsi="Cambria"/>
        </w:rPr>
        <w:t xml:space="preserve">Pada </w:t>
      </w:r>
      <w:r w:rsidR="000122AE" w:rsidRPr="006403AC">
        <w:rPr>
          <w:rFonts w:ascii="Cambria" w:hAnsi="Cambria"/>
        </w:rPr>
        <w:t>GRAFIK</w:t>
      </w:r>
      <w:r w:rsidRPr="006403AC">
        <w:rPr>
          <w:rFonts w:ascii="Cambria" w:hAnsi="Cambria"/>
        </w:rPr>
        <w:t xml:space="preserve"> di atas dapat diketahui bahwa proporsi tertinggi adalah posyandu </w:t>
      </w:r>
      <w:r w:rsidRPr="006403AC">
        <w:rPr>
          <w:rFonts w:ascii="Cambria" w:hAnsi="Cambria"/>
          <w:lang w:val="id-ID"/>
        </w:rPr>
        <w:t>purnama</w:t>
      </w:r>
      <w:r w:rsidRPr="006403AC">
        <w:rPr>
          <w:rFonts w:ascii="Cambria" w:hAnsi="Cambria"/>
        </w:rPr>
        <w:t xml:space="preserve"> dan proporsi terendah adalah posyandu pratama. Dengan demikian diperlukan upaya intensif untuk meningkatkan jumlah posyandu mandiri. </w:t>
      </w:r>
      <w:r w:rsidR="0091208E" w:rsidRPr="006403AC">
        <w:rPr>
          <w:rFonts w:ascii="Cambria" w:hAnsi="Cambria"/>
        </w:rPr>
        <w:t xml:space="preserve">Diharapkan semua posyandu </w:t>
      </w:r>
      <w:r w:rsidR="00BE5D24" w:rsidRPr="006403AC">
        <w:rPr>
          <w:rFonts w:ascii="Cambria" w:hAnsi="Cambria"/>
        </w:rPr>
        <w:t xml:space="preserve">di Kabupaten Tegal </w:t>
      </w:r>
      <w:r w:rsidR="0091208E" w:rsidRPr="006403AC">
        <w:rPr>
          <w:rFonts w:ascii="Cambria" w:hAnsi="Cambria"/>
        </w:rPr>
        <w:t xml:space="preserve">adalah posyandu mandiri karena </w:t>
      </w:r>
      <w:r w:rsidR="0035377E" w:rsidRPr="006403AC">
        <w:rPr>
          <w:rFonts w:ascii="Cambria" w:hAnsi="Cambria"/>
        </w:rPr>
        <w:t>berarti posyandu</w:t>
      </w:r>
      <w:r w:rsidR="0091208E" w:rsidRPr="006403AC">
        <w:rPr>
          <w:rFonts w:ascii="Cambria" w:hAnsi="Cambria"/>
        </w:rPr>
        <w:t xml:space="preserve"> sudah mampu melakukan kegiatan secara teratur untuk cakupan lima program utama, yaitu kesehatan ibu dan anak (KIA), keluarga berencana (KB), imunisasi, gizi, dan penanggulangan diare. </w:t>
      </w:r>
      <w:r w:rsidR="0035377E" w:rsidRPr="006403AC">
        <w:rPr>
          <w:rFonts w:ascii="Cambria" w:hAnsi="Cambria"/>
        </w:rPr>
        <w:t xml:space="preserve">Hal tersebut tentu dapat meningkatkan derajat </w:t>
      </w:r>
      <w:r w:rsidRPr="006403AC">
        <w:rPr>
          <w:rFonts w:ascii="Cambria" w:hAnsi="Cambria"/>
        </w:rPr>
        <w:t xml:space="preserve">at kesehatan ibu dan anak. </w:t>
      </w:r>
    </w:p>
    <w:p w14:paraId="6F09B22E" w14:textId="77777777" w:rsidR="006A0A94" w:rsidRPr="006403AC" w:rsidRDefault="006A0A94" w:rsidP="006A0A94">
      <w:pPr>
        <w:widowControl w:val="0"/>
        <w:overflowPunct w:val="0"/>
        <w:autoSpaceDE w:val="0"/>
        <w:autoSpaceDN w:val="0"/>
        <w:adjustRightInd w:val="0"/>
        <w:spacing w:after="0" w:line="360" w:lineRule="auto"/>
        <w:ind w:left="426" w:right="-1" w:firstLine="721"/>
        <w:jc w:val="both"/>
        <w:rPr>
          <w:rFonts w:ascii="Cambria" w:hAnsi="Cambria"/>
        </w:rPr>
      </w:pPr>
    </w:p>
    <w:p w14:paraId="62057E94" w14:textId="77777777" w:rsidR="006A0A94" w:rsidRPr="006403AC" w:rsidRDefault="006A0A94" w:rsidP="006A0A94">
      <w:pPr>
        <w:pStyle w:val="ListParagraph"/>
        <w:widowControl w:val="0"/>
        <w:numPr>
          <w:ilvl w:val="1"/>
          <w:numId w:val="3"/>
        </w:numPr>
        <w:autoSpaceDE w:val="0"/>
        <w:autoSpaceDN w:val="0"/>
        <w:adjustRightInd w:val="0"/>
        <w:spacing w:after="0" w:line="360" w:lineRule="auto"/>
        <w:ind w:left="851" w:hanging="425"/>
        <w:jc w:val="both"/>
        <w:rPr>
          <w:rFonts w:ascii="Cambria" w:hAnsi="Cambria"/>
          <w:b/>
          <w:sz w:val="22"/>
        </w:rPr>
      </w:pPr>
      <w:r w:rsidRPr="006403AC">
        <w:rPr>
          <w:rFonts w:ascii="Cambria" w:hAnsi="Cambria"/>
          <w:b/>
          <w:sz w:val="22"/>
        </w:rPr>
        <w:t>Posbindu PTM</w:t>
      </w:r>
    </w:p>
    <w:p w14:paraId="07D5D4F4" w14:textId="77777777" w:rsidR="006A0A94" w:rsidRPr="006403AC" w:rsidRDefault="006A0A94" w:rsidP="006A0A94">
      <w:pPr>
        <w:pStyle w:val="ListParagraph"/>
        <w:widowControl w:val="0"/>
        <w:autoSpaceDE w:val="0"/>
        <w:autoSpaceDN w:val="0"/>
        <w:adjustRightInd w:val="0"/>
        <w:spacing w:after="0" w:line="360" w:lineRule="auto"/>
        <w:ind w:left="426" w:firstLine="720"/>
        <w:jc w:val="both"/>
        <w:rPr>
          <w:rFonts w:ascii="Cambria" w:hAnsi="Cambria"/>
          <w:sz w:val="22"/>
        </w:rPr>
      </w:pPr>
      <w:r w:rsidRPr="006403AC">
        <w:rPr>
          <w:rFonts w:ascii="Cambria" w:hAnsi="Cambria"/>
          <w:sz w:val="22"/>
        </w:rPr>
        <w:t xml:space="preserve">Posbindu PTM </w:t>
      </w:r>
      <w:r w:rsidR="0035377E" w:rsidRPr="006403AC">
        <w:rPr>
          <w:rFonts w:ascii="Cambria" w:hAnsi="Cambria"/>
          <w:sz w:val="22"/>
        </w:rPr>
        <w:t xml:space="preserve">(Penyakit Tidak Menular) </w:t>
      </w:r>
      <w:r w:rsidRPr="006403AC">
        <w:rPr>
          <w:rFonts w:ascii="Cambria" w:hAnsi="Cambria"/>
          <w:sz w:val="22"/>
        </w:rPr>
        <w:t xml:space="preserve">merupakan peran serta masyarakat dalam melakukan kegiatan deteksi dini dan pemantauan risiko PTM </w:t>
      </w:r>
      <w:r w:rsidRPr="006403AC">
        <w:rPr>
          <w:rFonts w:ascii="Cambria" w:hAnsi="Cambria"/>
          <w:sz w:val="22"/>
        </w:rPr>
        <w:lastRenderedPageBreak/>
        <w:t xml:space="preserve">utama yang dilaksanakan secara terpadu, rutin, dan periodik. Faktor risiko penyakit tidak menular (PTM) meliputi merokok, konsumsi minuman beralkohol, pola tidak makan sehat, kurang aktivitas fisik, obesitas, stress, hipertensi, hiperglikemi, hiperkolesterol, serta menindaklanjuti secara dini factor risiko yang ditemukan melalui konseling kesehatan dan segera merujuk ke fasilitas pelayanan kesehatan. Kelompok PTM utama adalah Diabetes Mellitus (DM), kanker, penyakit jantung dan pembuluh darah (PJPD), penyakit paru obstruktif kronik (PPOK), dan gangguan akibat kecelakaan dan tindakan kekerasan. Tujuan posbindu PTM adalah untuk meningkatkan peran masyarakat dalam pencegahan dan penemuan dini faktor risiko PTM. </w:t>
      </w:r>
    </w:p>
    <w:p w14:paraId="3157384F" w14:textId="256CFF69" w:rsidR="006A0A94" w:rsidRPr="006403AC" w:rsidRDefault="006A0A94" w:rsidP="006A0A94">
      <w:pPr>
        <w:pStyle w:val="ListParagraph"/>
        <w:widowControl w:val="0"/>
        <w:autoSpaceDE w:val="0"/>
        <w:autoSpaceDN w:val="0"/>
        <w:adjustRightInd w:val="0"/>
        <w:spacing w:after="0" w:line="360" w:lineRule="auto"/>
        <w:ind w:left="426" w:firstLine="720"/>
        <w:jc w:val="both"/>
        <w:rPr>
          <w:rFonts w:ascii="Cambria" w:hAnsi="Cambria"/>
          <w:sz w:val="22"/>
        </w:rPr>
      </w:pPr>
      <w:r w:rsidRPr="006403AC">
        <w:rPr>
          <w:rFonts w:ascii="Cambria" w:hAnsi="Cambria"/>
          <w:sz w:val="22"/>
        </w:rPr>
        <w:t>Jumlah posbindu PTM di Kabupaten Tegal tahun 20</w:t>
      </w:r>
      <w:r w:rsidR="00C44DC5" w:rsidRPr="006403AC">
        <w:rPr>
          <w:rFonts w:ascii="Cambria" w:hAnsi="Cambria"/>
          <w:sz w:val="22"/>
        </w:rPr>
        <w:t>2</w:t>
      </w:r>
      <w:r w:rsidR="00406625">
        <w:rPr>
          <w:rFonts w:ascii="Cambria" w:hAnsi="Cambria"/>
          <w:sz w:val="22"/>
        </w:rPr>
        <w:t xml:space="preserve">2 </w:t>
      </w:r>
      <w:r w:rsidR="004A08C4" w:rsidRPr="006403AC">
        <w:rPr>
          <w:rFonts w:ascii="Cambria" w:hAnsi="Cambria"/>
          <w:sz w:val="22"/>
        </w:rPr>
        <w:t xml:space="preserve">sebanyak 284 unit, </w:t>
      </w:r>
      <w:r w:rsidR="008B3749" w:rsidRPr="006403AC">
        <w:rPr>
          <w:rFonts w:ascii="Cambria" w:hAnsi="Cambria"/>
          <w:sz w:val="22"/>
        </w:rPr>
        <w:t>masih sama dengan</w:t>
      </w:r>
      <w:r w:rsidR="004A08C4" w:rsidRPr="006403AC">
        <w:rPr>
          <w:rFonts w:ascii="Cambria" w:hAnsi="Cambria"/>
          <w:sz w:val="22"/>
        </w:rPr>
        <w:t xml:space="preserve"> jumlah pada tahun </w:t>
      </w:r>
      <w:r w:rsidR="00D85C93" w:rsidRPr="006403AC">
        <w:rPr>
          <w:rFonts w:ascii="Cambria" w:hAnsi="Cambria"/>
          <w:sz w:val="22"/>
        </w:rPr>
        <w:t>2021</w:t>
      </w:r>
      <w:r w:rsidR="004A08C4" w:rsidRPr="006403AC">
        <w:rPr>
          <w:rFonts w:ascii="Cambria" w:hAnsi="Cambria"/>
          <w:sz w:val="22"/>
        </w:rPr>
        <w:t>, yaitu sebanyak 2</w:t>
      </w:r>
      <w:r w:rsidR="008B3749" w:rsidRPr="006403AC">
        <w:rPr>
          <w:rFonts w:ascii="Cambria" w:hAnsi="Cambria"/>
          <w:sz w:val="22"/>
        </w:rPr>
        <w:t>8</w:t>
      </w:r>
      <w:r w:rsidR="004A08C4" w:rsidRPr="006403AC">
        <w:rPr>
          <w:rFonts w:ascii="Cambria" w:hAnsi="Cambria"/>
          <w:sz w:val="22"/>
        </w:rPr>
        <w:t xml:space="preserve">4 unit. </w:t>
      </w:r>
      <w:r w:rsidRPr="006403AC">
        <w:rPr>
          <w:rFonts w:ascii="Cambria" w:hAnsi="Cambria"/>
          <w:sz w:val="22"/>
        </w:rPr>
        <w:t xml:space="preserve">Jumlah desa/kelurahan di Kabupaten Tegal sebanyak 287 desa. Hal ini menunjukkan belum semua desa memiliki posbindu PTM. </w:t>
      </w:r>
      <w:r w:rsidR="007701A6" w:rsidRPr="006403AC">
        <w:rPr>
          <w:rFonts w:ascii="Cambria" w:hAnsi="Cambria"/>
          <w:sz w:val="22"/>
        </w:rPr>
        <w:t xml:space="preserve"> Kendala yang dihadapi antara lain kurangnya anggaran puskesmas dalam pembentukan posbindu PTM. Dinas kesehatan dan puskesmas terus berupaya untuk melakukan advokasi agar pemerintah desa menganggarkan dana desa untuk sektor kesehatan. Tidak hanya mengalokasikan anggaran untuk operasional kegiatan posyandu balita, namun juga mengalokasikan anggaran untuk posbindu PTM. Beberapa desa sud</w:t>
      </w:r>
      <w:r w:rsidR="008747D0" w:rsidRPr="006403AC">
        <w:rPr>
          <w:rFonts w:ascii="Cambria" w:hAnsi="Cambria"/>
          <w:sz w:val="22"/>
        </w:rPr>
        <w:t xml:space="preserve">ah mengalokasikan anggaran </w:t>
      </w:r>
      <w:proofErr w:type="gramStart"/>
      <w:r w:rsidR="008747D0" w:rsidRPr="006403AC">
        <w:rPr>
          <w:rFonts w:ascii="Cambria" w:hAnsi="Cambria"/>
          <w:sz w:val="22"/>
        </w:rPr>
        <w:t>dana</w:t>
      </w:r>
      <w:proofErr w:type="gramEnd"/>
      <w:r w:rsidR="008747D0" w:rsidRPr="006403AC">
        <w:rPr>
          <w:rFonts w:ascii="Cambria" w:hAnsi="Cambria"/>
          <w:sz w:val="22"/>
        </w:rPr>
        <w:t xml:space="preserve"> </w:t>
      </w:r>
      <w:r w:rsidR="007701A6" w:rsidRPr="006403AC">
        <w:rPr>
          <w:rFonts w:ascii="Cambria" w:hAnsi="Cambria"/>
          <w:sz w:val="22"/>
        </w:rPr>
        <w:t xml:space="preserve">desa untuk pembelian </w:t>
      </w:r>
      <w:r w:rsidR="007E3E0C" w:rsidRPr="006403AC">
        <w:rPr>
          <w:rFonts w:ascii="Cambria" w:hAnsi="Cambria"/>
          <w:sz w:val="22"/>
        </w:rPr>
        <w:t>bahan habis pakai</w:t>
      </w:r>
      <w:r w:rsidR="009B0759" w:rsidRPr="006403AC">
        <w:rPr>
          <w:rFonts w:ascii="Cambria" w:hAnsi="Cambria"/>
          <w:sz w:val="22"/>
        </w:rPr>
        <w:t>, yaitu bahan habis pakai untuk</w:t>
      </w:r>
      <w:r w:rsidR="007E3E0C" w:rsidRPr="006403AC">
        <w:rPr>
          <w:rFonts w:ascii="Cambria" w:hAnsi="Cambria"/>
          <w:sz w:val="22"/>
        </w:rPr>
        <w:t xml:space="preserve"> pemeriksaan gula darah sewaktu. </w:t>
      </w:r>
    </w:p>
    <w:p w14:paraId="1E0CF98E" w14:textId="77777777" w:rsidR="006A0A94" w:rsidRPr="006403AC" w:rsidRDefault="006A0A94" w:rsidP="006A0A94">
      <w:pPr>
        <w:spacing w:after="0"/>
        <w:rPr>
          <w:rFonts w:ascii="Times New Roman" w:hAnsi="Times New Roman"/>
          <w:szCs w:val="24"/>
        </w:rPr>
      </w:pPr>
    </w:p>
    <w:p w14:paraId="72CE7E12" w14:textId="77777777" w:rsidR="006A0A94" w:rsidRPr="006403AC" w:rsidRDefault="006A0A94" w:rsidP="006A0A94">
      <w:pPr>
        <w:spacing w:after="0"/>
        <w:rPr>
          <w:rFonts w:ascii="Times New Roman" w:hAnsi="Times New Roman"/>
          <w:szCs w:val="24"/>
        </w:rPr>
      </w:pPr>
    </w:p>
    <w:p w14:paraId="76C76F4C" w14:textId="4C3A7E48" w:rsidR="006A0A94" w:rsidRPr="006403AC" w:rsidRDefault="006403AC" w:rsidP="006A0A94">
      <w:pPr>
        <w:widowControl w:val="0"/>
        <w:autoSpaceDE w:val="0"/>
        <w:autoSpaceDN w:val="0"/>
        <w:adjustRightInd w:val="0"/>
        <w:spacing w:after="0" w:line="240" w:lineRule="auto"/>
        <w:ind w:left="1980"/>
        <w:rPr>
          <w:rFonts w:ascii="Cambria" w:hAnsi="Cambria" w:cs="Cambria"/>
          <w:b/>
          <w:bCs/>
          <w:color w:val="002060"/>
          <w:sz w:val="48"/>
          <w:szCs w:val="48"/>
        </w:rPr>
      </w:pPr>
      <w:r w:rsidRPr="006403AC">
        <w:rPr>
          <w:rFonts w:ascii="Cambria" w:hAnsi="Cambria" w:cs="Cambria"/>
          <w:b/>
          <w:bCs/>
          <w:noProof/>
          <w:sz w:val="44"/>
          <w:szCs w:val="48"/>
        </w:rPr>
        <mc:AlternateContent>
          <mc:Choice Requires="wps">
            <w:drawing>
              <wp:anchor distT="0" distB="0" distL="114300" distR="114300" simplePos="0" relativeHeight="251678720" behindDoc="0" locked="0" layoutInCell="1" allowOverlap="1" wp14:anchorId="3CF66950" wp14:editId="4BFD372C">
                <wp:simplePos x="0" y="0"/>
                <wp:positionH relativeFrom="column">
                  <wp:posOffset>-123825</wp:posOffset>
                </wp:positionH>
                <wp:positionV relativeFrom="paragraph">
                  <wp:posOffset>45085</wp:posOffset>
                </wp:positionV>
                <wp:extent cx="1568450" cy="635000"/>
                <wp:effectExtent l="57150" t="38100" r="31750" b="50800"/>
                <wp:wrapNone/>
                <wp:docPr id="364851078"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0" cy="63500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706C8F98" w14:textId="77777777" w:rsidR="00063FC7" w:rsidRPr="008F4F78" w:rsidRDefault="00063FC7" w:rsidP="008747D0">
                            <w:pPr>
                              <w:jc w:val="center"/>
                              <w:rPr>
                                <w:rFonts w:ascii="Berlin Sans FB Demi" w:hAnsi="Berlin Sans FB Demi" w:cs="Tahoma"/>
                                <w:sz w:val="48"/>
                              </w:rPr>
                            </w:pPr>
                            <w:r w:rsidRPr="008F4F78">
                              <w:rPr>
                                <w:rFonts w:ascii="Berlin Sans FB Demi" w:hAnsi="Berlin Sans FB Demi" w:cs="Tahoma"/>
                                <w:sz w:val="48"/>
                              </w:rPr>
                              <w:t>Bab I</w:t>
                            </w:r>
                            <w:r>
                              <w:rPr>
                                <w:rFonts w:ascii="Berlin Sans FB Demi" w:hAnsi="Berlin Sans FB Demi" w:cs="Tahoma"/>
                                <w:sz w:val="48"/>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CF66950" id="Oval 14" o:spid="_x0000_s1029" style="position:absolute;left:0;text-align:left;margin-left:-9.75pt;margin-top:3.55pt;width:123.5pt;height:5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" fillcolor="#65a0d7 [3028]" stroked="f">
                <v:fill color2="#5898d4 [3172]" rotate="t" colors="0 #71a6db;.5 #559bdb;1 #438ac9" focus="100%" type="gradient">
                  <o:fill v:ext="view" type="gradientUnscaled"/>
                </v:fill>
                <v:shadow on="t" color="black" opacity="41287f" offset="0,1.5pt"/>
                <v:textbox>
                  <w:txbxContent>
                    <w:p w14:paraId="706C8F98" w14:textId="77777777" w:rsidR="00ED028C" w:rsidRPr="008F4F78" w:rsidRDefault="00ED028C" w:rsidP="008747D0">
                      <w:pPr>
                        <w:jc w:val="center"/>
                        <w:rPr>
                          <w:rFonts w:ascii="Berlin Sans FB Demi" w:hAnsi="Berlin Sans FB Demi" w:cs="Tahoma"/>
                          <w:sz w:val="48"/>
                        </w:rPr>
                      </w:pPr>
                      <w:r w:rsidRPr="008F4F78">
                        <w:rPr>
                          <w:rFonts w:ascii="Berlin Sans FB Demi" w:hAnsi="Berlin Sans FB Demi" w:cs="Tahoma"/>
                          <w:sz w:val="48"/>
                        </w:rPr>
                        <w:t>Bab I</w:t>
                      </w:r>
                      <w:r>
                        <w:rPr>
                          <w:rFonts w:ascii="Berlin Sans FB Demi" w:hAnsi="Berlin Sans FB Demi" w:cs="Tahoma"/>
                          <w:sz w:val="48"/>
                        </w:rPr>
                        <w:t>II</w:t>
                      </w:r>
                    </w:p>
                  </w:txbxContent>
                </v:textbox>
              </v:oval>
            </w:pict>
          </mc:Fallback>
        </mc:AlternateContent>
      </w:r>
      <w:r w:rsidR="006A0A94" w:rsidRPr="006403AC">
        <w:rPr>
          <w:rFonts w:ascii="Cambria" w:hAnsi="Cambria" w:cs="Cambria"/>
          <w:b/>
          <w:bCs/>
          <w:color w:val="002060"/>
          <w:sz w:val="48"/>
          <w:szCs w:val="48"/>
        </w:rPr>
        <w:t xml:space="preserve">SUMBER DAYA </w:t>
      </w:r>
    </w:p>
    <w:p w14:paraId="5C05B310" w14:textId="77777777" w:rsidR="006A0A94" w:rsidRPr="006403AC" w:rsidRDefault="006A0A94" w:rsidP="006A0A94">
      <w:pPr>
        <w:widowControl w:val="0"/>
        <w:autoSpaceDE w:val="0"/>
        <w:autoSpaceDN w:val="0"/>
        <w:adjustRightInd w:val="0"/>
        <w:spacing w:after="0" w:line="240" w:lineRule="auto"/>
        <w:ind w:left="1980"/>
        <w:rPr>
          <w:rFonts w:ascii="Times New Roman" w:hAnsi="Times New Roman"/>
          <w:szCs w:val="24"/>
        </w:rPr>
      </w:pPr>
      <w:r w:rsidRPr="006403AC">
        <w:rPr>
          <w:rFonts w:ascii="Cambria" w:hAnsi="Cambria" w:cs="Cambria"/>
          <w:b/>
          <w:bCs/>
          <w:color w:val="002060"/>
          <w:sz w:val="48"/>
          <w:szCs w:val="48"/>
        </w:rPr>
        <w:t>MANUSIA KESEHATAN</w:t>
      </w:r>
    </w:p>
    <w:p w14:paraId="61B361C6" w14:textId="77777777" w:rsidR="006A0A94" w:rsidRPr="006403AC" w:rsidRDefault="006A0A94" w:rsidP="006A0A94">
      <w:pPr>
        <w:widowControl w:val="0"/>
        <w:autoSpaceDE w:val="0"/>
        <w:autoSpaceDN w:val="0"/>
        <w:adjustRightInd w:val="0"/>
        <w:spacing w:after="0" w:line="360" w:lineRule="auto"/>
        <w:ind w:firstLine="851"/>
        <w:jc w:val="both"/>
        <w:rPr>
          <w:rFonts w:ascii="Cambria" w:hAnsi="Cambria"/>
        </w:rPr>
      </w:pPr>
    </w:p>
    <w:p w14:paraId="39BAD786" w14:textId="77777777" w:rsidR="006A0A94" w:rsidRPr="006403AC" w:rsidRDefault="006A0A94" w:rsidP="006A0A94">
      <w:pPr>
        <w:widowControl w:val="0"/>
        <w:autoSpaceDE w:val="0"/>
        <w:autoSpaceDN w:val="0"/>
        <w:adjustRightInd w:val="0"/>
        <w:spacing w:after="0" w:line="360" w:lineRule="auto"/>
        <w:ind w:firstLine="851"/>
        <w:jc w:val="both"/>
        <w:rPr>
          <w:rFonts w:ascii="Cambria" w:hAnsi="Cambria"/>
        </w:rPr>
      </w:pPr>
      <w:r w:rsidRPr="006403AC">
        <w:rPr>
          <w:rFonts w:ascii="Cambria" w:hAnsi="Cambria"/>
        </w:rPr>
        <w:t>Undang-Undang Nomor 36 Tahun 2009 tentang Kesehatan pada pasal 21 menyebutkan bahwa pemerintah mengatur perencanaan, pengadaan, pendayagunaan, pembinaan, dan pengawasan mutu tenaga kesehatan dalam rangka penyelenggaraan pelayanan kesehatan. Dalam Peraturan Presiden Nomor 72 Tahun 2012 tentang Sistem Kesehatan Nasional dijelaskan bahwa untuk melaksanakan upaya kesehatan dalam rangka pembangunan kesehatan diperlukan sumber daya manusia kesehatan yang mencukupi dalam jumlah, jenis dan kualitasnya serta terdistribusi secara adil dan merata.</w:t>
      </w:r>
    </w:p>
    <w:p w14:paraId="4FEB0D6A" w14:textId="77777777" w:rsidR="00DD3A98" w:rsidRPr="006403AC" w:rsidRDefault="006A0A94" w:rsidP="00BA1377">
      <w:pPr>
        <w:widowControl w:val="0"/>
        <w:autoSpaceDE w:val="0"/>
        <w:autoSpaceDN w:val="0"/>
        <w:adjustRightInd w:val="0"/>
        <w:spacing w:after="0" w:line="360" w:lineRule="auto"/>
        <w:ind w:firstLine="851"/>
        <w:jc w:val="both"/>
        <w:rPr>
          <w:rFonts w:ascii="Cambria" w:eastAsiaTheme="minorHAnsi" w:hAnsi="Cambria" w:cs="Bookman Old Style"/>
        </w:rPr>
      </w:pPr>
      <w:r w:rsidRPr="006403AC">
        <w:rPr>
          <w:rFonts w:ascii="Cambria" w:hAnsi="Cambria"/>
        </w:rPr>
        <w:lastRenderedPageBreak/>
        <w:t xml:space="preserve">Sumber daya manusia kesehatan yang disajikan pada bab ini lebih diutamakan pada kelompok tenaga kesehatan. </w:t>
      </w:r>
      <w:r w:rsidR="00DD3A98" w:rsidRPr="006403AC">
        <w:rPr>
          <w:rFonts w:ascii="Cambria" w:hAnsi="Cambria"/>
        </w:rPr>
        <w:t xml:space="preserve">Dalam Peraturan Menteri Kesehatan (PMK) nomor 43 tahun 2019 tentang puskesmas menyebutkan bahwa tenaga kesehatan adalah </w:t>
      </w:r>
      <w:r w:rsidR="00BA1377" w:rsidRPr="006403AC">
        <w:rPr>
          <w:rFonts w:ascii="Cambria" w:eastAsiaTheme="minorHAnsi" w:hAnsi="Cambria" w:cs="Bookman Old Style"/>
        </w:rPr>
        <w:t xml:space="preserve">setiap orang </w:t>
      </w:r>
      <w:r w:rsidR="00BA1377" w:rsidRPr="006403AC">
        <w:rPr>
          <w:rFonts w:ascii="Cambria" w:hAnsi="Cambria"/>
        </w:rPr>
        <w:t>yang</w:t>
      </w:r>
      <w:r w:rsidR="00BA1377" w:rsidRPr="006403AC">
        <w:rPr>
          <w:rFonts w:ascii="Cambria" w:eastAsiaTheme="minorHAnsi" w:hAnsi="Cambria" w:cs="Bookman Old Style"/>
        </w:rPr>
        <w:t xml:space="preserve"> mengabdikan diri dalam bidang kesehatan serta memiliki pengetahuan dan/atau keterampilan melalui pendidikan di bidang kesehatan yang untuk jenis tertentu memerlukan kewenangan untuk melakukan upaya kesehatan.</w:t>
      </w:r>
    </w:p>
    <w:p w14:paraId="076E7E44" w14:textId="77777777" w:rsidR="006A0A94" w:rsidRPr="006403AC" w:rsidRDefault="000122AE" w:rsidP="006A0A94">
      <w:pPr>
        <w:widowControl w:val="0"/>
        <w:autoSpaceDE w:val="0"/>
        <w:autoSpaceDN w:val="0"/>
        <w:adjustRightInd w:val="0"/>
        <w:spacing w:after="0" w:line="360" w:lineRule="auto"/>
        <w:ind w:firstLine="851"/>
        <w:jc w:val="both"/>
        <w:rPr>
          <w:rFonts w:ascii="Cambria" w:hAnsi="Cambria"/>
        </w:rPr>
      </w:pPr>
      <w:r w:rsidRPr="006403AC">
        <w:rPr>
          <w:rFonts w:ascii="Cambria" w:hAnsi="Cambria"/>
        </w:rPr>
        <w:t>GRAFIK</w:t>
      </w:r>
      <w:r w:rsidR="006A0A94" w:rsidRPr="006403AC">
        <w:rPr>
          <w:rFonts w:ascii="Cambria" w:hAnsi="Cambria"/>
        </w:rPr>
        <w:t>an mengenai jumlah, jenis, dan kualitas, serta penyebaran tenaga kesehatan di seluruh wilayah Indonesia dilakukan dengan cara pengumpulan data pada sarana pelayanan kesehatan baik di wilayah dinas kesehatan kabupaten/kota maupun dinas kesehatan provinsi. Pengumpulan data tenaga kesehatan meliputi tenaga kesehatan yang berstatus PNS pusat, PNS daerah, Pegawai Tidak Tetap (PTT), TNI/POLRI, dan swasta. Metode pengumpulan data yang digunakan melalui mekanisme pemutakhiran data secara berjenjang mulai dari dinas kesehatan kabupaten/kota, dinas kesehatan provinsi dan secara nasional dikelola oleh Badan Pengembangan dan Pemberdayaan Sumber Daya Manusia Kesehatan (Badan PPSDMK) Kementerian Kesehatan RI melalui Sistem Informasi SDMK.</w:t>
      </w:r>
    </w:p>
    <w:p w14:paraId="34EEB99D" w14:textId="77777777" w:rsidR="006A0A94" w:rsidRPr="006403AC" w:rsidRDefault="006A0A94" w:rsidP="006A0A94">
      <w:pPr>
        <w:widowControl w:val="0"/>
        <w:autoSpaceDE w:val="0"/>
        <w:autoSpaceDN w:val="0"/>
        <w:adjustRightInd w:val="0"/>
        <w:spacing w:after="0" w:line="360" w:lineRule="auto"/>
        <w:ind w:firstLine="851"/>
        <w:jc w:val="both"/>
        <w:rPr>
          <w:rFonts w:ascii="Cambria" w:hAnsi="Cambria"/>
        </w:rPr>
      </w:pPr>
    </w:p>
    <w:p w14:paraId="45539DBE" w14:textId="77777777" w:rsidR="006A0A94" w:rsidRPr="006403AC" w:rsidRDefault="006A0A94" w:rsidP="001D2FA3">
      <w:pPr>
        <w:pStyle w:val="ListParagraph"/>
        <w:widowControl w:val="0"/>
        <w:numPr>
          <w:ilvl w:val="0"/>
          <w:numId w:val="6"/>
        </w:numPr>
        <w:autoSpaceDE w:val="0"/>
        <w:autoSpaceDN w:val="0"/>
        <w:adjustRightInd w:val="0"/>
        <w:spacing w:after="0" w:line="360" w:lineRule="auto"/>
        <w:ind w:left="284" w:hanging="284"/>
        <w:rPr>
          <w:rFonts w:ascii="Cambria" w:hAnsi="Cambria" w:cs="Cambria"/>
          <w:b/>
          <w:bCs/>
          <w:color w:val="002060"/>
          <w:sz w:val="22"/>
          <w:szCs w:val="22"/>
        </w:rPr>
      </w:pPr>
      <w:r w:rsidRPr="006403AC">
        <w:rPr>
          <w:rFonts w:ascii="Cambria" w:hAnsi="Cambria" w:cs="Cambria"/>
          <w:b/>
          <w:bCs/>
          <w:color w:val="002060"/>
          <w:sz w:val="22"/>
          <w:szCs w:val="22"/>
        </w:rPr>
        <w:t>JUMLAH TENAGA KESEHATAN</w:t>
      </w:r>
    </w:p>
    <w:p w14:paraId="33D75678" w14:textId="77777777" w:rsidR="006A0A94" w:rsidRPr="006403AC" w:rsidRDefault="006A0A94" w:rsidP="006A0A94">
      <w:pPr>
        <w:pStyle w:val="ListParagraph"/>
        <w:widowControl w:val="0"/>
        <w:autoSpaceDE w:val="0"/>
        <w:autoSpaceDN w:val="0"/>
        <w:adjustRightInd w:val="0"/>
        <w:spacing w:after="0" w:line="360" w:lineRule="auto"/>
        <w:ind w:left="284" w:firstLine="850"/>
        <w:jc w:val="both"/>
        <w:rPr>
          <w:rFonts w:ascii="Cambria" w:hAnsi="Cambria"/>
          <w:sz w:val="22"/>
          <w:szCs w:val="22"/>
        </w:rPr>
      </w:pPr>
      <w:r w:rsidRPr="006403AC">
        <w:rPr>
          <w:rFonts w:ascii="Cambria" w:hAnsi="Cambria"/>
          <w:sz w:val="22"/>
          <w:szCs w:val="22"/>
        </w:rPr>
        <w:t xml:space="preserve">Salah satu unsur yang berperan dalam percepatan pembangunan kesehatan adalah tenaga kesehatan yang bertugas di fasilitas pelayanan kesehatan di masyarakat. </w:t>
      </w:r>
      <w:r w:rsidRPr="006403AC">
        <w:rPr>
          <w:rFonts w:ascii="Cambria" w:hAnsi="Cambria"/>
          <w:sz w:val="22"/>
          <w:szCs w:val="22"/>
          <w:lang w:val="id-ID"/>
        </w:rPr>
        <w:t>T</w:t>
      </w:r>
      <w:r w:rsidRPr="006403AC">
        <w:rPr>
          <w:rFonts w:ascii="Cambria" w:hAnsi="Cambria"/>
          <w:sz w:val="22"/>
          <w:szCs w:val="22"/>
        </w:rPr>
        <w:t>enaga kesehatan adalah setiap orang yang mengabdikan diri dalam bidang kesehatan serta memiliki pengetahuan dan/atau keterampilan melalui pendidikan di bidang kesehatan yang untuk jenis tertentu memerlukan kewenangan untuk melakukan upaya kesehatan.</w:t>
      </w:r>
    </w:p>
    <w:p w14:paraId="671D0844" w14:textId="4A20400B" w:rsidR="006A0A94" w:rsidRPr="006403AC" w:rsidRDefault="006A0A94" w:rsidP="006A0A94">
      <w:pPr>
        <w:pStyle w:val="ListParagraph"/>
        <w:widowControl w:val="0"/>
        <w:autoSpaceDE w:val="0"/>
        <w:autoSpaceDN w:val="0"/>
        <w:adjustRightInd w:val="0"/>
        <w:spacing w:after="0" w:line="360" w:lineRule="auto"/>
        <w:ind w:left="284" w:firstLine="850"/>
        <w:jc w:val="both"/>
        <w:rPr>
          <w:rFonts w:ascii="Cambria" w:hAnsi="Cambria"/>
          <w:sz w:val="22"/>
          <w:szCs w:val="22"/>
        </w:rPr>
      </w:pPr>
      <w:r w:rsidRPr="006403AC">
        <w:rPr>
          <w:rFonts w:ascii="Cambria" w:hAnsi="Cambria"/>
          <w:sz w:val="22"/>
          <w:szCs w:val="22"/>
        </w:rPr>
        <w:t>Pendataan tenaga kesehatan yang dilakukan oleh Bagian Kepegawai</w:t>
      </w:r>
      <w:r w:rsidRPr="006403AC">
        <w:rPr>
          <w:rFonts w:ascii="Cambria" w:hAnsi="Cambria"/>
          <w:sz w:val="22"/>
          <w:szCs w:val="22"/>
          <w:lang w:val="id-ID"/>
        </w:rPr>
        <w:t>a</w:t>
      </w:r>
      <w:r w:rsidRPr="006403AC">
        <w:rPr>
          <w:rFonts w:ascii="Cambria" w:hAnsi="Cambria"/>
          <w:sz w:val="22"/>
          <w:szCs w:val="22"/>
        </w:rPr>
        <w:t xml:space="preserve">n Sekretariat Dinas Kesehatan Kabupaten Tegal dan Bagian Perijinan Dinas Kesehatan menggunakan pendekatan tenaga kesehatan yang melakukan registrasi pada sistem. Berdasarkan pendekatan tersebut, pada tahun </w:t>
      </w:r>
      <w:r w:rsidR="00D85C93" w:rsidRPr="006403AC">
        <w:rPr>
          <w:rFonts w:ascii="Cambria" w:hAnsi="Cambria"/>
          <w:sz w:val="22"/>
          <w:szCs w:val="22"/>
        </w:rPr>
        <w:t>202</w:t>
      </w:r>
      <w:r w:rsidR="00406625">
        <w:rPr>
          <w:rFonts w:ascii="Cambria" w:hAnsi="Cambria"/>
          <w:sz w:val="22"/>
          <w:szCs w:val="22"/>
        </w:rPr>
        <w:t>2</w:t>
      </w:r>
      <w:r w:rsidRPr="006403AC">
        <w:rPr>
          <w:rFonts w:ascii="Cambria" w:hAnsi="Cambria"/>
          <w:sz w:val="22"/>
          <w:szCs w:val="22"/>
        </w:rPr>
        <w:t xml:space="preserve"> jumlah SDM </w:t>
      </w:r>
      <w:proofErr w:type="gramStart"/>
      <w:r w:rsidRPr="006403AC">
        <w:rPr>
          <w:rFonts w:ascii="Cambria" w:hAnsi="Cambria"/>
          <w:sz w:val="22"/>
          <w:szCs w:val="22"/>
        </w:rPr>
        <w:t>Kesehatan  sebanyak</w:t>
      </w:r>
      <w:proofErr w:type="gramEnd"/>
      <w:r w:rsidRPr="006403AC">
        <w:rPr>
          <w:rFonts w:ascii="Cambria" w:hAnsi="Cambria"/>
          <w:sz w:val="22"/>
          <w:szCs w:val="22"/>
        </w:rPr>
        <w:t xml:space="preserve"> 5.</w:t>
      </w:r>
      <w:r w:rsidR="00235388" w:rsidRPr="006403AC">
        <w:rPr>
          <w:rFonts w:ascii="Cambria" w:hAnsi="Cambria"/>
          <w:sz w:val="22"/>
          <w:szCs w:val="22"/>
        </w:rPr>
        <w:t>180</w:t>
      </w:r>
      <w:r w:rsidRPr="006403AC">
        <w:rPr>
          <w:rFonts w:ascii="Cambria" w:hAnsi="Cambria"/>
          <w:sz w:val="22"/>
          <w:szCs w:val="22"/>
        </w:rPr>
        <w:t xml:space="preserve"> orang (terdiri dari tenaga medis, perawat,bidan, tenaga farmasi, dan tenaga kesehatan lainnya. Rincian lengkap mengenai rekapitulasi sumber daya manusia kesehatan menurut jenis tenaga dapat dilihat pada </w:t>
      </w:r>
      <w:r w:rsidRPr="006403AC">
        <w:rPr>
          <w:rFonts w:ascii="Cambria" w:hAnsi="Cambria"/>
          <w:sz w:val="22"/>
          <w:szCs w:val="22"/>
          <w:lang w:val="id-ID"/>
        </w:rPr>
        <w:t xml:space="preserve">tabel </w:t>
      </w:r>
      <w:r w:rsidRPr="006403AC">
        <w:rPr>
          <w:rFonts w:ascii="Cambria" w:hAnsi="Cambria"/>
          <w:sz w:val="22"/>
          <w:szCs w:val="22"/>
        </w:rPr>
        <w:t>11 – 16.</w:t>
      </w:r>
    </w:p>
    <w:p w14:paraId="5FD30E44" w14:textId="77777777" w:rsidR="006A0A94" w:rsidRPr="006403AC" w:rsidRDefault="006A0A94" w:rsidP="006A0A94">
      <w:pPr>
        <w:pStyle w:val="ListParagraph"/>
        <w:widowControl w:val="0"/>
        <w:autoSpaceDE w:val="0"/>
        <w:autoSpaceDN w:val="0"/>
        <w:adjustRightInd w:val="0"/>
        <w:spacing w:after="0" w:line="360" w:lineRule="auto"/>
        <w:ind w:left="284" w:firstLine="850"/>
        <w:jc w:val="both"/>
        <w:rPr>
          <w:rFonts w:ascii="Cambria" w:hAnsi="Cambria"/>
          <w:sz w:val="22"/>
          <w:szCs w:val="22"/>
        </w:rPr>
      </w:pPr>
      <w:r w:rsidRPr="006403AC">
        <w:rPr>
          <w:rFonts w:ascii="Cambria" w:hAnsi="Cambria"/>
          <w:sz w:val="22"/>
          <w:szCs w:val="22"/>
        </w:rPr>
        <w:t xml:space="preserve">Menurut Undang-Undang Nomor 36 Tahun 2014, yang dimaksud dengan dokter dan dokter gigi adalah dokter, dokter spesialis, dokter gigi, dan dokter gigi spesialis lulusan pendidikan kedokteran atau kedokteran gigi baik di dalam maupun di luar negeri yang diakui oleh Pemerintah Republik Indonesia sesuai dengan </w:t>
      </w:r>
      <w:r w:rsidRPr="006403AC">
        <w:rPr>
          <w:rFonts w:ascii="Cambria" w:hAnsi="Cambria"/>
          <w:sz w:val="22"/>
          <w:szCs w:val="22"/>
        </w:rPr>
        <w:lastRenderedPageBreak/>
        <w:t>peraturan perundang-undangan.</w:t>
      </w:r>
    </w:p>
    <w:p w14:paraId="3ED72051" w14:textId="77777777" w:rsidR="006A0A94" w:rsidRPr="006403AC" w:rsidRDefault="006A0A94" w:rsidP="001D2FA3">
      <w:pPr>
        <w:pStyle w:val="ListParagraph"/>
        <w:widowControl w:val="0"/>
        <w:numPr>
          <w:ilvl w:val="1"/>
          <w:numId w:val="7"/>
        </w:numPr>
        <w:autoSpaceDE w:val="0"/>
        <w:autoSpaceDN w:val="0"/>
        <w:adjustRightInd w:val="0"/>
        <w:spacing w:after="0" w:line="360" w:lineRule="auto"/>
        <w:ind w:left="709" w:hanging="425"/>
        <w:jc w:val="both"/>
        <w:rPr>
          <w:rFonts w:ascii="Cambria" w:hAnsi="Cambria"/>
          <w:b/>
          <w:color w:val="000000" w:themeColor="text1"/>
          <w:sz w:val="22"/>
          <w:szCs w:val="22"/>
        </w:rPr>
      </w:pPr>
      <w:r w:rsidRPr="006403AC">
        <w:rPr>
          <w:rFonts w:ascii="Cambria" w:hAnsi="Cambria"/>
          <w:b/>
          <w:color w:val="000000" w:themeColor="text1"/>
          <w:sz w:val="22"/>
          <w:szCs w:val="22"/>
        </w:rPr>
        <w:t>Dokter Spesialis</w:t>
      </w:r>
    </w:p>
    <w:p w14:paraId="5DFFA68E" w14:textId="77777777" w:rsidR="006A0A94" w:rsidRPr="006403AC" w:rsidRDefault="006A0A94" w:rsidP="006A0A94">
      <w:pPr>
        <w:pStyle w:val="ListParagraph"/>
        <w:widowControl w:val="0"/>
        <w:autoSpaceDE w:val="0"/>
        <w:autoSpaceDN w:val="0"/>
        <w:adjustRightInd w:val="0"/>
        <w:spacing w:after="0" w:line="360" w:lineRule="auto"/>
        <w:ind w:left="709" w:firstLine="851"/>
        <w:jc w:val="both"/>
        <w:rPr>
          <w:rFonts w:ascii="Cambria" w:eastAsia="CIDFont+F2" w:hAnsi="Cambria" w:cs="CIDFont+F2"/>
          <w:color w:val="000000" w:themeColor="text1"/>
          <w:sz w:val="22"/>
          <w:szCs w:val="19"/>
        </w:rPr>
      </w:pPr>
      <w:r w:rsidRPr="006403AC">
        <w:rPr>
          <w:rFonts w:ascii="Cambria" w:eastAsia="CIDFont+F2" w:hAnsi="Cambria" w:cs="CIDFont+F2"/>
          <w:color w:val="000000" w:themeColor="text1"/>
          <w:sz w:val="22"/>
          <w:szCs w:val="19"/>
        </w:rPr>
        <w:t>Dokter dan dokter gigi adalah dokter, dokter spesialis, dokter gigi, dan dokter gigi spesialis lulusan pendidikan kedokteran atau kedokteran gigi baik di dalam maupun di luar negeri yang diakui oleh Pemerintah Republik Indonesia sesuai dengan peraturan perundang-undangan (UU Nomor 29 Tahun 2004 Tentang Praktik Kedokteran).</w:t>
      </w:r>
      <w:r w:rsidR="008B7EBF" w:rsidRPr="006403AC">
        <w:rPr>
          <w:rFonts w:ascii="Cambria" w:eastAsia="CIDFont+F2" w:hAnsi="Cambria" w:cs="CIDFont+F2"/>
          <w:color w:val="000000" w:themeColor="text1"/>
          <w:sz w:val="22"/>
          <w:szCs w:val="19"/>
          <w:lang w:val="id-ID"/>
        </w:rPr>
        <w:t xml:space="preserve"> </w:t>
      </w:r>
      <w:r w:rsidRPr="006403AC">
        <w:rPr>
          <w:rFonts w:ascii="Cambria" w:hAnsi="Cambria"/>
          <w:color w:val="000000" w:themeColor="text1"/>
          <w:sz w:val="22"/>
          <w:szCs w:val="22"/>
        </w:rPr>
        <w:t>Jumlah Dokter Spesialis di Kabupaten Tegal pada tahun 20</w:t>
      </w:r>
      <w:r w:rsidR="00985D17" w:rsidRPr="006403AC">
        <w:rPr>
          <w:rFonts w:ascii="Cambria" w:hAnsi="Cambria"/>
          <w:color w:val="000000" w:themeColor="text1"/>
          <w:sz w:val="22"/>
          <w:szCs w:val="22"/>
        </w:rPr>
        <w:t>2</w:t>
      </w:r>
      <w:r w:rsidR="00817D96" w:rsidRPr="006403AC">
        <w:rPr>
          <w:rFonts w:ascii="Cambria" w:hAnsi="Cambria"/>
          <w:color w:val="000000" w:themeColor="text1"/>
          <w:sz w:val="22"/>
          <w:szCs w:val="22"/>
        </w:rPr>
        <w:t>2</w:t>
      </w:r>
      <w:r w:rsidRPr="006403AC">
        <w:rPr>
          <w:rFonts w:ascii="Cambria" w:hAnsi="Cambria"/>
          <w:color w:val="000000" w:themeColor="text1"/>
          <w:sz w:val="22"/>
          <w:szCs w:val="22"/>
        </w:rPr>
        <w:t xml:space="preserve"> sebanyak</w:t>
      </w:r>
      <w:r w:rsidR="008B7EBF" w:rsidRPr="006403AC">
        <w:rPr>
          <w:rFonts w:ascii="Cambria" w:hAnsi="Cambria"/>
          <w:color w:val="000000" w:themeColor="text1"/>
          <w:sz w:val="22"/>
          <w:szCs w:val="22"/>
          <w:lang w:val="id-ID"/>
        </w:rPr>
        <w:t xml:space="preserve"> </w:t>
      </w:r>
      <w:r w:rsidR="00817D96" w:rsidRPr="006403AC">
        <w:rPr>
          <w:rFonts w:ascii="Cambria" w:hAnsi="Cambria"/>
          <w:sz w:val="22"/>
          <w:szCs w:val="22"/>
        </w:rPr>
        <w:t>113</w:t>
      </w:r>
      <w:r w:rsidRPr="006403AC">
        <w:rPr>
          <w:rFonts w:ascii="Cambria" w:hAnsi="Cambria"/>
          <w:sz w:val="22"/>
          <w:szCs w:val="22"/>
        </w:rPr>
        <w:t xml:space="preserve"> orang</w:t>
      </w:r>
      <w:r w:rsidRPr="006403AC">
        <w:rPr>
          <w:rFonts w:ascii="Cambria" w:hAnsi="Cambria"/>
          <w:color w:val="000000" w:themeColor="text1"/>
          <w:sz w:val="22"/>
          <w:szCs w:val="22"/>
        </w:rPr>
        <w:t>.</w:t>
      </w:r>
      <w:r w:rsidR="008B7EBF" w:rsidRPr="006403AC">
        <w:rPr>
          <w:rFonts w:ascii="Cambria" w:hAnsi="Cambria"/>
          <w:color w:val="000000" w:themeColor="text1"/>
          <w:sz w:val="22"/>
          <w:szCs w:val="22"/>
          <w:lang w:val="id-ID"/>
        </w:rPr>
        <w:t xml:space="preserve"> </w:t>
      </w:r>
      <w:r w:rsidRPr="006403AC">
        <w:rPr>
          <w:rFonts w:ascii="Cambria" w:hAnsi="Cambria"/>
          <w:color w:val="000000" w:themeColor="text1"/>
          <w:sz w:val="22"/>
          <w:szCs w:val="22"/>
        </w:rPr>
        <w:t xml:space="preserve"> Dok</w:t>
      </w:r>
      <w:r w:rsidR="00817D96" w:rsidRPr="006403AC">
        <w:rPr>
          <w:rFonts w:ascii="Cambria" w:hAnsi="Cambria"/>
          <w:color w:val="000000" w:themeColor="text1"/>
          <w:sz w:val="22"/>
          <w:szCs w:val="22"/>
        </w:rPr>
        <w:t>ter spesialis terdapat di rumah, t</w:t>
      </w:r>
      <w:r w:rsidRPr="006403AC">
        <w:rPr>
          <w:rFonts w:ascii="Cambria" w:hAnsi="Cambria"/>
          <w:color w:val="000000" w:themeColor="text1"/>
          <w:sz w:val="22"/>
          <w:szCs w:val="22"/>
        </w:rPr>
        <w:t xml:space="preserve">idak ada dokter spesialis yang bertugas di puskesmas. </w:t>
      </w:r>
    </w:p>
    <w:p w14:paraId="33A57B57" w14:textId="77777777" w:rsidR="006A0A94" w:rsidRPr="006403AC" w:rsidRDefault="006A0A94" w:rsidP="006A0A94">
      <w:pPr>
        <w:pStyle w:val="ListParagraph"/>
        <w:widowControl w:val="0"/>
        <w:autoSpaceDE w:val="0"/>
        <w:autoSpaceDN w:val="0"/>
        <w:adjustRightInd w:val="0"/>
        <w:spacing w:after="0" w:line="360" w:lineRule="auto"/>
        <w:ind w:left="709" w:firstLine="851"/>
        <w:jc w:val="both"/>
        <w:rPr>
          <w:rFonts w:ascii="Cambria" w:hAnsi="Cambria"/>
          <w:color w:val="000000" w:themeColor="text1"/>
          <w:sz w:val="22"/>
          <w:szCs w:val="22"/>
        </w:rPr>
      </w:pPr>
    </w:p>
    <w:p w14:paraId="6E7985B4" w14:textId="77777777" w:rsidR="006A0A94" w:rsidRPr="006403AC" w:rsidRDefault="006A0A94" w:rsidP="001D2FA3">
      <w:pPr>
        <w:pStyle w:val="ListParagraph"/>
        <w:widowControl w:val="0"/>
        <w:numPr>
          <w:ilvl w:val="1"/>
          <w:numId w:val="7"/>
        </w:numPr>
        <w:autoSpaceDE w:val="0"/>
        <w:autoSpaceDN w:val="0"/>
        <w:adjustRightInd w:val="0"/>
        <w:spacing w:after="0" w:line="360" w:lineRule="auto"/>
        <w:ind w:left="709" w:hanging="425"/>
        <w:jc w:val="both"/>
        <w:rPr>
          <w:rFonts w:ascii="Cambria" w:hAnsi="Cambria"/>
          <w:b/>
          <w:color w:val="000000" w:themeColor="text1"/>
          <w:sz w:val="22"/>
          <w:szCs w:val="22"/>
        </w:rPr>
      </w:pPr>
      <w:r w:rsidRPr="006403AC">
        <w:rPr>
          <w:rFonts w:ascii="Cambria" w:hAnsi="Cambria"/>
          <w:b/>
          <w:color w:val="000000" w:themeColor="text1"/>
          <w:sz w:val="22"/>
          <w:szCs w:val="22"/>
        </w:rPr>
        <w:t>Dokter Umum</w:t>
      </w:r>
    </w:p>
    <w:p w14:paraId="470B4712" w14:textId="77777777" w:rsidR="003042BF" w:rsidRPr="006403AC" w:rsidRDefault="006A0A94" w:rsidP="006A0A94">
      <w:pPr>
        <w:pStyle w:val="ListParagraph"/>
        <w:widowControl w:val="0"/>
        <w:autoSpaceDE w:val="0"/>
        <w:autoSpaceDN w:val="0"/>
        <w:adjustRightInd w:val="0"/>
        <w:spacing w:after="0" w:line="360" w:lineRule="auto"/>
        <w:ind w:left="709" w:firstLine="851"/>
        <w:jc w:val="both"/>
        <w:rPr>
          <w:rFonts w:ascii="Cambria" w:hAnsi="Cambria"/>
          <w:color w:val="000000" w:themeColor="text1"/>
          <w:sz w:val="22"/>
          <w:szCs w:val="22"/>
        </w:rPr>
      </w:pPr>
      <w:r w:rsidRPr="006403AC">
        <w:rPr>
          <w:rFonts w:ascii="Cambria" w:hAnsi="Cambria"/>
          <w:color w:val="000000" w:themeColor="text1"/>
          <w:sz w:val="22"/>
          <w:szCs w:val="22"/>
        </w:rPr>
        <w:t>Jumlah dokter umum d</w:t>
      </w:r>
      <w:r w:rsidR="00DE4B12" w:rsidRPr="006403AC">
        <w:rPr>
          <w:rFonts w:ascii="Cambria" w:hAnsi="Cambria"/>
          <w:color w:val="000000" w:themeColor="text1"/>
          <w:sz w:val="22"/>
          <w:szCs w:val="22"/>
        </w:rPr>
        <w:t>i Kabupaten Tegal pada tahun 202</w:t>
      </w:r>
      <w:r w:rsidR="00817D96" w:rsidRPr="006403AC">
        <w:rPr>
          <w:rFonts w:ascii="Cambria" w:hAnsi="Cambria"/>
          <w:color w:val="000000" w:themeColor="text1"/>
          <w:sz w:val="22"/>
          <w:szCs w:val="22"/>
        </w:rPr>
        <w:t>2</w:t>
      </w:r>
      <w:r w:rsidRPr="006403AC">
        <w:rPr>
          <w:rFonts w:ascii="Cambria" w:hAnsi="Cambria"/>
          <w:color w:val="000000" w:themeColor="text1"/>
          <w:sz w:val="22"/>
          <w:szCs w:val="22"/>
        </w:rPr>
        <w:t xml:space="preserve"> tercatat sebanyak </w:t>
      </w:r>
      <w:r w:rsidR="00817D96" w:rsidRPr="006403AC">
        <w:rPr>
          <w:rFonts w:ascii="Cambria" w:hAnsi="Cambria"/>
          <w:color w:val="000000" w:themeColor="text1"/>
          <w:sz w:val="22"/>
          <w:szCs w:val="22"/>
        </w:rPr>
        <w:t>252</w:t>
      </w:r>
      <w:r w:rsidRPr="006403AC">
        <w:rPr>
          <w:rFonts w:ascii="Cambria" w:hAnsi="Cambria"/>
          <w:color w:val="000000" w:themeColor="text1"/>
          <w:sz w:val="22"/>
          <w:szCs w:val="22"/>
        </w:rPr>
        <w:t xml:space="preserve"> orang</w:t>
      </w:r>
      <w:r w:rsidRPr="006403AC">
        <w:rPr>
          <w:rFonts w:ascii="Cambria" w:hAnsi="Cambria"/>
          <w:color w:val="000000" w:themeColor="text1"/>
          <w:sz w:val="22"/>
          <w:szCs w:val="22"/>
          <w:lang w:val="id-ID"/>
        </w:rPr>
        <w:t>. D</w:t>
      </w:r>
      <w:r w:rsidRPr="006403AC">
        <w:rPr>
          <w:rFonts w:ascii="Cambria" w:hAnsi="Cambria"/>
          <w:color w:val="000000" w:themeColor="text1"/>
          <w:sz w:val="22"/>
          <w:szCs w:val="22"/>
        </w:rPr>
        <w:t xml:space="preserve">ari jumlah tersebut sebanyak </w:t>
      </w:r>
      <w:r w:rsidR="00DE4B12" w:rsidRPr="006403AC">
        <w:rPr>
          <w:rFonts w:ascii="Cambria" w:hAnsi="Cambria"/>
          <w:color w:val="000000" w:themeColor="text1"/>
          <w:sz w:val="22"/>
          <w:szCs w:val="22"/>
        </w:rPr>
        <w:t>8</w:t>
      </w:r>
      <w:r w:rsidR="00153588" w:rsidRPr="006403AC">
        <w:rPr>
          <w:rFonts w:ascii="Cambria" w:hAnsi="Cambria"/>
          <w:color w:val="000000" w:themeColor="text1"/>
          <w:sz w:val="22"/>
          <w:szCs w:val="22"/>
        </w:rPr>
        <w:t>5</w:t>
      </w:r>
      <w:r w:rsidRPr="006403AC">
        <w:rPr>
          <w:rFonts w:ascii="Cambria" w:hAnsi="Cambria"/>
          <w:color w:val="000000" w:themeColor="text1"/>
          <w:sz w:val="22"/>
          <w:szCs w:val="22"/>
        </w:rPr>
        <w:t xml:space="preserve"> orang </w:t>
      </w:r>
      <w:r w:rsidRPr="006403AC">
        <w:rPr>
          <w:rFonts w:ascii="Cambria" w:hAnsi="Cambria"/>
          <w:color w:val="000000" w:themeColor="text1"/>
          <w:sz w:val="22"/>
          <w:szCs w:val="22"/>
          <w:lang w:val="id-ID"/>
        </w:rPr>
        <w:t>bertugas</w:t>
      </w:r>
      <w:r w:rsidRPr="006403AC">
        <w:rPr>
          <w:rFonts w:ascii="Cambria" w:hAnsi="Cambria"/>
          <w:color w:val="000000" w:themeColor="text1"/>
          <w:sz w:val="22"/>
          <w:szCs w:val="22"/>
        </w:rPr>
        <w:t xml:space="preserve"> di Puskesmas dan </w:t>
      </w:r>
      <w:r w:rsidR="00817D96" w:rsidRPr="006403AC">
        <w:rPr>
          <w:rFonts w:ascii="Cambria" w:hAnsi="Cambria"/>
          <w:color w:val="000000" w:themeColor="text1"/>
          <w:sz w:val="22"/>
          <w:szCs w:val="22"/>
        </w:rPr>
        <w:t>167</w:t>
      </w:r>
      <w:r w:rsidRPr="006403AC">
        <w:rPr>
          <w:rFonts w:ascii="Cambria" w:hAnsi="Cambria"/>
          <w:color w:val="000000" w:themeColor="text1"/>
          <w:sz w:val="22"/>
          <w:szCs w:val="22"/>
        </w:rPr>
        <w:t xml:space="preserve"> oran</w:t>
      </w:r>
      <w:r w:rsidR="00817D96" w:rsidRPr="006403AC">
        <w:rPr>
          <w:rFonts w:ascii="Cambria" w:hAnsi="Cambria"/>
          <w:color w:val="000000" w:themeColor="text1"/>
          <w:sz w:val="22"/>
          <w:szCs w:val="22"/>
        </w:rPr>
        <w:t xml:space="preserve">g. </w:t>
      </w:r>
      <w:r w:rsidR="006361D9" w:rsidRPr="006403AC">
        <w:rPr>
          <w:rFonts w:ascii="Cambria" w:hAnsi="Cambria"/>
          <w:color w:val="000000" w:themeColor="text1"/>
          <w:sz w:val="22"/>
          <w:szCs w:val="22"/>
        </w:rPr>
        <w:t>Semua puskesmas di Kabupaten Tegal sudah memiliki tenaga dokter umum. Jumlah dokter umum terbanyak (</w:t>
      </w:r>
      <w:r w:rsidR="00C56290" w:rsidRPr="006403AC">
        <w:rPr>
          <w:rFonts w:ascii="Cambria" w:hAnsi="Cambria"/>
          <w:color w:val="000000" w:themeColor="text1"/>
          <w:sz w:val="22"/>
          <w:szCs w:val="22"/>
          <w:lang w:val="id-ID"/>
        </w:rPr>
        <w:t>6</w:t>
      </w:r>
      <w:r w:rsidR="006361D9" w:rsidRPr="006403AC">
        <w:rPr>
          <w:rFonts w:ascii="Cambria" w:hAnsi="Cambria"/>
          <w:color w:val="000000" w:themeColor="text1"/>
          <w:sz w:val="22"/>
          <w:szCs w:val="22"/>
        </w:rPr>
        <w:t xml:space="preserve"> dokter) ada di Puskesmas </w:t>
      </w:r>
      <w:r w:rsidR="00C56290" w:rsidRPr="006403AC">
        <w:rPr>
          <w:rFonts w:ascii="Cambria" w:hAnsi="Cambria"/>
          <w:color w:val="000000" w:themeColor="text1"/>
          <w:sz w:val="22"/>
          <w:szCs w:val="22"/>
        </w:rPr>
        <w:t>B</w:t>
      </w:r>
      <w:r w:rsidR="00C56290" w:rsidRPr="006403AC">
        <w:rPr>
          <w:rFonts w:ascii="Cambria" w:hAnsi="Cambria"/>
          <w:color w:val="000000" w:themeColor="text1"/>
          <w:sz w:val="22"/>
          <w:szCs w:val="22"/>
          <w:lang w:val="id-ID"/>
        </w:rPr>
        <w:t>umijawa dan Puskesmas Kaladawa</w:t>
      </w:r>
      <w:r w:rsidR="006361D9" w:rsidRPr="006403AC">
        <w:rPr>
          <w:rFonts w:ascii="Cambria" w:hAnsi="Cambria"/>
          <w:color w:val="000000" w:themeColor="text1"/>
          <w:sz w:val="22"/>
          <w:szCs w:val="22"/>
        </w:rPr>
        <w:t xml:space="preserve">. PMK nomor 43 tahun 2019 tentang Puskesmas menyebutkan bahwa puskesmas harus memiliki minimal 1 orang tenaga kesehatan stategis. Dokter umum adalah salah satu dari Sembilan tenaga kesehatan strategis yang dimaksud. Persebaran dokter umum di Puskesmas Kabupaten Tegal dapat dilihat di </w:t>
      </w:r>
      <w:r w:rsidR="000122AE" w:rsidRPr="006403AC">
        <w:rPr>
          <w:rFonts w:ascii="Cambria" w:hAnsi="Cambria"/>
          <w:color w:val="000000" w:themeColor="text1"/>
          <w:sz w:val="22"/>
          <w:szCs w:val="22"/>
        </w:rPr>
        <w:t>GRAFIK</w:t>
      </w:r>
      <w:r w:rsidR="006361D9" w:rsidRPr="006403AC">
        <w:rPr>
          <w:rFonts w:ascii="Cambria" w:hAnsi="Cambria"/>
          <w:color w:val="000000" w:themeColor="text1"/>
          <w:sz w:val="22"/>
          <w:szCs w:val="22"/>
        </w:rPr>
        <w:t xml:space="preserve"> 3.1.</w:t>
      </w:r>
    </w:p>
    <w:p w14:paraId="0BF1B70B" w14:textId="77777777" w:rsidR="003042BF" w:rsidRPr="006403AC" w:rsidRDefault="000122AE" w:rsidP="003042BF">
      <w:pPr>
        <w:tabs>
          <w:tab w:val="left" w:pos="6804"/>
        </w:tabs>
        <w:autoSpaceDE w:val="0"/>
        <w:autoSpaceDN w:val="0"/>
        <w:adjustRightInd w:val="0"/>
        <w:spacing w:after="0" w:line="240" w:lineRule="auto"/>
        <w:jc w:val="center"/>
        <w:rPr>
          <w:rFonts w:ascii="Cambria" w:hAnsi="Cambria" w:cs="Arial"/>
          <w:color w:val="000000" w:themeColor="text1"/>
          <w:lang w:val="id-ID" w:eastAsia="id-ID"/>
        </w:rPr>
      </w:pPr>
      <w:r w:rsidRPr="006403AC">
        <w:rPr>
          <w:rFonts w:ascii="Cambria" w:hAnsi="Cambria" w:cs="Arial"/>
          <w:color w:val="000000" w:themeColor="text1"/>
          <w:lang w:eastAsia="id-ID"/>
        </w:rPr>
        <w:t>GRAFIK</w:t>
      </w:r>
      <w:r w:rsidR="003042BF" w:rsidRPr="006403AC">
        <w:rPr>
          <w:rFonts w:ascii="Cambria" w:hAnsi="Cambria" w:cs="Arial"/>
          <w:color w:val="000000" w:themeColor="text1"/>
          <w:lang w:eastAsia="id-ID"/>
        </w:rPr>
        <w:t xml:space="preserve"> 3.</w:t>
      </w:r>
      <w:r w:rsidR="003042BF" w:rsidRPr="006403AC">
        <w:rPr>
          <w:rFonts w:ascii="Cambria" w:hAnsi="Cambria" w:cs="Arial"/>
          <w:color w:val="000000" w:themeColor="text1"/>
          <w:lang w:val="id-ID" w:eastAsia="id-ID"/>
        </w:rPr>
        <w:t>1</w:t>
      </w:r>
    </w:p>
    <w:p w14:paraId="5307D273" w14:textId="77777777" w:rsidR="003042BF" w:rsidRPr="006403AC" w:rsidRDefault="003042BF" w:rsidP="003042BF">
      <w:pPr>
        <w:tabs>
          <w:tab w:val="left" w:pos="6804"/>
        </w:tabs>
        <w:autoSpaceDE w:val="0"/>
        <w:autoSpaceDN w:val="0"/>
        <w:adjustRightInd w:val="0"/>
        <w:spacing w:after="0" w:line="240" w:lineRule="auto"/>
        <w:jc w:val="center"/>
        <w:rPr>
          <w:rFonts w:ascii="Cambria" w:hAnsi="Cambria" w:cs="Arial"/>
          <w:color w:val="000000" w:themeColor="text1"/>
          <w:lang w:val="id-ID" w:eastAsia="id-ID"/>
        </w:rPr>
      </w:pPr>
      <w:r w:rsidRPr="006403AC">
        <w:rPr>
          <w:rFonts w:ascii="Cambria" w:hAnsi="Cambria" w:cs="Arial"/>
          <w:color w:val="000000" w:themeColor="text1"/>
          <w:lang w:eastAsia="id-ID"/>
        </w:rPr>
        <w:t xml:space="preserve">PERSEBARAN DOKTER UMUM </w:t>
      </w:r>
    </w:p>
    <w:p w14:paraId="6E215B1E" w14:textId="5A0B18D5" w:rsidR="003042BF" w:rsidRPr="006403AC" w:rsidRDefault="003042BF" w:rsidP="003042BF">
      <w:pPr>
        <w:tabs>
          <w:tab w:val="left" w:pos="6804"/>
        </w:tabs>
        <w:autoSpaceDE w:val="0"/>
        <w:autoSpaceDN w:val="0"/>
        <w:adjustRightInd w:val="0"/>
        <w:spacing w:after="0" w:line="240" w:lineRule="auto"/>
        <w:jc w:val="center"/>
        <w:rPr>
          <w:rFonts w:ascii="Cambria" w:hAnsi="Cambria" w:cs="Arial"/>
          <w:color w:val="000000" w:themeColor="text1"/>
          <w:lang w:eastAsia="id-ID"/>
        </w:rPr>
      </w:pPr>
      <w:r w:rsidRPr="006403AC">
        <w:rPr>
          <w:rFonts w:ascii="Cambria" w:hAnsi="Cambria" w:cs="Arial"/>
          <w:color w:val="000000" w:themeColor="text1"/>
          <w:lang w:eastAsia="id-ID"/>
        </w:rPr>
        <w:t>MENURUT PUSKESM</w:t>
      </w:r>
      <w:r w:rsidR="007206E4" w:rsidRPr="006403AC">
        <w:rPr>
          <w:rFonts w:ascii="Cambria" w:hAnsi="Cambria" w:cs="Arial"/>
          <w:color w:val="000000" w:themeColor="text1"/>
          <w:lang w:eastAsia="id-ID"/>
        </w:rPr>
        <w:t>AS DI KABUPATEN TEGAL TAHUN 202</w:t>
      </w:r>
      <w:r w:rsidR="00406625">
        <w:rPr>
          <w:rFonts w:ascii="Cambria" w:hAnsi="Cambria" w:cs="Arial"/>
          <w:color w:val="000000" w:themeColor="text1"/>
          <w:lang w:eastAsia="id-ID"/>
        </w:rPr>
        <w:t>2</w:t>
      </w:r>
    </w:p>
    <w:p w14:paraId="10B189D5" w14:textId="77777777" w:rsidR="006A0A94" w:rsidRPr="006403AC" w:rsidRDefault="007D1AD0" w:rsidP="006A0A94">
      <w:pPr>
        <w:pStyle w:val="ListParagraph"/>
        <w:widowControl w:val="0"/>
        <w:autoSpaceDE w:val="0"/>
        <w:autoSpaceDN w:val="0"/>
        <w:adjustRightInd w:val="0"/>
        <w:spacing w:after="0" w:line="360" w:lineRule="auto"/>
        <w:ind w:left="709" w:firstLine="851"/>
        <w:jc w:val="both"/>
        <w:rPr>
          <w:rFonts w:ascii="Cambria" w:hAnsi="Cambria"/>
          <w:color w:val="000000" w:themeColor="text1"/>
          <w:sz w:val="22"/>
          <w:szCs w:val="22"/>
          <w:lang w:val="id-ID"/>
        </w:rPr>
      </w:pPr>
      <w:r w:rsidRPr="006403AC">
        <w:rPr>
          <w:noProof/>
        </w:rPr>
        <w:drawing>
          <wp:inline distT="0" distB="0" distL="0" distR="0" wp14:anchorId="5432FB4D" wp14:editId="42DF9FA0">
            <wp:extent cx="3474720" cy="3003452"/>
            <wp:effectExtent l="0" t="0" r="11430" b="6985"/>
            <wp:docPr id="33" name="Chart 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87A408-F746-5D16-23FD-57E1C925D5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60174A4" w14:textId="77777777" w:rsidR="006361D9" w:rsidRPr="006403AC" w:rsidRDefault="006361D9" w:rsidP="006361D9">
      <w:pPr>
        <w:tabs>
          <w:tab w:val="left" w:pos="6804"/>
        </w:tabs>
        <w:autoSpaceDE w:val="0"/>
        <w:autoSpaceDN w:val="0"/>
        <w:adjustRightInd w:val="0"/>
        <w:spacing w:after="0" w:line="240" w:lineRule="auto"/>
        <w:jc w:val="center"/>
        <w:rPr>
          <w:rFonts w:ascii="Cambria" w:hAnsi="Cambria"/>
          <w:color w:val="000000" w:themeColor="text1"/>
        </w:rPr>
      </w:pPr>
      <w:r w:rsidRPr="006403AC">
        <w:rPr>
          <w:rFonts w:ascii="Cambria" w:hAnsi="Cambria"/>
          <w:color w:val="000000" w:themeColor="text1"/>
        </w:rPr>
        <w:lastRenderedPageBreak/>
        <w:t>Sumber: Bidang Pe</w:t>
      </w:r>
      <w:r w:rsidR="00CB4D73" w:rsidRPr="006403AC">
        <w:rPr>
          <w:rFonts w:ascii="Cambria" w:hAnsi="Cambria"/>
          <w:color w:val="000000" w:themeColor="text1"/>
        </w:rPr>
        <w:t>layanan Kesehatan dan SDMK, 202</w:t>
      </w:r>
      <w:r w:rsidR="007D1AD0" w:rsidRPr="006403AC">
        <w:rPr>
          <w:rFonts w:ascii="Cambria" w:hAnsi="Cambria"/>
          <w:color w:val="000000" w:themeColor="text1"/>
        </w:rPr>
        <w:t>2</w:t>
      </w:r>
    </w:p>
    <w:p w14:paraId="00E47D44" w14:textId="77777777" w:rsidR="006361D9" w:rsidRPr="006403AC" w:rsidRDefault="006361D9" w:rsidP="006A0A94">
      <w:pPr>
        <w:pStyle w:val="ListParagraph"/>
        <w:widowControl w:val="0"/>
        <w:autoSpaceDE w:val="0"/>
        <w:autoSpaceDN w:val="0"/>
        <w:adjustRightInd w:val="0"/>
        <w:spacing w:after="0" w:line="360" w:lineRule="auto"/>
        <w:ind w:left="709" w:firstLine="851"/>
        <w:jc w:val="both"/>
        <w:rPr>
          <w:rFonts w:ascii="Cambria" w:hAnsi="Cambria"/>
          <w:color w:val="000000" w:themeColor="text1"/>
          <w:sz w:val="22"/>
          <w:szCs w:val="22"/>
          <w:lang w:val="id-ID"/>
        </w:rPr>
      </w:pPr>
    </w:p>
    <w:p w14:paraId="58A64A55" w14:textId="77777777" w:rsidR="006A0A94" w:rsidRPr="006403AC" w:rsidRDefault="006A0A94" w:rsidP="001D2FA3">
      <w:pPr>
        <w:pStyle w:val="ListParagraph"/>
        <w:widowControl w:val="0"/>
        <w:numPr>
          <w:ilvl w:val="1"/>
          <w:numId w:val="7"/>
        </w:numPr>
        <w:autoSpaceDE w:val="0"/>
        <w:autoSpaceDN w:val="0"/>
        <w:adjustRightInd w:val="0"/>
        <w:spacing w:after="0" w:line="360" w:lineRule="auto"/>
        <w:ind w:left="709" w:hanging="425"/>
        <w:jc w:val="both"/>
        <w:rPr>
          <w:rFonts w:ascii="Cambria" w:hAnsi="Cambria"/>
          <w:b/>
          <w:color w:val="000000" w:themeColor="text1"/>
          <w:sz w:val="22"/>
          <w:szCs w:val="22"/>
        </w:rPr>
      </w:pPr>
      <w:r w:rsidRPr="006403AC">
        <w:rPr>
          <w:rFonts w:ascii="Cambria" w:hAnsi="Cambria"/>
          <w:b/>
          <w:color w:val="000000" w:themeColor="text1"/>
          <w:sz w:val="22"/>
          <w:szCs w:val="22"/>
        </w:rPr>
        <w:t>Dokter Gigi</w:t>
      </w:r>
    </w:p>
    <w:p w14:paraId="7E7E744B" w14:textId="77777777" w:rsidR="006A0A94" w:rsidRPr="006403AC" w:rsidRDefault="006A0A94" w:rsidP="006A0A94">
      <w:pPr>
        <w:pStyle w:val="ListParagraph"/>
        <w:widowControl w:val="0"/>
        <w:tabs>
          <w:tab w:val="left" w:pos="6804"/>
        </w:tabs>
        <w:autoSpaceDE w:val="0"/>
        <w:autoSpaceDN w:val="0"/>
        <w:adjustRightInd w:val="0"/>
        <w:spacing w:after="0" w:line="360" w:lineRule="auto"/>
        <w:ind w:left="709" w:firstLine="851"/>
        <w:jc w:val="both"/>
        <w:rPr>
          <w:rFonts w:ascii="Cambria" w:hAnsi="Cambria"/>
          <w:color w:val="000000" w:themeColor="text1"/>
          <w:sz w:val="22"/>
          <w:szCs w:val="22"/>
          <w:lang w:val="id-ID"/>
        </w:rPr>
      </w:pPr>
      <w:r w:rsidRPr="006403AC">
        <w:rPr>
          <w:rFonts w:ascii="Cambria" w:hAnsi="Cambria"/>
          <w:color w:val="000000" w:themeColor="text1"/>
          <w:sz w:val="22"/>
          <w:szCs w:val="22"/>
        </w:rPr>
        <w:t>Jumlah</w:t>
      </w:r>
      <w:r w:rsidR="00ED028C" w:rsidRPr="006403AC">
        <w:rPr>
          <w:rFonts w:ascii="Cambria" w:hAnsi="Cambria"/>
          <w:color w:val="000000" w:themeColor="text1"/>
          <w:sz w:val="22"/>
          <w:szCs w:val="22"/>
          <w:lang w:val="id-ID"/>
        </w:rPr>
        <w:t xml:space="preserve"> </w:t>
      </w:r>
      <w:r w:rsidRPr="006403AC">
        <w:rPr>
          <w:rFonts w:ascii="Cambria" w:hAnsi="Cambria"/>
          <w:color w:val="000000" w:themeColor="text1"/>
          <w:sz w:val="22"/>
          <w:szCs w:val="22"/>
        </w:rPr>
        <w:t xml:space="preserve">dokter gigi di Kabupaten Tegal pada tahun </w:t>
      </w:r>
      <w:r w:rsidR="00CB4D73" w:rsidRPr="006403AC">
        <w:rPr>
          <w:rFonts w:ascii="Cambria" w:hAnsi="Cambria"/>
          <w:color w:val="000000" w:themeColor="text1"/>
          <w:sz w:val="22"/>
          <w:szCs w:val="22"/>
        </w:rPr>
        <w:t>202</w:t>
      </w:r>
      <w:r w:rsidR="00B51EDB" w:rsidRPr="006403AC">
        <w:rPr>
          <w:rFonts w:ascii="Cambria" w:hAnsi="Cambria"/>
          <w:color w:val="000000" w:themeColor="text1"/>
          <w:sz w:val="22"/>
          <w:szCs w:val="22"/>
          <w:lang w:val="id-ID"/>
        </w:rPr>
        <w:t>2</w:t>
      </w:r>
      <w:r w:rsidRPr="006403AC">
        <w:rPr>
          <w:rFonts w:ascii="Cambria" w:hAnsi="Cambria"/>
          <w:color w:val="000000" w:themeColor="text1"/>
          <w:sz w:val="22"/>
          <w:szCs w:val="22"/>
        </w:rPr>
        <w:t xml:space="preserve"> tercatat sebanyak </w:t>
      </w:r>
      <w:r w:rsidR="00B51EDB" w:rsidRPr="006403AC">
        <w:rPr>
          <w:rFonts w:ascii="Cambria" w:hAnsi="Cambria"/>
          <w:color w:val="000000" w:themeColor="text1"/>
          <w:sz w:val="22"/>
          <w:szCs w:val="22"/>
          <w:lang w:val="id-ID"/>
        </w:rPr>
        <w:t>44</w:t>
      </w:r>
      <w:r w:rsidR="00CB4D73" w:rsidRPr="006403AC">
        <w:rPr>
          <w:rFonts w:ascii="Cambria" w:hAnsi="Cambria"/>
          <w:color w:val="000000" w:themeColor="text1"/>
          <w:sz w:val="22"/>
          <w:szCs w:val="22"/>
        </w:rPr>
        <w:t xml:space="preserve">, termasuk </w:t>
      </w:r>
      <w:r w:rsidRPr="006403AC">
        <w:rPr>
          <w:rFonts w:ascii="Cambria" w:hAnsi="Cambria"/>
          <w:color w:val="000000" w:themeColor="text1"/>
          <w:sz w:val="22"/>
          <w:szCs w:val="22"/>
        </w:rPr>
        <w:t xml:space="preserve">dokter gigi spesialis </w:t>
      </w:r>
      <w:r w:rsidR="00B51EDB" w:rsidRPr="006403AC">
        <w:rPr>
          <w:rFonts w:ascii="Cambria" w:hAnsi="Cambria"/>
          <w:color w:val="000000" w:themeColor="text1"/>
          <w:sz w:val="22"/>
          <w:szCs w:val="22"/>
          <w:lang w:val="id-ID"/>
        </w:rPr>
        <w:t>sebanyak 5</w:t>
      </w:r>
      <w:r w:rsidRPr="006403AC">
        <w:rPr>
          <w:rFonts w:ascii="Cambria" w:hAnsi="Cambria"/>
          <w:color w:val="000000" w:themeColor="text1"/>
          <w:sz w:val="22"/>
          <w:szCs w:val="22"/>
          <w:lang w:val="id-ID"/>
        </w:rPr>
        <w:t xml:space="preserve"> </w:t>
      </w:r>
      <w:r w:rsidRPr="006403AC">
        <w:rPr>
          <w:rFonts w:ascii="Cambria" w:hAnsi="Cambria"/>
          <w:color w:val="000000" w:themeColor="text1"/>
          <w:sz w:val="22"/>
          <w:szCs w:val="22"/>
        </w:rPr>
        <w:t>orang. Jumlah dokter gigi yang bertugas di puskesmas sebanyak 2</w:t>
      </w:r>
      <w:r w:rsidR="00CB4D73" w:rsidRPr="006403AC">
        <w:rPr>
          <w:rFonts w:ascii="Cambria" w:hAnsi="Cambria"/>
          <w:color w:val="000000" w:themeColor="text1"/>
          <w:sz w:val="22"/>
          <w:szCs w:val="22"/>
        </w:rPr>
        <w:t>7</w:t>
      </w:r>
      <w:r w:rsidRPr="006403AC">
        <w:rPr>
          <w:rFonts w:ascii="Cambria" w:hAnsi="Cambria"/>
          <w:color w:val="000000" w:themeColor="text1"/>
          <w:sz w:val="22"/>
          <w:szCs w:val="22"/>
        </w:rPr>
        <w:t xml:space="preserve"> orang. Sisanya sebanyak </w:t>
      </w:r>
      <w:r w:rsidR="00B51EDB" w:rsidRPr="006403AC">
        <w:rPr>
          <w:rFonts w:ascii="Cambria" w:hAnsi="Cambria"/>
          <w:color w:val="000000" w:themeColor="text1"/>
          <w:sz w:val="22"/>
          <w:szCs w:val="22"/>
          <w:lang w:val="id-ID"/>
        </w:rPr>
        <w:t>12</w:t>
      </w:r>
      <w:r w:rsidRPr="006403AC">
        <w:rPr>
          <w:rFonts w:ascii="Cambria" w:hAnsi="Cambria"/>
          <w:color w:val="000000" w:themeColor="text1"/>
          <w:sz w:val="22"/>
          <w:szCs w:val="22"/>
        </w:rPr>
        <w:t xml:space="preserve"> orang bertugas di rumah sakit. </w:t>
      </w:r>
      <w:proofErr w:type="gramStart"/>
      <w:r w:rsidRPr="006403AC">
        <w:rPr>
          <w:rFonts w:ascii="Cambria" w:hAnsi="Cambria"/>
          <w:color w:val="000000" w:themeColor="text1"/>
          <w:sz w:val="22"/>
          <w:szCs w:val="22"/>
        </w:rPr>
        <w:t>Dua orang dokter gigi spesial</w:t>
      </w:r>
      <w:r w:rsidR="00710EF8" w:rsidRPr="006403AC">
        <w:rPr>
          <w:rFonts w:ascii="Cambria" w:hAnsi="Cambria"/>
          <w:color w:val="000000" w:themeColor="text1"/>
          <w:sz w:val="22"/>
          <w:szCs w:val="22"/>
        </w:rPr>
        <w:t>is bertugas di RSUD dr Soeselo</w:t>
      </w:r>
      <w:r w:rsidR="00710EF8" w:rsidRPr="006403AC">
        <w:rPr>
          <w:rFonts w:ascii="Cambria" w:hAnsi="Cambria"/>
          <w:color w:val="000000" w:themeColor="text1"/>
          <w:sz w:val="22"/>
          <w:szCs w:val="22"/>
          <w:lang w:val="id-ID"/>
        </w:rPr>
        <w:t xml:space="preserve">, dua orang </w:t>
      </w:r>
      <w:r w:rsidR="00710EF8" w:rsidRPr="006403AC">
        <w:rPr>
          <w:rFonts w:ascii="Cambria" w:hAnsi="Cambria"/>
          <w:color w:val="000000" w:themeColor="text1"/>
          <w:sz w:val="22"/>
          <w:szCs w:val="22"/>
        </w:rPr>
        <w:t>dokter gigi spesialis bertugas di</w:t>
      </w:r>
      <w:r w:rsidR="00710EF8" w:rsidRPr="006403AC">
        <w:rPr>
          <w:rFonts w:ascii="Cambria" w:hAnsi="Cambria"/>
          <w:color w:val="000000" w:themeColor="text1"/>
          <w:sz w:val="22"/>
          <w:szCs w:val="22"/>
          <w:lang w:val="id-ID"/>
        </w:rPr>
        <w:t xml:space="preserve"> Rumkit Tk.IV Tegal, dan satu orang </w:t>
      </w:r>
      <w:r w:rsidR="00710EF8" w:rsidRPr="006403AC">
        <w:rPr>
          <w:rFonts w:ascii="Cambria" w:hAnsi="Cambria"/>
          <w:color w:val="000000" w:themeColor="text1"/>
          <w:sz w:val="22"/>
          <w:szCs w:val="22"/>
        </w:rPr>
        <w:t>dokter gigi spesialis bertugas di</w:t>
      </w:r>
      <w:r w:rsidR="00710EF8" w:rsidRPr="006403AC">
        <w:rPr>
          <w:rFonts w:ascii="Cambria" w:hAnsi="Cambria"/>
          <w:color w:val="000000" w:themeColor="text1"/>
          <w:sz w:val="22"/>
          <w:szCs w:val="22"/>
          <w:lang w:val="id-ID"/>
        </w:rPr>
        <w:t xml:space="preserve"> </w:t>
      </w:r>
      <w:r w:rsidR="00710EF8" w:rsidRPr="006403AC">
        <w:rPr>
          <w:rFonts w:ascii="Roboto" w:hAnsi="Roboto"/>
          <w:color w:val="1F1F1F"/>
          <w:sz w:val="22"/>
          <w:szCs w:val="22"/>
          <w:shd w:val="clear" w:color="auto" w:fill="FFFFFF"/>
        </w:rPr>
        <w:t>RS Islam PKU Muhammadiyah</w:t>
      </w:r>
      <w:r w:rsidR="00710EF8" w:rsidRPr="006403AC">
        <w:rPr>
          <w:rFonts w:ascii="Roboto" w:hAnsi="Roboto"/>
          <w:color w:val="1F1F1F"/>
          <w:sz w:val="22"/>
          <w:szCs w:val="22"/>
          <w:shd w:val="clear" w:color="auto" w:fill="FFFFFF"/>
          <w:lang w:val="id-ID"/>
        </w:rPr>
        <w:t>.</w:t>
      </w:r>
      <w:proofErr w:type="gramEnd"/>
    </w:p>
    <w:p w14:paraId="54406F9C" w14:textId="77777777" w:rsidR="009B7668" w:rsidRPr="006403AC" w:rsidRDefault="009B7668" w:rsidP="009B7668">
      <w:pPr>
        <w:pStyle w:val="ListParagraph"/>
        <w:widowControl w:val="0"/>
        <w:autoSpaceDE w:val="0"/>
        <w:autoSpaceDN w:val="0"/>
        <w:adjustRightInd w:val="0"/>
        <w:spacing w:after="0" w:line="360" w:lineRule="auto"/>
        <w:ind w:left="709" w:firstLine="851"/>
        <w:jc w:val="both"/>
        <w:rPr>
          <w:rFonts w:ascii="Cambria" w:hAnsi="Cambria"/>
          <w:color w:val="000000" w:themeColor="text1"/>
          <w:sz w:val="22"/>
          <w:szCs w:val="22"/>
        </w:rPr>
      </w:pPr>
      <w:r w:rsidRPr="006403AC">
        <w:rPr>
          <w:rFonts w:ascii="Cambria" w:hAnsi="Cambria"/>
          <w:color w:val="000000" w:themeColor="text1"/>
          <w:sz w:val="22"/>
          <w:szCs w:val="22"/>
        </w:rPr>
        <w:t xml:space="preserve">Belum semua puskesmas di Kabupaten Tegal sudah memiliki tenaga dokter gigi. Puskesmas yang belum memiliki dokter gigi definitive antara lain </w:t>
      </w:r>
      <w:r w:rsidR="00D25901" w:rsidRPr="006403AC">
        <w:rPr>
          <w:rFonts w:ascii="Cambria" w:hAnsi="Cambria"/>
          <w:color w:val="000000" w:themeColor="text1"/>
          <w:sz w:val="22"/>
          <w:szCs w:val="22"/>
        </w:rPr>
        <w:t>Puskesmas</w:t>
      </w:r>
      <w:r w:rsidR="00BC5222" w:rsidRPr="006403AC">
        <w:rPr>
          <w:rFonts w:ascii="Cambria" w:hAnsi="Cambria"/>
          <w:color w:val="000000" w:themeColor="text1"/>
          <w:sz w:val="22"/>
          <w:szCs w:val="22"/>
        </w:rPr>
        <w:t xml:space="preserve"> </w:t>
      </w:r>
      <w:r w:rsidR="00BC5222" w:rsidRPr="006403AC">
        <w:rPr>
          <w:rFonts w:ascii="Cambria" w:hAnsi="Cambria"/>
          <w:color w:val="000000" w:themeColor="text1"/>
          <w:sz w:val="22"/>
          <w:szCs w:val="22"/>
          <w:lang w:val="id-ID"/>
        </w:rPr>
        <w:t>Bumijawa, Danasari</w:t>
      </w:r>
      <w:r w:rsidR="0062726B" w:rsidRPr="006403AC">
        <w:rPr>
          <w:rFonts w:ascii="Cambria" w:hAnsi="Cambria"/>
          <w:color w:val="000000" w:themeColor="text1"/>
          <w:sz w:val="22"/>
          <w:szCs w:val="22"/>
        </w:rPr>
        <w:t>, Jatinegara,</w:t>
      </w:r>
      <w:r w:rsidR="00CB1914" w:rsidRPr="006403AC">
        <w:rPr>
          <w:rFonts w:ascii="Cambria" w:hAnsi="Cambria"/>
          <w:color w:val="000000" w:themeColor="text1"/>
          <w:sz w:val="22"/>
          <w:szCs w:val="22"/>
        </w:rPr>
        <w:t xml:space="preserve"> </w:t>
      </w:r>
      <w:r w:rsidR="00BC5222" w:rsidRPr="006403AC">
        <w:rPr>
          <w:rFonts w:ascii="Cambria" w:hAnsi="Cambria"/>
          <w:color w:val="000000" w:themeColor="text1"/>
          <w:sz w:val="22"/>
          <w:szCs w:val="22"/>
          <w:lang w:val="id-ID"/>
        </w:rPr>
        <w:t>Pangkah</w:t>
      </w:r>
      <w:r w:rsidR="0062726B" w:rsidRPr="006403AC">
        <w:rPr>
          <w:rFonts w:ascii="Cambria" w:hAnsi="Cambria"/>
          <w:color w:val="000000" w:themeColor="text1"/>
          <w:sz w:val="22"/>
          <w:szCs w:val="22"/>
        </w:rPr>
        <w:t xml:space="preserve"> dan </w:t>
      </w:r>
      <w:r w:rsidR="00BC5222" w:rsidRPr="006403AC">
        <w:rPr>
          <w:rFonts w:ascii="Cambria" w:hAnsi="Cambria"/>
          <w:color w:val="000000" w:themeColor="text1"/>
          <w:sz w:val="22"/>
          <w:szCs w:val="22"/>
          <w:lang w:val="id-ID"/>
        </w:rPr>
        <w:t>Warureja</w:t>
      </w:r>
      <w:r w:rsidRPr="006403AC">
        <w:rPr>
          <w:rFonts w:ascii="Cambria" w:hAnsi="Cambria"/>
          <w:color w:val="000000" w:themeColor="text1"/>
          <w:sz w:val="22"/>
          <w:szCs w:val="22"/>
        </w:rPr>
        <w:t>. PMK nomor 43 tahun 2019 tentang Puskesmas menyebutkan bahwa puskesmas harus memiliki minimal 1 orang tenaga kesehatan stategis. Dokter gigi adalah salah satu dari Sembilan tenaga kesehatan st</w:t>
      </w:r>
      <w:r w:rsidR="00054D6C" w:rsidRPr="006403AC">
        <w:rPr>
          <w:rFonts w:ascii="Cambria" w:hAnsi="Cambria"/>
          <w:color w:val="000000" w:themeColor="text1"/>
          <w:sz w:val="22"/>
          <w:szCs w:val="22"/>
        </w:rPr>
        <w:t xml:space="preserve">rategis yang dimaksud, sehingga belum semua puskesmas memenuhi persyaratan ketenagaan sesuai dengan PMK 43 tahun 2019. </w:t>
      </w:r>
      <w:r w:rsidRPr="006403AC">
        <w:rPr>
          <w:rFonts w:ascii="Cambria" w:hAnsi="Cambria"/>
          <w:color w:val="000000" w:themeColor="text1"/>
          <w:sz w:val="22"/>
          <w:szCs w:val="22"/>
        </w:rPr>
        <w:t xml:space="preserve">Persebaran dokter gigi di Puskesmas Kabupaten Tegal dapat dilihat di </w:t>
      </w:r>
      <w:r w:rsidR="000122AE" w:rsidRPr="006403AC">
        <w:rPr>
          <w:rFonts w:ascii="Cambria" w:hAnsi="Cambria"/>
          <w:color w:val="000000" w:themeColor="text1"/>
          <w:sz w:val="22"/>
          <w:szCs w:val="22"/>
        </w:rPr>
        <w:t>GRAFIK</w:t>
      </w:r>
      <w:r w:rsidRPr="006403AC">
        <w:rPr>
          <w:rFonts w:ascii="Cambria" w:hAnsi="Cambria"/>
          <w:color w:val="000000" w:themeColor="text1"/>
          <w:sz w:val="22"/>
          <w:szCs w:val="22"/>
        </w:rPr>
        <w:t xml:space="preserve"> 3.2.</w:t>
      </w:r>
    </w:p>
    <w:p w14:paraId="585AD9AB" w14:textId="77777777" w:rsidR="007237D5" w:rsidRPr="006403AC" w:rsidRDefault="000122AE" w:rsidP="007237D5">
      <w:pPr>
        <w:tabs>
          <w:tab w:val="left" w:pos="6804"/>
        </w:tabs>
        <w:autoSpaceDE w:val="0"/>
        <w:autoSpaceDN w:val="0"/>
        <w:adjustRightInd w:val="0"/>
        <w:spacing w:after="0" w:line="240" w:lineRule="auto"/>
        <w:jc w:val="center"/>
        <w:rPr>
          <w:rFonts w:ascii="Cambria" w:hAnsi="Cambria" w:cs="Arial"/>
          <w:color w:val="000000" w:themeColor="text1"/>
          <w:lang w:val="id-ID" w:eastAsia="id-ID"/>
        </w:rPr>
      </w:pPr>
      <w:r w:rsidRPr="006403AC">
        <w:rPr>
          <w:rFonts w:ascii="Cambria" w:hAnsi="Cambria" w:cs="Arial"/>
          <w:color w:val="000000" w:themeColor="text1"/>
          <w:lang w:eastAsia="id-ID"/>
        </w:rPr>
        <w:t>GRAFIK</w:t>
      </w:r>
      <w:r w:rsidR="007237D5" w:rsidRPr="006403AC">
        <w:rPr>
          <w:rFonts w:ascii="Cambria" w:hAnsi="Cambria" w:cs="Arial"/>
          <w:color w:val="000000" w:themeColor="text1"/>
          <w:lang w:eastAsia="id-ID"/>
        </w:rPr>
        <w:t xml:space="preserve"> 3.</w:t>
      </w:r>
      <w:r w:rsidR="007237D5" w:rsidRPr="006403AC">
        <w:rPr>
          <w:rFonts w:ascii="Cambria" w:hAnsi="Cambria" w:cs="Arial"/>
          <w:color w:val="000000" w:themeColor="text1"/>
          <w:lang w:val="id-ID" w:eastAsia="id-ID"/>
        </w:rPr>
        <w:t>2</w:t>
      </w:r>
    </w:p>
    <w:p w14:paraId="305D534F" w14:textId="77777777" w:rsidR="007237D5" w:rsidRPr="006403AC" w:rsidRDefault="007237D5" w:rsidP="007237D5">
      <w:pPr>
        <w:tabs>
          <w:tab w:val="left" w:pos="6804"/>
        </w:tabs>
        <w:autoSpaceDE w:val="0"/>
        <w:autoSpaceDN w:val="0"/>
        <w:adjustRightInd w:val="0"/>
        <w:spacing w:after="0" w:line="240" w:lineRule="auto"/>
        <w:jc w:val="center"/>
        <w:rPr>
          <w:rFonts w:ascii="Cambria" w:hAnsi="Cambria" w:cs="Arial"/>
          <w:color w:val="000000" w:themeColor="text1"/>
          <w:lang w:val="id-ID" w:eastAsia="id-ID"/>
        </w:rPr>
      </w:pPr>
      <w:r w:rsidRPr="006403AC">
        <w:rPr>
          <w:rFonts w:ascii="Cambria" w:hAnsi="Cambria" w:cs="Arial"/>
          <w:color w:val="000000" w:themeColor="text1"/>
          <w:lang w:eastAsia="id-ID"/>
        </w:rPr>
        <w:t xml:space="preserve">PERSEBARAN DOKTER GIGI </w:t>
      </w:r>
    </w:p>
    <w:p w14:paraId="0751BD8B" w14:textId="77777777" w:rsidR="007237D5" w:rsidRPr="006403AC" w:rsidRDefault="007237D5" w:rsidP="007237D5">
      <w:pPr>
        <w:tabs>
          <w:tab w:val="left" w:pos="6804"/>
        </w:tabs>
        <w:autoSpaceDE w:val="0"/>
        <w:autoSpaceDN w:val="0"/>
        <w:adjustRightInd w:val="0"/>
        <w:spacing w:after="0" w:line="240" w:lineRule="auto"/>
        <w:jc w:val="center"/>
        <w:rPr>
          <w:rFonts w:ascii="Cambria" w:hAnsi="Cambria" w:cs="Arial"/>
          <w:color w:val="000000" w:themeColor="text1"/>
          <w:lang w:eastAsia="id-ID"/>
        </w:rPr>
      </w:pPr>
      <w:r w:rsidRPr="006403AC">
        <w:rPr>
          <w:rFonts w:ascii="Cambria" w:hAnsi="Cambria" w:cs="Arial"/>
          <w:color w:val="000000" w:themeColor="text1"/>
          <w:lang w:eastAsia="id-ID"/>
        </w:rPr>
        <w:t>MENURUT PUSKESM</w:t>
      </w:r>
      <w:r w:rsidR="0062726B" w:rsidRPr="006403AC">
        <w:rPr>
          <w:rFonts w:ascii="Cambria" w:hAnsi="Cambria" w:cs="Arial"/>
          <w:color w:val="000000" w:themeColor="text1"/>
          <w:lang w:eastAsia="id-ID"/>
        </w:rPr>
        <w:t>AS DI KABUPATEN TEGAL TAHUN 202</w:t>
      </w:r>
      <w:r w:rsidR="00F76A27" w:rsidRPr="006403AC">
        <w:rPr>
          <w:rFonts w:ascii="Cambria" w:hAnsi="Cambria" w:cs="Arial"/>
          <w:color w:val="000000" w:themeColor="text1"/>
          <w:lang w:eastAsia="id-ID"/>
        </w:rPr>
        <w:t>1</w:t>
      </w:r>
    </w:p>
    <w:p w14:paraId="65E127AE" w14:textId="77777777" w:rsidR="007237D5" w:rsidRPr="006403AC" w:rsidRDefault="00F76A27" w:rsidP="007237D5">
      <w:pPr>
        <w:pStyle w:val="ListParagraph"/>
        <w:widowControl w:val="0"/>
        <w:autoSpaceDE w:val="0"/>
        <w:autoSpaceDN w:val="0"/>
        <w:adjustRightInd w:val="0"/>
        <w:spacing w:after="0" w:line="360" w:lineRule="auto"/>
        <w:ind w:left="709" w:firstLine="851"/>
        <w:jc w:val="both"/>
        <w:rPr>
          <w:rFonts w:ascii="Cambria" w:hAnsi="Cambria"/>
          <w:color w:val="000000" w:themeColor="text1"/>
          <w:sz w:val="22"/>
          <w:szCs w:val="22"/>
          <w:lang w:val="id-ID"/>
        </w:rPr>
      </w:pPr>
      <w:r w:rsidRPr="006403AC">
        <w:rPr>
          <w:noProof/>
        </w:rPr>
        <w:drawing>
          <wp:inline distT="0" distB="0" distL="0" distR="0" wp14:anchorId="17FB911F" wp14:editId="4D1F586A">
            <wp:extent cx="3195873" cy="3268301"/>
            <wp:effectExtent l="0" t="0" r="5080" b="8890"/>
            <wp:docPr id="34" name="Chart 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B26CC4-D0EE-B7A6-0E0D-5B5AEDEC87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BC222B" w14:textId="77777777" w:rsidR="007237D5" w:rsidRPr="006403AC" w:rsidRDefault="007237D5" w:rsidP="007237D5">
      <w:pPr>
        <w:tabs>
          <w:tab w:val="left" w:pos="6804"/>
        </w:tabs>
        <w:autoSpaceDE w:val="0"/>
        <w:autoSpaceDN w:val="0"/>
        <w:adjustRightInd w:val="0"/>
        <w:spacing w:after="0" w:line="240" w:lineRule="auto"/>
        <w:jc w:val="center"/>
        <w:rPr>
          <w:rFonts w:ascii="Cambria" w:hAnsi="Cambria"/>
          <w:color w:val="000000" w:themeColor="text1"/>
        </w:rPr>
      </w:pPr>
      <w:r w:rsidRPr="006403AC">
        <w:rPr>
          <w:rFonts w:ascii="Cambria" w:hAnsi="Cambria"/>
          <w:color w:val="000000" w:themeColor="text1"/>
        </w:rPr>
        <w:t>Sumber: Bidang Pe</w:t>
      </w:r>
      <w:r w:rsidR="00C54338" w:rsidRPr="006403AC">
        <w:rPr>
          <w:rFonts w:ascii="Cambria" w:hAnsi="Cambria"/>
          <w:color w:val="000000" w:themeColor="text1"/>
        </w:rPr>
        <w:t>layanan Kesehatan dan SDMK, 202</w:t>
      </w:r>
      <w:r w:rsidR="00F76A27" w:rsidRPr="006403AC">
        <w:rPr>
          <w:rFonts w:ascii="Cambria" w:hAnsi="Cambria"/>
          <w:color w:val="000000" w:themeColor="text1"/>
        </w:rPr>
        <w:t>2</w:t>
      </w:r>
    </w:p>
    <w:p w14:paraId="11778AF0" w14:textId="77777777" w:rsidR="009B7668" w:rsidRPr="006403AC" w:rsidRDefault="009B7668" w:rsidP="006A0A94">
      <w:pPr>
        <w:pStyle w:val="ListParagraph"/>
        <w:widowControl w:val="0"/>
        <w:tabs>
          <w:tab w:val="left" w:pos="6804"/>
        </w:tabs>
        <w:autoSpaceDE w:val="0"/>
        <w:autoSpaceDN w:val="0"/>
        <w:adjustRightInd w:val="0"/>
        <w:spacing w:after="0" w:line="360" w:lineRule="auto"/>
        <w:ind w:left="709" w:firstLine="851"/>
        <w:jc w:val="both"/>
        <w:rPr>
          <w:rFonts w:ascii="Cambria" w:hAnsi="Cambria"/>
          <w:sz w:val="22"/>
          <w:szCs w:val="22"/>
        </w:rPr>
      </w:pPr>
    </w:p>
    <w:p w14:paraId="3219DF52" w14:textId="77777777" w:rsidR="006A0A94" w:rsidRPr="006403AC" w:rsidRDefault="006A0A94" w:rsidP="001D2FA3">
      <w:pPr>
        <w:pStyle w:val="ListParagraph"/>
        <w:widowControl w:val="0"/>
        <w:numPr>
          <w:ilvl w:val="1"/>
          <w:numId w:val="7"/>
        </w:numPr>
        <w:autoSpaceDE w:val="0"/>
        <w:autoSpaceDN w:val="0"/>
        <w:adjustRightInd w:val="0"/>
        <w:spacing w:after="0" w:line="360" w:lineRule="auto"/>
        <w:ind w:left="709" w:hanging="425"/>
        <w:jc w:val="both"/>
        <w:rPr>
          <w:rFonts w:ascii="Cambria" w:hAnsi="Cambria"/>
          <w:b/>
          <w:color w:val="002060"/>
          <w:sz w:val="22"/>
          <w:szCs w:val="22"/>
        </w:rPr>
      </w:pPr>
      <w:r w:rsidRPr="006403AC">
        <w:rPr>
          <w:rFonts w:ascii="Cambria" w:hAnsi="Cambria"/>
          <w:b/>
          <w:color w:val="002060"/>
          <w:sz w:val="22"/>
          <w:szCs w:val="22"/>
        </w:rPr>
        <w:lastRenderedPageBreak/>
        <w:t>Perawat</w:t>
      </w:r>
    </w:p>
    <w:p w14:paraId="2599273B" w14:textId="77777777" w:rsidR="006A0A94" w:rsidRPr="006403AC" w:rsidRDefault="006A0A94" w:rsidP="006A0A94">
      <w:pPr>
        <w:pStyle w:val="ListParagraph"/>
        <w:widowControl w:val="0"/>
        <w:tabs>
          <w:tab w:val="left" w:pos="6804"/>
        </w:tabs>
        <w:autoSpaceDE w:val="0"/>
        <w:autoSpaceDN w:val="0"/>
        <w:adjustRightInd w:val="0"/>
        <w:spacing w:after="0" w:line="360" w:lineRule="auto"/>
        <w:ind w:left="709" w:firstLine="709"/>
        <w:jc w:val="both"/>
        <w:rPr>
          <w:rFonts w:ascii="Cambria" w:hAnsi="Cambria"/>
          <w:sz w:val="22"/>
          <w:szCs w:val="22"/>
        </w:rPr>
      </w:pPr>
      <w:r w:rsidRPr="006403AC">
        <w:rPr>
          <w:rFonts w:ascii="Cambria" w:hAnsi="Cambria"/>
          <w:sz w:val="22"/>
          <w:szCs w:val="22"/>
        </w:rPr>
        <w:t>Perawat dapat menyelenggarakan praktik di fasilitas pelayanan kesehatan di luar praktik mandiri dan atau praktik mandiri. Perawat yang dapat menyelenggarakan praktik mandiri harus berpendidikan minimal Diploma III Keperawatan dan wajib memiliki Surat Ijin Praktek Perawat adalah (SIPP) yang hanya diberikan pada satu tempat praktek. SIPP berlaku selama Surat Tanda Registrasi (STR) masih berlaku. STR adalah bukti tertulis yang diberikan oleh pemerintah kepada tenaga kesehatan yang memiliki sertifikat kompetensi sesuai ketentuan peraturan perundang-undangan.</w:t>
      </w:r>
    </w:p>
    <w:p w14:paraId="7F82BF1F" w14:textId="77777777" w:rsidR="00D57AE9" w:rsidRDefault="006A0A94" w:rsidP="00F76A27">
      <w:pPr>
        <w:pStyle w:val="ListParagraph"/>
        <w:widowControl w:val="0"/>
        <w:tabs>
          <w:tab w:val="left" w:pos="6804"/>
        </w:tabs>
        <w:autoSpaceDE w:val="0"/>
        <w:autoSpaceDN w:val="0"/>
        <w:adjustRightInd w:val="0"/>
        <w:spacing w:after="0" w:line="360" w:lineRule="auto"/>
        <w:ind w:left="709" w:firstLine="709"/>
        <w:jc w:val="both"/>
        <w:rPr>
          <w:rFonts w:ascii="Cambria" w:hAnsi="Cambria"/>
          <w:sz w:val="22"/>
          <w:szCs w:val="22"/>
        </w:rPr>
      </w:pPr>
      <w:r w:rsidRPr="006403AC">
        <w:rPr>
          <w:rFonts w:ascii="Cambria" w:hAnsi="Cambria"/>
          <w:sz w:val="22"/>
          <w:szCs w:val="22"/>
        </w:rPr>
        <w:t xml:space="preserve">Jumlah Tenaga Perawat </w:t>
      </w:r>
      <w:r w:rsidRPr="006403AC">
        <w:rPr>
          <w:rFonts w:ascii="Cambria" w:hAnsi="Cambria"/>
          <w:sz w:val="22"/>
          <w:szCs w:val="22"/>
          <w:lang w:val="id-ID"/>
        </w:rPr>
        <w:t xml:space="preserve">(perawat, perawat gigi, dll) </w:t>
      </w:r>
      <w:r w:rsidRPr="006403AC">
        <w:rPr>
          <w:rFonts w:ascii="Cambria" w:hAnsi="Cambria"/>
          <w:sz w:val="22"/>
          <w:szCs w:val="22"/>
        </w:rPr>
        <w:t>di Kabupaten Tegal yang tercatat pada tahun 20</w:t>
      </w:r>
      <w:r w:rsidR="004925A1" w:rsidRPr="006403AC">
        <w:rPr>
          <w:rFonts w:ascii="Cambria" w:hAnsi="Cambria"/>
          <w:sz w:val="22"/>
          <w:szCs w:val="22"/>
        </w:rPr>
        <w:t>22</w:t>
      </w:r>
      <w:r w:rsidRPr="006403AC">
        <w:rPr>
          <w:rFonts w:ascii="Cambria" w:hAnsi="Cambria"/>
          <w:sz w:val="22"/>
          <w:szCs w:val="22"/>
        </w:rPr>
        <w:t>sebanyak</w:t>
      </w:r>
      <w:r w:rsidRPr="006403AC">
        <w:rPr>
          <w:rFonts w:ascii="Cambria" w:hAnsi="Cambria"/>
          <w:sz w:val="22"/>
          <w:szCs w:val="22"/>
          <w:lang w:val="id-ID"/>
        </w:rPr>
        <w:t>1</w:t>
      </w:r>
      <w:r w:rsidRPr="006403AC">
        <w:rPr>
          <w:rFonts w:ascii="Cambria" w:hAnsi="Cambria"/>
          <w:sz w:val="22"/>
          <w:szCs w:val="22"/>
        </w:rPr>
        <w:t>.</w:t>
      </w:r>
      <w:r w:rsidR="004925A1" w:rsidRPr="006403AC">
        <w:rPr>
          <w:rFonts w:ascii="Cambria" w:hAnsi="Cambria"/>
          <w:sz w:val="22"/>
          <w:szCs w:val="22"/>
        </w:rPr>
        <w:t>532</w:t>
      </w:r>
      <w:r w:rsidRPr="006403AC">
        <w:rPr>
          <w:rFonts w:ascii="Cambria" w:hAnsi="Cambria"/>
          <w:sz w:val="22"/>
          <w:szCs w:val="22"/>
        </w:rPr>
        <w:t xml:space="preserve"> orang. Tenaga keperawatan yang</w:t>
      </w:r>
      <w:r w:rsidR="004925A1" w:rsidRPr="006403AC">
        <w:rPr>
          <w:rFonts w:ascii="Cambria" w:hAnsi="Cambria"/>
          <w:sz w:val="22"/>
          <w:szCs w:val="22"/>
        </w:rPr>
        <w:t xml:space="preserve"> bekerja di Puskesmas sebanyak </w:t>
      </w:r>
      <w:r w:rsidR="00801927" w:rsidRPr="006403AC">
        <w:rPr>
          <w:rFonts w:ascii="Cambria" w:hAnsi="Cambria"/>
          <w:sz w:val="22"/>
          <w:szCs w:val="22"/>
        </w:rPr>
        <w:t>356</w:t>
      </w:r>
      <w:r w:rsidRPr="006403AC">
        <w:rPr>
          <w:rFonts w:ascii="Cambria" w:hAnsi="Cambria"/>
          <w:sz w:val="22"/>
          <w:szCs w:val="22"/>
        </w:rPr>
        <w:t xml:space="preserve"> orang</w:t>
      </w:r>
      <w:r w:rsidRPr="006403AC">
        <w:rPr>
          <w:rFonts w:ascii="Cambria" w:hAnsi="Cambria"/>
          <w:sz w:val="22"/>
          <w:szCs w:val="22"/>
          <w:lang w:val="id-ID"/>
        </w:rPr>
        <w:t xml:space="preserve">, yang tersebar di semua puskesmas. </w:t>
      </w:r>
      <w:proofErr w:type="gramStart"/>
      <w:r w:rsidR="009F0947" w:rsidRPr="006403AC">
        <w:rPr>
          <w:rFonts w:ascii="Cambria" w:hAnsi="Cambria"/>
          <w:sz w:val="22"/>
          <w:szCs w:val="22"/>
        </w:rPr>
        <w:t>Gambar</w:t>
      </w:r>
      <w:r w:rsidRPr="006403AC">
        <w:rPr>
          <w:rFonts w:ascii="Cambria" w:hAnsi="Cambria"/>
          <w:sz w:val="22"/>
          <w:szCs w:val="22"/>
        </w:rPr>
        <w:t>an distribusi tenaga perawat di Kabupaten Tegal menurut puskesmas adalah sebagai berikut.</w:t>
      </w:r>
      <w:proofErr w:type="gramEnd"/>
    </w:p>
    <w:p w14:paraId="397F7CE0" w14:textId="77777777" w:rsidR="009943E4" w:rsidRDefault="009943E4" w:rsidP="00F76A27">
      <w:pPr>
        <w:pStyle w:val="ListParagraph"/>
        <w:widowControl w:val="0"/>
        <w:tabs>
          <w:tab w:val="left" w:pos="6804"/>
        </w:tabs>
        <w:autoSpaceDE w:val="0"/>
        <w:autoSpaceDN w:val="0"/>
        <w:adjustRightInd w:val="0"/>
        <w:spacing w:after="0" w:line="360" w:lineRule="auto"/>
        <w:ind w:left="709" w:firstLine="709"/>
        <w:jc w:val="both"/>
        <w:rPr>
          <w:rFonts w:ascii="Cambria" w:hAnsi="Cambria"/>
          <w:sz w:val="22"/>
          <w:szCs w:val="22"/>
        </w:rPr>
      </w:pPr>
    </w:p>
    <w:p w14:paraId="6AE6611C" w14:textId="77777777" w:rsidR="009943E4" w:rsidRDefault="009943E4" w:rsidP="00F76A27">
      <w:pPr>
        <w:pStyle w:val="ListParagraph"/>
        <w:widowControl w:val="0"/>
        <w:tabs>
          <w:tab w:val="left" w:pos="6804"/>
        </w:tabs>
        <w:autoSpaceDE w:val="0"/>
        <w:autoSpaceDN w:val="0"/>
        <w:adjustRightInd w:val="0"/>
        <w:spacing w:after="0" w:line="360" w:lineRule="auto"/>
        <w:ind w:left="709" w:firstLine="709"/>
        <w:jc w:val="both"/>
        <w:rPr>
          <w:rFonts w:ascii="Cambria" w:hAnsi="Cambria"/>
          <w:sz w:val="22"/>
          <w:szCs w:val="22"/>
        </w:rPr>
      </w:pPr>
    </w:p>
    <w:p w14:paraId="232850CE" w14:textId="77777777" w:rsidR="009943E4" w:rsidRDefault="009943E4" w:rsidP="00F76A27">
      <w:pPr>
        <w:pStyle w:val="ListParagraph"/>
        <w:widowControl w:val="0"/>
        <w:tabs>
          <w:tab w:val="left" w:pos="6804"/>
        </w:tabs>
        <w:autoSpaceDE w:val="0"/>
        <w:autoSpaceDN w:val="0"/>
        <w:adjustRightInd w:val="0"/>
        <w:spacing w:after="0" w:line="360" w:lineRule="auto"/>
        <w:ind w:left="709" w:firstLine="709"/>
        <w:jc w:val="both"/>
        <w:rPr>
          <w:rFonts w:ascii="Cambria" w:hAnsi="Cambria"/>
          <w:sz w:val="22"/>
          <w:szCs w:val="22"/>
        </w:rPr>
      </w:pPr>
    </w:p>
    <w:p w14:paraId="5CB0BC63" w14:textId="77777777" w:rsidR="009943E4" w:rsidRDefault="009943E4" w:rsidP="00F76A27">
      <w:pPr>
        <w:pStyle w:val="ListParagraph"/>
        <w:widowControl w:val="0"/>
        <w:tabs>
          <w:tab w:val="left" w:pos="6804"/>
        </w:tabs>
        <w:autoSpaceDE w:val="0"/>
        <w:autoSpaceDN w:val="0"/>
        <w:adjustRightInd w:val="0"/>
        <w:spacing w:after="0" w:line="360" w:lineRule="auto"/>
        <w:ind w:left="709" w:firstLine="709"/>
        <w:jc w:val="both"/>
        <w:rPr>
          <w:rFonts w:ascii="Cambria" w:hAnsi="Cambria"/>
          <w:sz w:val="22"/>
          <w:szCs w:val="22"/>
        </w:rPr>
      </w:pPr>
    </w:p>
    <w:p w14:paraId="0337FBBC" w14:textId="77777777" w:rsidR="009943E4" w:rsidRDefault="009943E4" w:rsidP="00F76A27">
      <w:pPr>
        <w:pStyle w:val="ListParagraph"/>
        <w:widowControl w:val="0"/>
        <w:tabs>
          <w:tab w:val="left" w:pos="6804"/>
        </w:tabs>
        <w:autoSpaceDE w:val="0"/>
        <w:autoSpaceDN w:val="0"/>
        <w:adjustRightInd w:val="0"/>
        <w:spacing w:after="0" w:line="360" w:lineRule="auto"/>
        <w:ind w:left="709" w:firstLine="709"/>
        <w:jc w:val="both"/>
        <w:rPr>
          <w:rFonts w:ascii="Cambria" w:hAnsi="Cambria"/>
          <w:sz w:val="22"/>
          <w:szCs w:val="22"/>
        </w:rPr>
      </w:pPr>
    </w:p>
    <w:p w14:paraId="15C0FFA4" w14:textId="77777777" w:rsidR="009943E4" w:rsidRDefault="009943E4" w:rsidP="00F76A27">
      <w:pPr>
        <w:pStyle w:val="ListParagraph"/>
        <w:widowControl w:val="0"/>
        <w:tabs>
          <w:tab w:val="left" w:pos="6804"/>
        </w:tabs>
        <w:autoSpaceDE w:val="0"/>
        <w:autoSpaceDN w:val="0"/>
        <w:adjustRightInd w:val="0"/>
        <w:spacing w:after="0" w:line="360" w:lineRule="auto"/>
        <w:ind w:left="709" w:firstLine="709"/>
        <w:jc w:val="both"/>
        <w:rPr>
          <w:rFonts w:ascii="Cambria" w:hAnsi="Cambria"/>
          <w:sz w:val="22"/>
          <w:szCs w:val="22"/>
        </w:rPr>
      </w:pPr>
    </w:p>
    <w:p w14:paraId="281BEDBB" w14:textId="77777777" w:rsidR="009943E4" w:rsidRDefault="009943E4" w:rsidP="00F76A27">
      <w:pPr>
        <w:pStyle w:val="ListParagraph"/>
        <w:widowControl w:val="0"/>
        <w:tabs>
          <w:tab w:val="left" w:pos="6804"/>
        </w:tabs>
        <w:autoSpaceDE w:val="0"/>
        <w:autoSpaceDN w:val="0"/>
        <w:adjustRightInd w:val="0"/>
        <w:spacing w:after="0" w:line="360" w:lineRule="auto"/>
        <w:ind w:left="709" w:firstLine="709"/>
        <w:jc w:val="both"/>
        <w:rPr>
          <w:rFonts w:ascii="Cambria" w:hAnsi="Cambria"/>
          <w:sz w:val="22"/>
          <w:szCs w:val="22"/>
        </w:rPr>
      </w:pPr>
    </w:p>
    <w:p w14:paraId="527BDD6C" w14:textId="77777777" w:rsidR="009943E4" w:rsidRDefault="009943E4" w:rsidP="00F76A27">
      <w:pPr>
        <w:pStyle w:val="ListParagraph"/>
        <w:widowControl w:val="0"/>
        <w:tabs>
          <w:tab w:val="left" w:pos="6804"/>
        </w:tabs>
        <w:autoSpaceDE w:val="0"/>
        <w:autoSpaceDN w:val="0"/>
        <w:adjustRightInd w:val="0"/>
        <w:spacing w:after="0" w:line="360" w:lineRule="auto"/>
        <w:ind w:left="709" w:firstLine="709"/>
        <w:jc w:val="both"/>
        <w:rPr>
          <w:rFonts w:ascii="Cambria" w:hAnsi="Cambria"/>
          <w:sz w:val="22"/>
          <w:szCs w:val="22"/>
        </w:rPr>
      </w:pPr>
    </w:p>
    <w:p w14:paraId="74EA64CD" w14:textId="77777777" w:rsidR="009943E4" w:rsidRDefault="009943E4" w:rsidP="00F76A27">
      <w:pPr>
        <w:pStyle w:val="ListParagraph"/>
        <w:widowControl w:val="0"/>
        <w:tabs>
          <w:tab w:val="left" w:pos="6804"/>
        </w:tabs>
        <w:autoSpaceDE w:val="0"/>
        <w:autoSpaceDN w:val="0"/>
        <w:adjustRightInd w:val="0"/>
        <w:spacing w:after="0" w:line="360" w:lineRule="auto"/>
        <w:ind w:left="709" w:firstLine="709"/>
        <w:jc w:val="both"/>
        <w:rPr>
          <w:rFonts w:ascii="Cambria" w:hAnsi="Cambria"/>
          <w:sz w:val="22"/>
          <w:szCs w:val="22"/>
        </w:rPr>
      </w:pPr>
    </w:p>
    <w:p w14:paraId="5F2A143E" w14:textId="77777777" w:rsidR="009943E4" w:rsidRDefault="009943E4" w:rsidP="00F76A27">
      <w:pPr>
        <w:pStyle w:val="ListParagraph"/>
        <w:widowControl w:val="0"/>
        <w:tabs>
          <w:tab w:val="left" w:pos="6804"/>
        </w:tabs>
        <w:autoSpaceDE w:val="0"/>
        <w:autoSpaceDN w:val="0"/>
        <w:adjustRightInd w:val="0"/>
        <w:spacing w:after="0" w:line="360" w:lineRule="auto"/>
        <w:ind w:left="709" w:firstLine="709"/>
        <w:jc w:val="both"/>
        <w:rPr>
          <w:rFonts w:ascii="Cambria" w:hAnsi="Cambria"/>
          <w:sz w:val="22"/>
          <w:szCs w:val="22"/>
        </w:rPr>
      </w:pPr>
    </w:p>
    <w:p w14:paraId="6C576D75" w14:textId="77777777" w:rsidR="009943E4" w:rsidRDefault="009943E4" w:rsidP="00F76A27">
      <w:pPr>
        <w:pStyle w:val="ListParagraph"/>
        <w:widowControl w:val="0"/>
        <w:tabs>
          <w:tab w:val="left" w:pos="6804"/>
        </w:tabs>
        <w:autoSpaceDE w:val="0"/>
        <w:autoSpaceDN w:val="0"/>
        <w:adjustRightInd w:val="0"/>
        <w:spacing w:after="0" w:line="360" w:lineRule="auto"/>
        <w:ind w:left="709" w:firstLine="709"/>
        <w:jc w:val="both"/>
        <w:rPr>
          <w:rFonts w:ascii="Cambria" w:hAnsi="Cambria"/>
          <w:sz w:val="22"/>
          <w:szCs w:val="22"/>
        </w:rPr>
      </w:pPr>
    </w:p>
    <w:p w14:paraId="710F00A9" w14:textId="77777777" w:rsidR="009943E4" w:rsidRDefault="009943E4" w:rsidP="00F76A27">
      <w:pPr>
        <w:pStyle w:val="ListParagraph"/>
        <w:widowControl w:val="0"/>
        <w:tabs>
          <w:tab w:val="left" w:pos="6804"/>
        </w:tabs>
        <w:autoSpaceDE w:val="0"/>
        <w:autoSpaceDN w:val="0"/>
        <w:adjustRightInd w:val="0"/>
        <w:spacing w:after="0" w:line="360" w:lineRule="auto"/>
        <w:ind w:left="709" w:firstLine="709"/>
        <w:jc w:val="both"/>
        <w:rPr>
          <w:rFonts w:ascii="Cambria" w:hAnsi="Cambria"/>
          <w:sz w:val="22"/>
          <w:szCs w:val="22"/>
        </w:rPr>
      </w:pPr>
    </w:p>
    <w:p w14:paraId="67994775" w14:textId="77777777" w:rsidR="009943E4" w:rsidRDefault="009943E4" w:rsidP="00F76A27">
      <w:pPr>
        <w:pStyle w:val="ListParagraph"/>
        <w:widowControl w:val="0"/>
        <w:tabs>
          <w:tab w:val="left" w:pos="6804"/>
        </w:tabs>
        <w:autoSpaceDE w:val="0"/>
        <w:autoSpaceDN w:val="0"/>
        <w:adjustRightInd w:val="0"/>
        <w:spacing w:after="0" w:line="360" w:lineRule="auto"/>
        <w:ind w:left="709" w:firstLine="709"/>
        <w:jc w:val="both"/>
        <w:rPr>
          <w:rFonts w:ascii="Cambria" w:hAnsi="Cambria"/>
          <w:sz w:val="22"/>
          <w:szCs w:val="22"/>
        </w:rPr>
      </w:pPr>
    </w:p>
    <w:p w14:paraId="7E573B47" w14:textId="77777777" w:rsidR="009943E4" w:rsidRDefault="009943E4" w:rsidP="00F76A27">
      <w:pPr>
        <w:pStyle w:val="ListParagraph"/>
        <w:widowControl w:val="0"/>
        <w:tabs>
          <w:tab w:val="left" w:pos="6804"/>
        </w:tabs>
        <w:autoSpaceDE w:val="0"/>
        <w:autoSpaceDN w:val="0"/>
        <w:adjustRightInd w:val="0"/>
        <w:spacing w:after="0" w:line="360" w:lineRule="auto"/>
        <w:ind w:left="709" w:firstLine="709"/>
        <w:jc w:val="both"/>
        <w:rPr>
          <w:rFonts w:ascii="Cambria" w:hAnsi="Cambria"/>
          <w:sz w:val="22"/>
          <w:szCs w:val="22"/>
        </w:rPr>
      </w:pPr>
    </w:p>
    <w:p w14:paraId="738A0295" w14:textId="77777777" w:rsidR="009943E4" w:rsidRDefault="009943E4" w:rsidP="00F76A27">
      <w:pPr>
        <w:pStyle w:val="ListParagraph"/>
        <w:widowControl w:val="0"/>
        <w:tabs>
          <w:tab w:val="left" w:pos="6804"/>
        </w:tabs>
        <w:autoSpaceDE w:val="0"/>
        <w:autoSpaceDN w:val="0"/>
        <w:adjustRightInd w:val="0"/>
        <w:spacing w:after="0" w:line="360" w:lineRule="auto"/>
        <w:ind w:left="709" w:firstLine="709"/>
        <w:jc w:val="both"/>
        <w:rPr>
          <w:rFonts w:ascii="Cambria" w:hAnsi="Cambria"/>
          <w:sz w:val="22"/>
          <w:szCs w:val="22"/>
        </w:rPr>
      </w:pPr>
    </w:p>
    <w:p w14:paraId="10920EA2" w14:textId="77777777" w:rsidR="009943E4" w:rsidRDefault="009943E4" w:rsidP="00F76A27">
      <w:pPr>
        <w:pStyle w:val="ListParagraph"/>
        <w:widowControl w:val="0"/>
        <w:tabs>
          <w:tab w:val="left" w:pos="6804"/>
        </w:tabs>
        <w:autoSpaceDE w:val="0"/>
        <w:autoSpaceDN w:val="0"/>
        <w:adjustRightInd w:val="0"/>
        <w:spacing w:after="0" w:line="360" w:lineRule="auto"/>
        <w:ind w:left="709" w:firstLine="709"/>
        <w:jc w:val="both"/>
        <w:rPr>
          <w:rFonts w:ascii="Cambria" w:hAnsi="Cambria"/>
          <w:sz w:val="22"/>
          <w:szCs w:val="22"/>
        </w:rPr>
      </w:pPr>
    </w:p>
    <w:p w14:paraId="4E48241C" w14:textId="77777777" w:rsidR="009943E4" w:rsidRDefault="009943E4" w:rsidP="00F76A27">
      <w:pPr>
        <w:pStyle w:val="ListParagraph"/>
        <w:widowControl w:val="0"/>
        <w:tabs>
          <w:tab w:val="left" w:pos="6804"/>
        </w:tabs>
        <w:autoSpaceDE w:val="0"/>
        <w:autoSpaceDN w:val="0"/>
        <w:adjustRightInd w:val="0"/>
        <w:spacing w:after="0" w:line="360" w:lineRule="auto"/>
        <w:ind w:left="709" w:firstLine="709"/>
        <w:jc w:val="both"/>
        <w:rPr>
          <w:rFonts w:ascii="Cambria" w:hAnsi="Cambria"/>
          <w:sz w:val="22"/>
          <w:szCs w:val="22"/>
        </w:rPr>
      </w:pPr>
    </w:p>
    <w:p w14:paraId="409E160C" w14:textId="77777777" w:rsidR="009943E4" w:rsidRDefault="009943E4" w:rsidP="00F76A27">
      <w:pPr>
        <w:pStyle w:val="ListParagraph"/>
        <w:widowControl w:val="0"/>
        <w:tabs>
          <w:tab w:val="left" w:pos="6804"/>
        </w:tabs>
        <w:autoSpaceDE w:val="0"/>
        <w:autoSpaceDN w:val="0"/>
        <w:adjustRightInd w:val="0"/>
        <w:spacing w:after="0" w:line="360" w:lineRule="auto"/>
        <w:ind w:left="709" w:firstLine="709"/>
        <w:jc w:val="both"/>
        <w:rPr>
          <w:rFonts w:ascii="Cambria" w:hAnsi="Cambria"/>
          <w:sz w:val="22"/>
          <w:szCs w:val="22"/>
        </w:rPr>
      </w:pPr>
    </w:p>
    <w:p w14:paraId="0BC095F7" w14:textId="77777777" w:rsidR="009943E4" w:rsidRDefault="009943E4" w:rsidP="00F76A27">
      <w:pPr>
        <w:pStyle w:val="ListParagraph"/>
        <w:widowControl w:val="0"/>
        <w:tabs>
          <w:tab w:val="left" w:pos="6804"/>
        </w:tabs>
        <w:autoSpaceDE w:val="0"/>
        <w:autoSpaceDN w:val="0"/>
        <w:adjustRightInd w:val="0"/>
        <w:spacing w:after="0" w:line="360" w:lineRule="auto"/>
        <w:ind w:left="709" w:firstLine="709"/>
        <w:jc w:val="both"/>
        <w:rPr>
          <w:rFonts w:ascii="Cambria" w:hAnsi="Cambria"/>
          <w:sz w:val="22"/>
          <w:szCs w:val="22"/>
        </w:rPr>
      </w:pPr>
    </w:p>
    <w:p w14:paraId="7645E2C5" w14:textId="77777777" w:rsidR="009943E4" w:rsidRDefault="009943E4" w:rsidP="00F76A27">
      <w:pPr>
        <w:pStyle w:val="ListParagraph"/>
        <w:widowControl w:val="0"/>
        <w:tabs>
          <w:tab w:val="left" w:pos="6804"/>
        </w:tabs>
        <w:autoSpaceDE w:val="0"/>
        <w:autoSpaceDN w:val="0"/>
        <w:adjustRightInd w:val="0"/>
        <w:spacing w:after="0" w:line="360" w:lineRule="auto"/>
        <w:ind w:left="709" w:firstLine="709"/>
        <w:jc w:val="both"/>
        <w:rPr>
          <w:rFonts w:ascii="Cambria" w:hAnsi="Cambria"/>
          <w:sz w:val="22"/>
          <w:szCs w:val="22"/>
        </w:rPr>
      </w:pPr>
    </w:p>
    <w:p w14:paraId="721988B0" w14:textId="77777777" w:rsidR="009943E4" w:rsidRPr="006403AC" w:rsidRDefault="009943E4" w:rsidP="00F76A27">
      <w:pPr>
        <w:pStyle w:val="ListParagraph"/>
        <w:widowControl w:val="0"/>
        <w:tabs>
          <w:tab w:val="left" w:pos="6804"/>
        </w:tabs>
        <w:autoSpaceDE w:val="0"/>
        <w:autoSpaceDN w:val="0"/>
        <w:adjustRightInd w:val="0"/>
        <w:spacing w:after="0" w:line="360" w:lineRule="auto"/>
        <w:ind w:left="709" w:firstLine="709"/>
        <w:jc w:val="both"/>
        <w:rPr>
          <w:rFonts w:ascii="Cambria" w:hAnsi="Cambria" w:cs="Arial"/>
          <w:lang w:eastAsia="id-ID"/>
        </w:rPr>
      </w:pPr>
    </w:p>
    <w:p w14:paraId="55EB0D69" w14:textId="77777777" w:rsidR="006A0A94" w:rsidRPr="006403AC" w:rsidRDefault="000122AE" w:rsidP="006A0A94">
      <w:pPr>
        <w:tabs>
          <w:tab w:val="left" w:pos="6804"/>
        </w:tabs>
        <w:autoSpaceDE w:val="0"/>
        <w:autoSpaceDN w:val="0"/>
        <w:adjustRightInd w:val="0"/>
        <w:spacing w:after="0" w:line="240" w:lineRule="auto"/>
        <w:jc w:val="center"/>
        <w:rPr>
          <w:rFonts w:ascii="Cambria" w:hAnsi="Cambria" w:cs="Arial"/>
          <w:lang w:val="id-ID" w:eastAsia="id-ID"/>
        </w:rPr>
      </w:pPr>
      <w:r w:rsidRPr="006403AC">
        <w:rPr>
          <w:rFonts w:ascii="Cambria" w:hAnsi="Cambria" w:cs="Arial"/>
          <w:lang w:eastAsia="id-ID"/>
        </w:rPr>
        <w:lastRenderedPageBreak/>
        <w:t>GRAFIK</w:t>
      </w:r>
      <w:r w:rsidR="006A0A94" w:rsidRPr="006403AC">
        <w:rPr>
          <w:rFonts w:ascii="Cambria" w:hAnsi="Cambria" w:cs="Arial"/>
          <w:lang w:eastAsia="id-ID"/>
        </w:rPr>
        <w:t xml:space="preserve"> 3.</w:t>
      </w:r>
      <w:r w:rsidR="001C20EE" w:rsidRPr="006403AC">
        <w:rPr>
          <w:rFonts w:ascii="Cambria" w:hAnsi="Cambria" w:cs="Arial"/>
          <w:lang w:val="id-ID" w:eastAsia="id-ID"/>
        </w:rPr>
        <w:t>3</w:t>
      </w:r>
    </w:p>
    <w:p w14:paraId="356E4671" w14:textId="77777777" w:rsidR="006A0A94" w:rsidRPr="006403AC" w:rsidRDefault="006A0A94" w:rsidP="006A0A94">
      <w:pPr>
        <w:tabs>
          <w:tab w:val="left" w:pos="6804"/>
        </w:tabs>
        <w:autoSpaceDE w:val="0"/>
        <w:autoSpaceDN w:val="0"/>
        <w:adjustRightInd w:val="0"/>
        <w:spacing w:after="0" w:line="240" w:lineRule="auto"/>
        <w:jc w:val="center"/>
        <w:rPr>
          <w:rFonts w:ascii="Cambria" w:hAnsi="Cambria" w:cs="Arial"/>
          <w:lang w:val="id-ID" w:eastAsia="id-ID"/>
        </w:rPr>
      </w:pPr>
      <w:r w:rsidRPr="006403AC">
        <w:rPr>
          <w:rFonts w:ascii="Cambria" w:hAnsi="Cambria" w:cs="Arial"/>
          <w:lang w:eastAsia="id-ID"/>
        </w:rPr>
        <w:t xml:space="preserve">PERSEBARAN TENAGA PERAWAT </w:t>
      </w:r>
    </w:p>
    <w:p w14:paraId="629139F6" w14:textId="77777777" w:rsidR="006A0A94" w:rsidRPr="006403AC" w:rsidRDefault="006A0A94" w:rsidP="006A0A94">
      <w:pPr>
        <w:tabs>
          <w:tab w:val="left" w:pos="6804"/>
        </w:tabs>
        <w:autoSpaceDE w:val="0"/>
        <w:autoSpaceDN w:val="0"/>
        <w:adjustRightInd w:val="0"/>
        <w:spacing w:after="0" w:line="240" w:lineRule="auto"/>
        <w:jc w:val="center"/>
        <w:rPr>
          <w:rFonts w:ascii="Cambria" w:hAnsi="Cambria" w:cs="Arial"/>
          <w:lang w:eastAsia="id-ID"/>
        </w:rPr>
      </w:pPr>
      <w:r w:rsidRPr="006403AC">
        <w:rPr>
          <w:rFonts w:ascii="Cambria" w:hAnsi="Cambria" w:cs="Arial"/>
          <w:lang w:eastAsia="id-ID"/>
        </w:rPr>
        <w:t>MENURUT PUSKESM</w:t>
      </w:r>
      <w:r w:rsidR="009F0947" w:rsidRPr="006403AC">
        <w:rPr>
          <w:rFonts w:ascii="Cambria" w:hAnsi="Cambria" w:cs="Arial"/>
          <w:lang w:eastAsia="id-ID"/>
        </w:rPr>
        <w:t xml:space="preserve">AS DI KABUPATEN TEGAL TAHUN </w:t>
      </w:r>
      <w:r w:rsidR="004925A1" w:rsidRPr="006403AC">
        <w:rPr>
          <w:rFonts w:ascii="Cambria" w:hAnsi="Cambria" w:cs="Arial"/>
          <w:lang w:eastAsia="id-ID"/>
        </w:rPr>
        <w:t>2022</w:t>
      </w:r>
    </w:p>
    <w:p w14:paraId="78697532" w14:textId="77777777" w:rsidR="006A0A94" w:rsidRPr="006403AC" w:rsidRDefault="004925A1" w:rsidP="009C4AEF">
      <w:pPr>
        <w:tabs>
          <w:tab w:val="left" w:pos="6804"/>
        </w:tabs>
        <w:autoSpaceDE w:val="0"/>
        <w:autoSpaceDN w:val="0"/>
        <w:adjustRightInd w:val="0"/>
        <w:spacing w:after="0" w:line="240" w:lineRule="auto"/>
        <w:jc w:val="center"/>
        <w:rPr>
          <w:rFonts w:ascii="Cambria" w:hAnsi="Cambria" w:cs="Arial"/>
          <w:noProof/>
          <w:lang w:val="id-ID" w:eastAsia="id-ID"/>
        </w:rPr>
      </w:pPr>
      <w:r w:rsidRPr="006403AC">
        <w:rPr>
          <w:noProof/>
        </w:rPr>
        <w:drawing>
          <wp:inline distT="0" distB="0" distL="0" distR="0" wp14:anchorId="44A72C56" wp14:editId="5C5CB69B">
            <wp:extent cx="4678326" cy="4859079"/>
            <wp:effectExtent l="0" t="0" r="8255" b="1778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C1EF69" w14:textId="77777777" w:rsidR="006A0A94" w:rsidRPr="006403AC" w:rsidRDefault="009C4AEF" w:rsidP="006A0A94">
      <w:pPr>
        <w:tabs>
          <w:tab w:val="left" w:pos="6804"/>
        </w:tabs>
        <w:autoSpaceDE w:val="0"/>
        <w:autoSpaceDN w:val="0"/>
        <w:adjustRightInd w:val="0"/>
        <w:spacing w:after="0" w:line="240" w:lineRule="auto"/>
        <w:jc w:val="center"/>
        <w:rPr>
          <w:rFonts w:ascii="Cambria" w:hAnsi="Cambria"/>
        </w:rPr>
      </w:pPr>
      <w:r w:rsidRPr="006403AC">
        <w:rPr>
          <w:rFonts w:ascii="Cambria" w:hAnsi="Cambria"/>
        </w:rPr>
        <w:t>Sumber: Bidang Pe</w:t>
      </w:r>
      <w:r w:rsidR="004925A1" w:rsidRPr="006403AC">
        <w:rPr>
          <w:rFonts w:ascii="Cambria" w:hAnsi="Cambria"/>
        </w:rPr>
        <w:t>layanan Kesehatan dan SDMK, 2023</w:t>
      </w:r>
    </w:p>
    <w:p w14:paraId="2B0A4685" w14:textId="77777777" w:rsidR="009C4AEF" w:rsidRPr="006403AC" w:rsidRDefault="009C4AEF" w:rsidP="006A0A94">
      <w:pPr>
        <w:tabs>
          <w:tab w:val="left" w:pos="6804"/>
        </w:tabs>
        <w:autoSpaceDE w:val="0"/>
        <w:autoSpaceDN w:val="0"/>
        <w:adjustRightInd w:val="0"/>
        <w:spacing w:after="0" w:line="240" w:lineRule="auto"/>
        <w:jc w:val="center"/>
        <w:rPr>
          <w:rFonts w:ascii="Cambria" w:hAnsi="Cambria" w:cs="Arial"/>
          <w:lang w:val="id-ID" w:eastAsia="id-ID"/>
        </w:rPr>
      </w:pPr>
    </w:p>
    <w:p w14:paraId="444018B6" w14:textId="77777777" w:rsidR="001C20EE" w:rsidRPr="006403AC" w:rsidRDefault="006A0A94" w:rsidP="00B14F3F">
      <w:pPr>
        <w:pStyle w:val="ListParagraph"/>
        <w:widowControl w:val="0"/>
        <w:tabs>
          <w:tab w:val="left" w:pos="6804"/>
        </w:tabs>
        <w:autoSpaceDE w:val="0"/>
        <w:autoSpaceDN w:val="0"/>
        <w:adjustRightInd w:val="0"/>
        <w:spacing w:after="0" w:line="360" w:lineRule="auto"/>
        <w:ind w:left="709" w:firstLine="709"/>
        <w:jc w:val="both"/>
        <w:rPr>
          <w:rFonts w:ascii="Cambria" w:hAnsi="Cambria"/>
          <w:sz w:val="22"/>
          <w:szCs w:val="22"/>
        </w:rPr>
      </w:pPr>
      <w:r w:rsidRPr="006403AC">
        <w:rPr>
          <w:rFonts w:ascii="Cambria" w:hAnsi="Cambria"/>
          <w:sz w:val="22"/>
          <w:szCs w:val="22"/>
        </w:rPr>
        <w:t>Puskesmas dengan jumlah perawat terbanyak adalah p</w:t>
      </w:r>
      <w:r w:rsidR="00D57AE9" w:rsidRPr="006403AC">
        <w:rPr>
          <w:rFonts w:ascii="Cambria" w:hAnsi="Cambria"/>
          <w:sz w:val="22"/>
          <w:szCs w:val="22"/>
        </w:rPr>
        <w:t xml:space="preserve">uskesmas </w:t>
      </w:r>
      <w:r w:rsidR="004925A1" w:rsidRPr="006403AC">
        <w:rPr>
          <w:rFonts w:ascii="Cambria" w:hAnsi="Cambria"/>
          <w:sz w:val="22"/>
          <w:szCs w:val="22"/>
        </w:rPr>
        <w:t>Pagerbarang</w:t>
      </w:r>
      <w:r w:rsidR="00D57AE9" w:rsidRPr="006403AC">
        <w:rPr>
          <w:rFonts w:ascii="Cambria" w:hAnsi="Cambria"/>
          <w:sz w:val="22"/>
          <w:szCs w:val="22"/>
        </w:rPr>
        <w:t xml:space="preserve"> sebanyak 24</w:t>
      </w:r>
      <w:r w:rsidRPr="006403AC">
        <w:rPr>
          <w:rFonts w:ascii="Cambria" w:hAnsi="Cambria"/>
          <w:sz w:val="22"/>
          <w:szCs w:val="22"/>
        </w:rPr>
        <w:t xml:space="preserve"> orang. Disusul kemudian Puskesmas </w:t>
      </w:r>
      <w:r w:rsidR="004925A1" w:rsidRPr="006403AC">
        <w:rPr>
          <w:rFonts w:ascii="Cambria" w:hAnsi="Cambria"/>
          <w:sz w:val="22"/>
          <w:szCs w:val="22"/>
        </w:rPr>
        <w:t>Margasari</w:t>
      </w:r>
      <w:r w:rsidR="00201C14" w:rsidRPr="006403AC">
        <w:rPr>
          <w:rFonts w:ascii="Cambria" w:hAnsi="Cambria"/>
          <w:sz w:val="22"/>
          <w:szCs w:val="22"/>
        </w:rPr>
        <w:t>,</w:t>
      </w:r>
      <w:r w:rsidR="004925A1" w:rsidRPr="006403AC">
        <w:rPr>
          <w:rFonts w:ascii="Cambria" w:hAnsi="Cambria"/>
          <w:sz w:val="22"/>
          <w:szCs w:val="22"/>
        </w:rPr>
        <w:t xml:space="preserve"> Pangkah</w:t>
      </w:r>
      <w:r w:rsidRPr="006403AC">
        <w:rPr>
          <w:rFonts w:ascii="Cambria" w:hAnsi="Cambria"/>
          <w:sz w:val="22"/>
          <w:szCs w:val="22"/>
        </w:rPr>
        <w:t xml:space="preserve"> dan </w:t>
      </w:r>
      <w:r w:rsidR="004925A1" w:rsidRPr="006403AC">
        <w:rPr>
          <w:rFonts w:ascii="Cambria" w:hAnsi="Cambria"/>
          <w:sz w:val="22"/>
          <w:szCs w:val="22"/>
        </w:rPr>
        <w:t>Dansari</w:t>
      </w:r>
      <w:r w:rsidRPr="006403AC">
        <w:rPr>
          <w:rFonts w:ascii="Cambria" w:hAnsi="Cambria"/>
          <w:sz w:val="22"/>
          <w:szCs w:val="22"/>
        </w:rPr>
        <w:t xml:space="preserve">. Puskesmas dengan jumlah perawat </w:t>
      </w:r>
      <w:r w:rsidR="004925A1" w:rsidRPr="006403AC">
        <w:rPr>
          <w:rFonts w:ascii="Cambria" w:hAnsi="Cambria"/>
          <w:sz w:val="22"/>
          <w:szCs w:val="22"/>
        </w:rPr>
        <w:t>paling sedikit adalah puskesmas lebaksiu, jatibogor dan kupu.</w:t>
      </w:r>
    </w:p>
    <w:p w14:paraId="6A00CC87" w14:textId="77777777" w:rsidR="006A0A94" w:rsidRPr="006403AC" w:rsidRDefault="006A0A94" w:rsidP="001D2FA3">
      <w:pPr>
        <w:pStyle w:val="ListParagraph"/>
        <w:widowControl w:val="0"/>
        <w:numPr>
          <w:ilvl w:val="1"/>
          <w:numId w:val="7"/>
        </w:numPr>
        <w:autoSpaceDE w:val="0"/>
        <w:autoSpaceDN w:val="0"/>
        <w:adjustRightInd w:val="0"/>
        <w:spacing w:after="0" w:line="360" w:lineRule="auto"/>
        <w:ind w:left="709" w:hanging="425"/>
        <w:jc w:val="both"/>
        <w:rPr>
          <w:rFonts w:ascii="Cambria" w:hAnsi="Cambria"/>
          <w:b/>
          <w:color w:val="002060"/>
          <w:sz w:val="22"/>
        </w:rPr>
      </w:pPr>
      <w:r w:rsidRPr="006403AC">
        <w:rPr>
          <w:rFonts w:ascii="Cambria" w:hAnsi="Cambria"/>
          <w:b/>
          <w:color w:val="002060"/>
          <w:sz w:val="22"/>
          <w:szCs w:val="22"/>
        </w:rPr>
        <w:t>Bidan</w:t>
      </w:r>
    </w:p>
    <w:p w14:paraId="3BB34770" w14:textId="77777777" w:rsidR="006A0A94" w:rsidRPr="006403AC" w:rsidRDefault="006A0A94" w:rsidP="006A0A94">
      <w:pPr>
        <w:pStyle w:val="ListParagraph"/>
        <w:widowControl w:val="0"/>
        <w:autoSpaceDE w:val="0"/>
        <w:autoSpaceDN w:val="0"/>
        <w:adjustRightInd w:val="0"/>
        <w:spacing w:after="0" w:line="360" w:lineRule="auto"/>
        <w:ind w:left="709" w:firstLine="709"/>
        <w:jc w:val="both"/>
        <w:rPr>
          <w:rFonts w:ascii="Cambria" w:hAnsi="Cambria"/>
          <w:sz w:val="22"/>
        </w:rPr>
      </w:pPr>
      <w:r w:rsidRPr="006403AC">
        <w:rPr>
          <w:rFonts w:ascii="Cambria" w:hAnsi="Cambria"/>
          <w:sz w:val="22"/>
        </w:rPr>
        <w:t>Sesuai dengan Keputusan Menteri Kesehatan Nomor 369/MENKES/SK/III/ tahun 2007 tentang Standar Profesi Bidan</w:t>
      </w:r>
      <w:r w:rsidRPr="006403AC">
        <w:rPr>
          <w:rFonts w:ascii="Cambria" w:hAnsi="Cambria"/>
          <w:sz w:val="22"/>
          <w:lang w:val="id-ID"/>
        </w:rPr>
        <w:t>. B</w:t>
      </w:r>
      <w:r w:rsidRPr="006403AC">
        <w:rPr>
          <w:rFonts w:ascii="Cambria" w:hAnsi="Cambria"/>
          <w:sz w:val="22"/>
        </w:rPr>
        <w:t>idan adalah seorang perempuan yang lulus dari pendidikan bidan yang diakui oleh pemerintah dan organisasi profesi di wilayah negara Republik Indonesia serta memiliki kompetensi dan kualifikasi untuk di register, sertifikasi dan atau secara sah mendapat lisensi untuk menjalankan praktik kebidanan.</w:t>
      </w:r>
    </w:p>
    <w:p w14:paraId="67C858D8" w14:textId="77777777" w:rsidR="006A0A94" w:rsidRPr="006403AC" w:rsidRDefault="006A0A94" w:rsidP="006A0A94">
      <w:pPr>
        <w:pStyle w:val="ListParagraph"/>
        <w:widowControl w:val="0"/>
        <w:autoSpaceDE w:val="0"/>
        <w:autoSpaceDN w:val="0"/>
        <w:adjustRightInd w:val="0"/>
        <w:spacing w:after="0" w:line="360" w:lineRule="auto"/>
        <w:ind w:left="709" w:firstLine="709"/>
        <w:jc w:val="both"/>
        <w:rPr>
          <w:rFonts w:ascii="Cambria" w:hAnsi="Cambria"/>
          <w:sz w:val="22"/>
        </w:rPr>
      </w:pPr>
      <w:r w:rsidRPr="006403AC">
        <w:rPr>
          <w:rFonts w:ascii="Cambria" w:hAnsi="Cambria"/>
          <w:sz w:val="22"/>
        </w:rPr>
        <w:lastRenderedPageBreak/>
        <w:t>Bidan diakui sebagai tenaga profesional yang bertanggung jawab dan akuntabel, yang bekerja sebagai mitra perempuan untuk memberikan dukungan, asuhan dan nasihat selama hamil, masa kehamilan dan masa nifas, memimpin persalinan atas tanggung jawab sendiri dan memberikan asuhan kepada bayi baru lahir dan bayi. Asuhan ini mencakup upaya pencegahan, promosi persalinan normal, deteksi komplikasi pada ibu dan anak, akses bantuan medis atau bantuan lain yang sesuai, serta melaksanakan tindakan kegawatdaruratan.</w:t>
      </w:r>
    </w:p>
    <w:p w14:paraId="0C05496A" w14:textId="77777777" w:rsidR="006A0A94" w:rsidRPr="006403AC" w:rsidRDefault="006A0A94" w:rsidP="006A0A94">
      <w:pPr>
        <w:pStyle w:val="ListParagraph"/>
        <w:widowControl w:val="0"/>
        <w:autoSpaceDE w:val="0"/>
        <w:autoSpaceDN w:val="0"/>
        <w:adjustRightInd w:val="0"/>
        <w:spacing w:after="0" w:line="360" w:lineRule="auto"/>
        <w:ind w:left="709" w:firstLine="709"/>
        <w:jc w:val="both"/>
        <w:rPr>
          <w:rFonts w:ascii="Cambria" w:hAnsi="Cambria"/>
          <w:sz w:val="22"/>
          <w:lang w:val="id-ID"/>
        </w:rPr>
      </w:pPr>
      <w:r w:rsidRPr="006403AC">
        <w:rPr>
          <w:rFonts w:ascii="Cambria" w:hAnsi="Cambria"/>
          <w:sz w:val="22"/>
        </w:rPr>
        <w:t xml:space="preserve">Jumlah bidan di Kabupaten Tegal pada tahun </w:t>
      </w:r>
      <w:r w:rsidR="009373C9" w:rsidRPr="006403AC">
        <w:rPr>
          <w:rFonts w:ascii="Cambria" w:hAnsi="Cambria"/>
          <w:sz w:val="22"/>
        </w:rPr>
        <w:t>202</w:t>
      </w:r>
      <w:r w:rsidR="00B14F3F" w:rsidRPr="006403AC">
        <w:rPr>
          <w:rFonts w:ascii="Cambria" w:hAnsi="Cambria"/>
          <w:sz w:val="22"/>
        </w:rPr>
        <w:t>2</w:t>
      </w:r>
      <w:r w:rsidRPr="006403AC">
        <w:rPr>
          <w:rFonts w:ascii="Cambria" w:hAnsi="Cambria"/>
          <w:sz w:val="22"/>
        </w:rPr>
        <w:t xml:space="preserve"> tercatat sebanyak</w:t>
      </w:r>
      <w:r w:rsidRPr="006403AC">
        <w:rPr>
          <w:rFonts w:ascii="Cambria" w:hAnsi="Cambria"/>
          <w:sz w:val="22"/>
          <w:lang w:val="id-ID"/>
        </w:rPr>
        <w:t>1</w:t>
      </w:r>
      <w:r w:rsidRPr="006403AC">
        <w:rPr>
          <w:rFonts w:ascii="Cambria" w:hAnsi="Cambria"/>
          <w:sz w:val="22"/>
        </w:rPr>
        <w:t>.</w:t>
      </w:r>
      <w:r w:rsidR="00B14F3F" w:rsidRPr="006403AC">
        <w:rPr>
          <w:rFonts w:ascii="Cambria" w:hAnsi="Cambria"/>
          <w:sz w:val="22"/>
        </w:rPr>
        <w:t>110</w:t>
      </w:r>
      <w:r w:rsidRPr="006403AC">
        <w:rPr>
          <w:rFonts w:ascii="Cambria" w:hAnsi="Cambria"/>
          <w:sz w:val="22"/>
        </w:rPr>
        <w:t xml:space="preserve"> orang</w:t>
      </w:r>
      <w:r w:rsidRPr="006403AC">
        <w:rPr>
          <w:rFonts w:ascii="Cambria" w:hAnsi="Cambria"/>
          <w:sz w:val="22"/>
          <w:lang w:val="id-ID"/>
        </w:rPr>
        <w:t>. Terdiri atas</w:t>
      </w:r>
      <w:r w:rsidRPr="006403AC">
        <w:rPr>
          <w:rFonts w:ascii="Cambria" w:hAnsi="Cambria"/>
          <w:sz w:val="22"/>
        </w:rPr>
        <w:t xml:space="preserve"> tenaga kebidanan yang bekerja di Puskesmas sebanyak </w:t>
      </w:r>
      <w:r w:rsidR="00B14F3F" w:rsidRPr="006403AC">
        <w:rPr>
          <w:rFonts w:ascii="Cambria" w:hAnsi="Cambria"/>
          <w:sz w:val="22"/>
        </w:rPr>
        <w:t>825</w:t>
      </w:r>
      <w:r w:rsidRPr="006403AC">
        <w:rPr>
          <w:rFonts w:ascii="Cambria" w:hAnsi="Cambria"/>
          <w:sz w:val="22"/>
        </w:rPr>
        <w:t xml:space="preserve"> orang, </w:t>
      </w:r>
      <w:r w:rsidRPr="006403AC">
        <w:rPr>
          <w:rFonts w:ascii="Cambria" w:hAnsi="Cambria"/>
          <w:sz w:val="22"/>
          <w:lang w:val="id-ID"/>
        </w:rPr>
        <w:t xml:space="preserve">di </w:t>
      </w:r>
      <w:r w:rsidRPr="006403AC">
        <w:rPr>
          <w:rFonts w:ascii="Cambria" w:hAnsi="Cambria"/>
          <w:sz w:val="22"/>
        </w:rPr>
        <w:t xml:space="preserve">Rumah Sakit sebanyak </w:t>
      </w:r>
      <w:r w:rsidR="009373C9" w:rsidRPr="006403AC">
        <w:rPr>
          <w:rFonts w:ascii="Cambria" w:hAnsi="Cambria"/>
          <w:sz w:val="22"/>
          <w:lang w:val="id-ID"/>
        </w:rPr>
        <w:t>2</w:t>
      </w:r>
      <w:r w:rsidR="00B14F3F" w:rsidRPr="006403AC">
        <w:rPr>
          <w:rFonts w:ascii="Cambria" w:hAnsi="Cambria"/>
          <w:sz w:val="22"/>
        </w:rPr>
        <w:t>85 orang.</w:t>
      </w:r>
    </w:p>
    <w:p w14:paraId="41DE0D0C"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7EA75F45"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75FED911"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4CDA5CE2"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702A1FBE"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1B10AD78"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69DB885E"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260B6BB2"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1F2F5492"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75CC34C3"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361100DF"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455B315F"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5681D27E"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4D750277"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1CEC6F24"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35707EBD"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37BAD727"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15DCB961"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4FC07948"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25F99E18"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7432B783"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58B710A7"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0206BE73" w14:textId="77777777" w:rsidR="00B14F3F" w:rsidRDefault="00B14F3F" w:rsidP="006A0A94">
      <w:pPr>
        <w:pStyle w:val="ListParagraph"/>
        <w:autoSpaceDE w:val="0"/>
        <w:autoSpaceDN w:val="0"/>
        <w:adjustRightInd w:val="0"/>
        <w:spacing w:after="0" w:line="240" w:lineRule="auto"/>
        <w:ind w:left="709"/>
        <w:jc w:val="center"/>
        <w:rPr>
          <w:rFonts w:ascii="Cambria" w:hAnsi="Cambria" w:cs="Arial"/>
          <w:sz w:val="22"/>
        </w:rPr>
      </w:pPr>
    </w:p>
    <w:p w14:paraId="589DC225" w14:textId="77777777" w:rsidR="009943E4" w:rsidRDefault="009943E4" w:rsidP="006A0A94">
      <w:pPr>
        <w:pStyle w:val="ListParagraph"/>
        <w:autoSpaceDE w:val="0"/>
        <w:autoSpaceDN w:val="0"/>
        <w:adjustRightInd w:val="0"/>
        <w:spacing w:after="0" w:line="240" w:lineRule="auto"/>
        <w:ind w:left="709"/>
        <w:jc w:val="center"/>
        <w:rPr>
          <w:rFonts w:ascii="Cambria" w:hAnsi="Cambria" w:cs="Arial"/>
          <w:sz w:val="22"/>
        </w:rPr>
      </w:pPr>
    </w:p>
    <w:p w14:paraId="372DE92C" w14:textId="77777777" w:rsidR="009943E4" w:rsidRDefault="009943E4" w:rsidP="006A0A94">
      <w:pPr>
        <w:pStyle w:val="ListParagraph"/>
        <w:autoSpaceDE w:val="0"/>
        <w:autoSpaceDN w:val="0"/>
        <w:adjustRightInd w:val="0"/>
        <w:spacing w:after="0" w:line="240" w:lineRule="auto"/>
        <w:ind w:left="709"/>
        <w:jc w:val="center"/>
        <w:rPr>
          <w:rFonts w:ascii="Cambria" w:hAnsi="Cambria" w:cs="Arial"/>
          <w:sz w:val="22"/>
        </w:rPr>
      </w:pPr>
    </w:p>
    <w:p w14:paraId="77570DC1" w14:textId="77777777" w:rsidR="009943E4" w:rsidRDefault="009943E4" w:rsidP="006A0A94">
      <w:pPr>
        <w:pStyle w:val="ListParagraph"/>
        <w:autoSpaceDE w:val="0"/>
        <w:autoSpaceDN w:val="0"/>
        <w:adjustRightInd w:val="0"/>
        <w:spacing w:after="0" w:line="240" w:lineRule="auto"/>
        <w:ind w:left="709"/>
        <w:jc w:val="center"/>
        <w:rPr>
          <w:rFonts w:ascii="Cambria" w:hAnsi="Cambria" w:cs="Arial"/>
          <w:sz w:val="22"/>
        </w:rPr>
      </w:pPr>
    </w:p>
    <w:p w14:paraId="61B79DF9" w14:textId="77777777" w:rsidR="009943E4" w:rsidRDefault="009943E4" w:rsidP="006A0A94">
      <w:pPr>
        <w:pStyle w:val="ListParagraph"/>
        <w:autoSpaceDE w:val="0"/>
        <w:autoSpaceDN w:val="0"/>
        <w:adjustRightInd w:val="0"/>
        <w:spacing w:after="0" w:line="240" w:lineRule="auto"/>
        <w:ind w:left="709"/>
        <w:jc w:val="center"/>
        <w:rPr>
          <w:rFonts w:ascii="Cambria" w:hAnsi="Cambria" w:cs="Arial"/>
          <w:sz w:val="22"/>
        </w:rPr>
      </w:pPr>
    </w:p>
    <w:p w14:paraId="5C3432D8" w14:textId="77777777" w:rsidR="009943E4" w:rsidRDefault="009943E4" w:rsidP="006A0A94">
      <w:pPr>
        <w:pStyle w:val="ListParagraph"/>
        <w:autoSpaceDE w:val="0"/>
        <w:autoSpaceDN w:val="0"/>
        <w:adjustRightInd w:val="0"/>
        <w:spacing w:after="0" w:line="240" w:lineRule="auto"/>
        <w:ind w:left="709"/>
        <w:jc w:val="center"/>
        <w:rPr>
          <w:rFonts w:ascii="Cambria" w:hAnsi="Cambria" w:cs="Arial"/>
          <w:sz w:val="22"/>
        </w:rPr>
      </w:pPr>
    </w:p>
    <w:p w14:paraId="598F7D0E" w14:textId="77777777" w:rsidR="009943E4" w:rsidRDefault="009943E4" w:rsidP="006A0A94">
      <w:pPr>
        <w:pStyle w:val="ListParagraph"/>
        <w:autoSpaceDE w:val="0"/>
        <w:autoSpaceDN w:val="0"/>
        <w:adjustRightInd w:val="0"/>
        <w:spacing w:after="0" w:line="240" w:lineRule="auto"/>
        <w:ind w:left="709"/>
        <w:jc w:val="center"/>
        <w:rPr>
          <w:rFonts w:ascii="Cambria" w:hAnsi="Cambria" w:cs="Arial"/>
          <w:sz w:val="22"/>
        </w:rPr>
      </w:pPr>
    </w:p>
    <w:p w14:paraId="70BD7433" w14:textId="77777777" w:rsidR="009943E4" w:rsidRDefault="009943E4" w:rsidP="006A0A94">
      <w:pPr>
        <w:pStyle w:val="ListParagraph"/>
        <w:autoSpaceDE w:val="0"/>
        <w:autoSpaceDN w:val="0"/>
        <w:adjustRightInd w:val="0"/>
        <w:spacing w:after="0" w:line="240" w:lineRule="auto"/>
        <w:ind w:left="709"/>
        <w:jc w:val="center"/>
        <w:rPr>
          <w:rFonts w:ascii="Cambria" w:hAnsi="Cambria" w:cs="Arial"/>
          <w:sz w:val="22"/>
        </w:rPr>
      </w:pPr>
    </w:p>
    <w:p w14:paraId="2F1FBADF" w14:textId="77777777" w:rsidR="009943E4" w:rsidRDefault="009943E4" w:rsidP="006A0A94">
      <w:pPr>
        <w:pStyle w:val="ListParagraph"/>
        <w:autoSpaceDE w:val="0"/>
        <w:autoSpaceDN w:val="0"/>
        <w:adjustRightInd w:val="0"/>
        <w:spacing w:after="0" w:line="240" w:lineRule="auto"/>
        <w:ind w:left="709"/>
        <w:jc w:val="center"/>
        <w:rPr>
          <w:rFonts w:ascii="Cambria" w:hAnsi="Cambria" w:cs="Arial"/>
          <w:sz w:val="22"/>
        </w:rPr>
      </w:pPr>
    </w:p>
    <w:p w14:paraId="6F50B787" w14:textId="77777777" w:rsidR="009943E4" w:rsidRDefault="009943E4" w:rsidP="006A0A94">
      <w:pPr>
        <w:pStyle w:val="ListParagraph"/>
        <w:autoSpaceDE w:val="0"/>
        <w:autoSpaceDN w:val="0"/>
        <w:adjustRightInd w:val="0"/>
        <w:spacing w:after="0" w:line="240" w:lineRule="auto"/>
        <w:ind w:left="709"/>
        <w:jc w:val="center"/>
        <w:rPr>
          <w:rFonts w:ascii="Cambria" w:hAnsi="Cambria" w:cs="Arial"/>
          <w:sz w:val="22"/>
        </w:rPr>
      </w:pPr>
    </w:p>
    <w:p w14:paraId="069DB0EE" w14:textId="77777777" w:rsidR="009943E4" w:rsidRPr="009943E4" w:rsidRDefault="009943E4" w:rsidP="006A0A94">
      <w:pPr>
        <w:pStyle w:val="ListParagraph"/>
        <w:autoSpaceDE w:val="0"/>
        <w:autoSpaceDN w:val="0"/>
        <w:adjustRightInd w:val="0"/>
        <w:spacing w:after="0" w:line="240" w:lineRule="auto"/>
        <w:ind w:left="709"/>
        <w:jc w:val="center"/>
        <w:rPr>
          <w:rFonts w:ascii="Cambria" w:hAnsi="Cambria" w:cs="Arial"/>
          <w:sz w:val="22"/>
        </w:rPr>
      </w:pPr>
    </w:p>
    <w:p w14:paraId="57C4E4D8"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378C0C9C" w14:textId="77777777" w:rsidR="00B14F3F" w:rsidRPr="006403AC" w:rsidRDefault="00B14F3F" w:rsidP="006A0A94">
      <w:pPr>
        <w:pStyle w:val="ListParagraph"/>
        <w:autoSpaceDE w:val="0"/>
        <w:autoSpaceDN w:val="0"/>
        <w:adjustRightInd w:val="0"/>
        <w:spacing w:after="0" w:line="240" w:lineRule="auto"/>
        <w:ind w:left="709"/>
        <w:jc w:val="center"/>
        <w:rPr>
          <w:rFonts w:ascii="Cambria" w:hAnsi="Cambria" w:cs="Arial"/>
          <w:sz w:val="22"/>
          <w:lang w:val="id-ID"/>
        </w:rPr>
      </w:pPr>
    </w:p>
    <w:p w14:paraId="12CC9ADC" w14:textId="77777777" w:rsidR="006A0A94" w:rsidRPr="006403AC" w:rsidRDefault="000122AE" w:rsidP="006A0A94">
      <w:pPr>
        <w:pStyle w:val="ListParagraph"/>
        <w:autoSpaceDE w:val="0"/>
        <w:autoSpaceDN w:val="0"/>
        <w:adjustRightInd w:val="0"/>
        <w:spacing w:after="0" w:line="240" w:lineRule="auto"/>
        <w:ind w:left="709"/>
        <w:jc w:val="center"/>
        <w:rPr>
          <w:rFonts w:ascii="Cambria" w:hAnsi="Cambria" w:cs="Arial"/>
          <w:sz w:val="22"/>
          <w:lang w:val="id-ID"/>
        </w:rPr>
      </w:pPr>
      <w:r w:rsidRPr="006403AC">
        <w:rPr>
          <w:rFonts w:ascii="Cambria" w:hAnsi="Cambria" w:cs="Arial"/>
          <w:sz w:val="22"/>
          <w:lang w:val="id-ID"/>
        </w:rPr>
        <w:lastRenderedPageBreak/>
        <w:t>GRAFIK</w:t>
      </w:r>
      <w:r w:rsidR="006A0A94" w:rsidRPr="006403AC">
        <w:rPr>
          <w:rFonts w:ascii="Cambria" w:hAnsi="Cambria" w:cs="Arial"/>
          <w:sz w:val="22"/>
        </w:rPr>
        <w:t xml:space="preserve"> 3.</w:t>
      </w:r>
      <w:r w:rsidR="006A0A94" w:rsidRPr="006403AC">
        <w:rPr>
          <w:rFonts w:ascii="Cambria" w:hAnsi="Cambria" w:cs="Arial"/>
          <w:sz w:val="22"/>
          <w:lang w:val="id-ID"/>
        </w:rPr>
        <w:t>4</w:t>
      </w:r>
    </w:p>
    <w:p w14:paraId="4E5DA9C3" w14:textId="77777777" w:rsidR="006A0A94" w:rsidRPr="006403AC" w:rsidRDefault="006A0A94" w:rsidP="006A0A94">
      <w:pPr>
        <w:pStyle w:val="ListParagraph"/>
        <w:autoSpaceDE w:val="0"/>
        <w:autoSpaceDN w:val="0"/>
        <w:adjustRightInd w:val="0"/>
        <w:spacing w:after="0" w:line="240" w:lineRule="auto"/>
        <w:ind w:left="709"/>
        <w:jc w:val="center"/>
        <w:rPr>
          <w:rFonts w:ascii="Cambria" w:hAnsi="Cambria" w:cs="Arial"/>
          <w:sz w:val="22"/>
        </w:rPr>
      </w:pPr>
      <w:r w:rsidRPr="006403AC">
        <w:rPr>
          <w:rFonts w:ascii="Cambria" w:hAnsi="Cambria" w:cs="Arial"/>
          <w:sz w:val="22"/>
        </w:rPr>
        <w:t>PERSEBARAN TENAGA BIDAN DI PUSKESMAS</w:t>
      </w:r>
    </w:p>
    <w:p w14:paraId="7A466E62" w14:textId="77777777" w:rsidR="006A0A94" w:rsidRPr="006403AC" w:rsidRDefault="009373C9" w:rsidP="006A0A94">
      <w:pPr>
        <w:pStyle w:val="ListParagraph"/>
        <w:autoSpaceDE w:val="0"/>
        <w:autoSpaceDN w:val="0"/>
        <w:adjustRightInd w:val="0"/>
        <w:spacing w:after="0" w:line="240" w:lineRule="auto"/>
        <w:ind w:left="709"/>
        <w:jc w:val="center"/>
        <w:rPr>
          <w:rFonts w:ascii="Cambria" w:hAnsi="Cambria" w:cs="Arial"/>
          <w:sz w:val="22"/>
        </w:rPr>
      </w:pPr>
      <w:r w:rsidRPr="006403AC">
        <w:rPr>
          <w:rFonts w:ascii="Cambria" w:hAnsi="Cambria" w:cs="Arial"/>
          <w:sz w:val="22"/>
        </w:rPr>
        <w:t xml:space="preserve"> KABUPATEN TEGAL TAHUN 202</w:t>
      </w:r>
      <w:r w:rsidR="00B14F3F" w:rsidRPr="006403AC">
        <w:rPr>
          <w:rFonts w:ascii="Cambria" w:hAnsi="Cambria" w:cs="Arial"/>
          <w:sz w:val="22"/>
        </w:rPr>
        <w:t>2</w:t>
      </w:r>
    </w:p>
    <w:p w14:paraId="7B05AFEA" w14:textId="77777777" w:rsidR="00542563" w:rsidRPr="006403AC" w:rsidRDefault="00542563" w:rsidP="006A0A94">
      <w:pPr>
        <w:pStyle w:val="ListParagraph"/>
        <w:autoSpaceDE w:val="0"/>
        <w:autoSpaceDN w:val="0"/>
        <w:adjustRightInd w:val="0"/>
        <w:spacing w:after="0" w:line="240" w:lineRule="auto"/>
        <w:ind w:left="709"/>
        <w:jc w:val="center"/>
        <w:rPr>
          <w:rFonts w:ascii="Cambria" w:hAnsi="Cambria" w:cs="Arial"/>
          <w:sz w:val="22"/>
          <w:lang w:val="id-ID"/>
        </w:rPr>
      </w:pPr>
    </w:p>
    <w:p w14:paraId="243AB033" w14:textId="77777777" w:rsidR="006A0A94" w:rsidRPr="006403AC" w:rsidRDefault="00832171" w:rsidP="0092783D">
      <w:pPr>
        <w:pStyle w:val="ListParagraph"/>
        <w:autoSpaceDE w:val="0"/>
        <w:autoSpaceDN w:val="0"/>
        <w:adjustRightInd w:val="0"/>
        <w:spacing w:after="0" w:line="240" w:lineRule="auto"/>
        <w:ind w:left="709"/>
        <w:jc w:val="center"/>
        <w:rPr>
          <w:rFonts w:ascii="Cambria" w:hAnsi="Cambria" w:cs="Arial"/>
          <w:sz w:val="22"/>
          <w:lang w:val="id-ID"/>
        </w:rPr>
      </w:pPr>
      <w:r w:rsidRPr="006403AC">
        <w:rPr>
          <w:noProof/>
        </w:rPr>
        <w:drawing>
          <wp:inline distT="0" distB="0" distL="0" distR="0" wp14:anchorId="6BD65091" wp14:editId="17DDB8F9">
            <wp:extent cx="4238625" cy="5119689"/>
            <wp:effectExtent l="0" t="0" r="9525" b="508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8668AB" w14:textId="77777777" w:rsidR="006A0A94" w:rsidRPr="006403AC" w:rsidRDefault="0092783D" w:rsidP="006A0A94">
      <w:pPr>
        <w:pStyle w:val="ListParagraph"/>
        <w:widowControl w:val="0"/>
        <w:autoSpaceDE w:val="0"/>
        <w:autoSpaceDN w:val="0"/>
        <w:adjustRightInd w:val="0"/>
        <w:spacing w:after="0" w:line="360" w:lineRule="auto"/>
        <w:ind w:left="709"/>
        <w:jc w:val="both"/>
        <w:rPr>
          <w:rFonts w:ascii="Cambria" w:hAnsi="Cambria"/>
          <w:sz w:val="22"/>
          <w:szCs w:val="22"/>
          <w:lang w:val="id-ID"/>
        </w:rPr>
      </w:pPr>
      <w:r w:rsidRPr="006403AC">
        <w:rPr>
          <w:rFonts w:ascii="Cambria" w:hAnsi="Cambria"/>
          <w:sz w:val="22"/>
        </w:rPr>
        <w:t>Sumber: Bidang Pelayanan Keseha</w:t>
      </w:r>
      <w:r w:rsidR="00B14F3F" w:rsidRPr="006403AC">
        <w:rPr>
          <w:rFonts w:ascii="Cambria" w:hAnsi="Cambria"/>
          <w:sz w:val="22"/>
        </w:rPr>
        <w:t>tan dan SDMK, 2023</w:t>
      </w:r>
    </w:p>
    <w:p w14:paraId="116A67A7" w14:textId="77777777" w:rsidR="006A0A94" w:rsidRPr="006403AC" w:rsidRDefault="006A0A94" w:rsidP="006A0A94">
      <w:pPr>
        <w:pStyle w:val="ListParagraph"/>
        <w:widowControl w:val="0"/>
        <w:autoSpaceDE w:val="0"/>
        <w:autoSpaceDN w:val="0"/>
        <w:adjustRightInd w:val="0"/>
        <w:spacing w:after="0" w:line="360" w:lineRule="auto"/>
        <w:ind w:left="709"/>
        <w:jc w:val="both"/>
        <w:rPr>
          <w:rFonts w:ascii="Cambria" w:hAnsi="Cambria"/>
          <w:sz w:val="22"/>
        </w:rPr>
      </w:pPr>
    </w:p>
    <w:p w14:paraId="3A172B23" w14:textId="77777777" w:rsidR="006A0A94" w:rsidRPr="006403AC" w:rsidRDefault="006A0A94" w:rsidP="001D2FA3">
      <w:pPr>
        <w:pStyle w:val="ListParagraph"/>
        <w:widowControl w:val="0"/>
        <w:numPr>
          <w:ilvl w:val="1"/>
          <w:numId w:val="7"/>
        </w:numPr>
        <w:autoSpaceDE w:val="0"/>
        <w:autoSpaceDN w:val="0"/>
        <w:adjustRightInd w:val="0"/>
        <w:spacing w:after="0" w:line="360" w:lineRule="auto"/>
        <w:ind w:left="709" w:hanging="425"/>
        <w:jc w:val="both"/>
        <w:rPr>
          <w:rFonts w:ascii="Cambria" w:hAnsi="Cambria"/>
          <w:b/>
          <w:color w:val="002060"/>
          <w:sz w:val="22"/>
        </w:rPr>
      </w:pPr>
      <w:r w:rsidRPr="006403AC">
        <w:rPr>
          <w:rFonts w:ascii="Cambria" w:hAnsi="Cambria"/>
          <w:b/>
          <w:color w:val="002060"/>
          <w:sz w:val="22"/>
        </w:rPr>
        <w:t>Tenaga Kefarmasian</w:t>
      </w:r>
    </w:p>
    <w:p w14:paraId="25DEC3C5" w14:textId="77777777" w:rsidR="006A0A94" w:rsidRPr="006403AC" w:rsidRDefault="006A0A94" w:rsidP="006A0A94">
      <w:pPr>
        <w:pStyle w:val="ListParagraph"/>
        <w:widowControl w:val="0"/>
        <w:autoSpaceDE w:val="0"/>
        <w:autoSpaceDN w:val="0"/>
        <w:adjustRightInd w:val="0"/>
        <w:spacing w:after="0" w:line="360" w:lineRule="auto"/>
        <w:ind w:left="709" w:firstLine="709"/>
        <w:jc w:val="both"/>
        <w:rPr>
          <w:rFonts w:ascii="Cambria" w:hAnsi="Cambria"/>
          <w:sz w:val="22"/>
        </w:rPr>
      </w:pPr>
      <w:r w:rsidRPr="006403AC">
        <w:rPr>
          <w:rFonts w:ascii="Cambria" w:hAnsi="Cambria"/>
          <w:sz w:val="22"/>
        </w:rPr>
        <w:t xml:space="preserve">Tenaga Kefarmasian terdiri dari Apoteker, S-1 Farmasi, D-III Farmasi, dan Asisten Apoteker. Berdasarkan Peraturan Pemerintah Nomor 51 Tahun 2009 tentang Pekerjaan Kefarmasian, yang dimaksud dengan tenaga kefarmasian adalah tenaga yang melakukan pekerjaan kefarmasian yang terdiri dari Apoteker dan tenaga teknis kefarmasian. Apoteker adalah sarjana farmasi yang telah lulus sebagai apoteker dan telah mengucapkan sumpah jabatan apoteker. Tenaga teknis kefarmasian adalah tenaga yang membantu apoteker dalam menjalani pekerjaan kefarmasian yang terdiri dari sarjana farmasi, ahli </w:t>
      </w:r>
      <w:r w:rsidRPr="006403AC">
        <w:rPr>
          <w:rFonts w:ascii="Cambria" w:hAnsi="Cambria"/>
          <w:sz w:val="22"/>
        </w:rPr>
        <w:lastRenderedPageBreak/>
        <w:t>madya farmasi, analis farmasi dan tenaga menengah farmasi/asisten apoteker.</w:t>
      </w:r>
    </w:p>
    <w:p w14:paraId="6E091F2D" w14:textId="77777777" w:rsidR="006A0A94" w:rsidRPr="006403AC" w:rsidRDefault="006A0A94" w:rsidP="006A0A94">
      <w:pPr>
        <w:pStyle w:val="ListParagraph"/>
        <w:widowControl w:val="0"/>
        <w:autoSpaceDE w:val="0"/>
        <w:autoSpaceDN w:val="0"/>
        <w:adjustRightInd w:val="0"/>
        <w:spacing w:after="0" w:line="360" w:lineRule="auto"/>
        <w:ind w:left="709" w:firstLine="709"/>
        <w:jc w:val="both"/>
        <w:rPr>
          <w:rFonts w:ascii="Cambria" w:hAnsi="Cambria"/>
          <w:sz w:val="22"/>
          <w:lang w:val="id-ID"/>
        </w:rPr>
      </w:pPr>
      <w:r w:rsidRPr="006403AC">
        <w:rPr>
          <w:rFonts w:ascii="Cambria" w:hAnsi="Cambria"/>
          <w:sz w:val="22"/>
        </w:rPr>
        <w:t xml:space="preserve">Jumlah tenaga teknis kefarmasian di Kabupaten Tegal yang tercatat pada tahun </w:t>
      </w:r>
      <w:r w:rsidR="00AC14E5" w:rsidRPr="006403AC">
        <w:rPr>
          <w:rFonts w:ascii="Cambria" w:hAnsi="Cambria"/>
          <w:sz w:val="22"/>
        </w:rPr>
        <w:t>202</w:t>
      </w:r>
      <w:r w:rsidR="00832171" w:rsidRPr="006403AC">
        <w:rPr>
          <w:rFonts w:ascii="Cambria" w:hAnsi="Cambria"/>
          <w:sz w:val="22"/>
        </w:rPr>
        <w:t>2</w:t>
      </w:r>
      <w:r w:rsidRPr="006403AC">
        <w:rPr>
          <w:rFonts w:ascii="Cambria" w:hAnsi="Cambria"/>
          <w:sz w:val="22"/>
        </w:rPr>
        <w:t xml:space="preserve"> adalah 2</w:t>
      </w:r>
      <w:r w:rsidR="00514EDF" w:rsidRPr="006403AC">
        <w:rPr>
          <w:rFonts w:ascii="Cambria" w:hAnsi="Cambria"/>
          <w:sz w:val="22"/>
        </w:rPr>
        <w:t>59</w:t>
      </w:r>
      <w:r w:rsidRPr="006403AC">
        <w:rPr>
          <w:rFonts w:ascii="Cambria" w:hAnsi="Cambria"/>
          <w:sz w:val="22"/>
        </w:rPr>
        <w:t xml:space="preserve"> orang, yang tersebar di rumah sakit sebanyak </w:t>
      </w:r>
      <w:r w:rsidR="00514EDF" w:rsidRPr="006403AC">
        <w:rPr>
          <w:rFonts w:ascii="Cambria" w:hAnsi="Cambria"/>
          <w:sz w:val="22"/>
          <w:lang w:val="id-ID"/>
        </w:rPr>
        <w:t>181</w:t>
      </w:r>
      <w:r w:rsidRPr="006403AC">
        <w:rPr>
          <w:rFonts w:ascii="Cambria" w:hAnsi="Cambria"/>
          <w:sz w:val="22"/>
        </w:rPr>
        <w:t xml:space="preserve"> orang</w:t>
      </w:r>
      <w:r w:rsidR="00514EDF" w:rsidRPr="006403AC">
        <w:rPr>
          <w:rFonts w:ascii="Cambria" w:hAnsi="Cambria"/>
          <w:sz w:val="22"/>
        </w:rPr>
        <w:t xml:space="preserve">, </w:t>
      </w:r>
      <w:r w:rsidRPr="006403AC">
        <w:rPr>
          <w:rFonts w:ascii="Cambria" w:hAnsi="Cambria"/>
          <w:sz w:val="22"/>
        </w:rPr>
        <w:t xml:space="preserve">Puskesmas </w:t>
      </w:r>
      <w:r w:rsidR="00514EDF" w:rsidRPr="006403AC">
        <w:rPr>
          <w:rFonts w:ascii="Cambria" w:hAnsi="Cambria"/>
          <w:sz w:val="22"/>
        </w:rPr>
        <w:t>78</w:t>
      </w:r>
      <w:r w:rsidRPr="006403AC">
        <w:rPr>
          <w:rFonts w:ascii="Cambria" w:hAnsi="Cambria"/>
          <w:sz w:val="22"/>
        </w:rPr>
        <w:t xml:space="preserve"> orang.Jumlah apoteker yang tercatat pada tahun </w:t>
      </w:r>
      <w:r w:rsidR="00AC14E5" w:rsidRPr="006403AC">
        <w:rPr>
          <w:rFonts w:ascii="Cambria" w:hAnsi="Cambria"/>
          <w:sz w:val="22"/>
        </w:rPr>
        <w:t>202</w:t>
      </w:r>
      <w:r w:rsidR="00514EDF" w:rsidRPr="006403AC">
        <w:rPr>
          <w:rFonts w:ascii="Cambria" w:hAnsi="Cambria"/>
          <w:sz w:val="22"/>
        </w:rPr>
        <w:t>2</w:t>
      </w:r>
      <w:r w:rsidRPr="006403AC">
        <w:rPr>
          <w:rFonts w:ascii="Cambria" w:hAnsi="Cambria"/>
          <w:sz w:val="22"/>
        </w:rPr>
        <w:t xml:space="preserve"> adalah </w:t>
      </w:r>
      <w:r w:rsidR="00514EDF" w:rsidRPr="006403AC">
        <w:rPr>
          <w:rFonts w:ascii="Cambria" w:hAnsi="Cambria"/>
          <w:sz w:val="22"/>
        </w:rPr>
        <w:t>68</w:t>
      </w:r>
      <w:r w:rsidRPr="006403AC">
        <w:rPr>
          <w:rFonts w:ascii="Cambria" w:hAnsi="Cambria"/>
          <w:sz w:val="22"/>
        </w:rPr>
        <w:t xml:space="preserve"> orang, yang tersebar di rumah sakit sebanyak </w:t>
      </w:r>
      <w:r w:rsidR="00514EDF" w:rsidRPr="006403AC">
        <w:rPr>
          <w:rFonts w:ascii="Cambria" w:hAnsi="Cambria"/>
          <w:sz w:val="22"/>
        </w:rPr>
        <w:t>36</w:t>
      </w:r>
      <w:r w:rsidRPr="006403AC">
        <w:rPr>
          <w:rFonts w:ascii="Cambria" w:hAnsi="Cambria"/>
          <w:sz w:val="22"/>
        </w:rPr>
        <w:t xml:space="preserve"> orang, Puskesmas </w:t>
      </w:r>
      <w:r w:rsidR="00AC14E5" w:rsidRPr="006403AC">
        <w:rPr>
          <w:rFonts w:ascii="Cambria" w:hAnsi="Cambria"/>
          <w:sz w:val="22"/>
        </w:rPr>
        <w:t>32</w:t>
      </w:r>
      <w:r w:rsidRPr="006403AC">
        <w:rPr>
          <w:rFonts w:ascii="Cambria" w:hAnsi="Cambria"/>
          <w:sz w:val="22"/>
        </w:rPr>
        <w:t xml:space="preserve">orang. Persebaran tenaga kefarmasian di Kabupaten Tegal dapat dilihat pada </w:t>
      </w:r>
      <w:r w:rsidR="00E720E4" w:rsidRPr="006403AC">
        <w:rPr>
          <w:rFonts w:ascii="Cambria" w:hAnsi="Cambria"/>
          <w:sz w:val="22"/>
        </w:rPr>
        <w:t xml:space="preserve">grafik </w:t>
      </w:r>
      <w:r w:rsidRPr="006403AC">
        <w:rPr>
          <w:rFonts w:ascii="Cambria" w:hAnsi="Cambria"/>
          <w:sz w:val="22"/>
        </w:rPr>
        <w:t>berikut:</w:t>
      </w:r>
    </w:p>
    <w:p w14:paraId="6EFDED8B" w14:textId="77777777" w:rsidR="006A0A94" w:rsidRPr="006403AC" w:rsidRDefault="006A0A94" w:rsidP="006A0A94">
      <w:pPr>
        <w:pStyle w:val="ListParagraph"/>
        <w:autoSpaceDE w:val="0"/>
        <w:autoSpaceDN w:val="0"/>
        <w:adjustRightInd w:val="0"/>
        <w:spacing w:after="0" w:line="240" w:lineRule="auto"/>
        <w:ind w:left="0"/>
        <w:jc w:val="center"/>
        <w:rPr>
          <w:rFonts w:ascii="Cambria" w:hAnsi="Cambria" w:cs="Arial"/>
          <w:sz w:val="22"/>
          <w:lang w:val="id-ID"/>
        </w:rPr>
      </w:pPr>
    </w:p>
    <w:p w14:paraId="1E8ED26D" w14:textId="77777777" w:rsidR="006A0A94" w:rsidRPr="006403AC" w:rsidRDefault="000122AE" w:rsidP="006A0A94">
      <w:pPr>
        <w:pStyle w:val="ListParagraph"/>
        <w:autoSpaceDE w:val="0"/>
        <w:autoSpaceDN w:val="0"/>
        <w:adjustRightInd w:val="0"/>
        <w:spacing w:after="0" w:line="240" w:lineRule="auto"/>
        <w:ind w:left="567"/>
        <w:jc w:val="center"/>
        <w:rPr>
          <w:rFonts w:ascii="Cambria" w:hAnsi="Cambria" w:cs="Arial"/>
          <w:sz w:val="22"/>
          <w:lang w:val="id-ID"/>
        </w:rPr>
      </w:pPr>
      <w:r w:rsidRPr="006403AC">
        <w:rPr>
          <w:rFonts w:ascii="Cambria" w:hAnsi="Cambria" w:cs="Arial"/>
          <w:sz w:val="22"/>
          <w:lang w:val="id-ID"/>
        </w:rPr>
        <w:t>GRAFIK</w:t>
      </w:r>
      <w:r w:rsidR="006A0A94" w:rsidRPr="006403AC">
        <w:rPr>
          <w:rFonts w:ascii="Cambria" w:hAnsi="Cambria" w:cs="Arial"/>
          <w:sz w:val="22"/>
        </w:rPr>
        <w:t xml:space="preserve"> 3.</w:t>
      </w:r>
      <w:r w:rsidR="001C20EE" w:rsidRPr="006403AC">
        <w:rPr>
          <w:rFonts w:ascii="Cambria" w:hAnsi="Cambria" w:cs="Arial"/>
          <w:sz w:val="22"/>
          <w:lang w:val="id-ID"/>
        </w:rPr>
        <w:t>5</w:t>
      </w:r>
    </w:p>
    <w:p w14:paraId="682B6CD9" w14:textId="77777777" w:rsidR="006A0A94" w:rsidRPr="006403AC" w:rsidRDefault="006A0A94" w:rsidP="006A0A94">
      <w:pPr>
        <w:pStyle w:val="ListParagraph"/>
        <w:autoSpaceDE w:val="0"/>
        <w:autoSpaceDN w:val="0"/>
        <w:adjustRightInd w:val="0"/>
        <w:spacing w:after="0" w:line="240" w:lineRule="auto"/>
        <w:ind w:left="567"/>
        <w:jc w:val="center"/>
        <w:rPr>
          <w:rFonts w:ascii="Cambria" w:hAnsi="Cambria" w:cs="Arial"/>
          <w:sz w:val="22"/>
        </w:rPr>
      </w:pPr>
      <w:proofErr w:type="gramStart"/>
      <w:r w:rsidRPr="006403AC">
        <w:rPr>
          <w:rFonts w:ascii="Cambria" w:hAnsi="Cambria" w:cs="Arial"/>
          <w:sz w:val="22"/>
        </w:rPr>
        <w:t>DISTRIBUSI  TENAGA</w:t>
      </w:r>
      <w:proofErr w:type="gramEnd"/>
      <w:r w:rsidRPr="006403AC">
        <w:rPr>
          <w:rFonts w:ascii="Cambria" w:hAnsi="Cambria" w:cs="Arial"/>
          <w:sz w:val="22"/>
        </w:rPr>
        <w:t xml:space="preserve"> KEFARMASIAN BERDASARKAN SARANA KESEHATAN </w:t>
      </w:r>
    </w:p>
    <w:p w14:paraId="64FBA516" w14:textId="77777777" w:rsidR="006A0A94" w:rsidRPr="006403AC" w:rsidRDefault="00E720E4" w:rsidP="006A0A94">
      <w:pPr>
        <w:pStyle w:val="ListParagraph"/>
        <w:autoSpaceDE w:val="0"/>
        <w:autoSpaceDN w:val="0"/>
        <w:adjustRightInd w:val="0"/>
        <w:spacing w:after="0" w:line="240" w:lineRule="auto"/>
        <w:ind w:left="567"/>
        <w:jc w:val="center"/>
        <w:rPr>
          <w:rFonts w:ascii="Cambria" w:hAnsi="Cambria" w:cs="Arial"/>
          <w:sz w:val="22"/>
          <w:lang w:val="id-ID"/>
        </w:rPr>
      </w:pPr>
      <w:r w:rsidRPr="006403AC">
        <w:rPr>
          <w:rFonts w:ascii="Cambria" w:hAnsi="Cambria" w:cs="Arial"/>
          <w:sz w:val="22"/>
        </w:rPr>
        <w:t xml:space="preserve">DI KABUPATEN TEGAL TAHUN </w:t>
      </w:r>
      <w:r w:rsidR="00514EDF" w:rsidRPr="006403AC">
        <w:rPr>
          <w:rFonts w:ascii="Cambria" w:hAnsi="Cambria" w:cs="Arial"/>
          <w:sz w:val="22"/>
        </w:rPr>
        <w:t>2022</w:t>
      </w:r>
    </w:p>
    <w:p w14:paraId="24F9182F" w14:textId="77777777" w:rsidR="006A0A94" w:rsidRPr="006403AC" w:rsidRDefault="006A0A94" w:rsidP="006A0A94">
      <w:pPr>
        <w:pStyle w:val="ListParagraph"/>
        <w:widowControl w:val="0"/>
        <w:tabs>
          <w:tab w:val="left" w:pos="3095"/>
        </w:tabs>
        <w:autoSpaceDE w:val="0"/>
        <w:autoSpaceDN w:val="0"/>
        <w:adjustRightInd w:val="0"/>
        <w:spacing w:after="0" w:line="360" w:lineRule="auto"/>
        <w:ind w:left="709"/>
        <w:rPr>
          <w:rFonts w:ascii="Cambria" w:hAnsi="Cambria"/>
          <w:noProof/>
          <w:color w:val="002060"/>
        </w:rPr>
      </w:pPr>
    </w:p>
    <w:p w14:paraId="032178BA" w14:textId="77777777" w:rsidR="006A0A94" w:rsidRPr="006403AC" w:rsidRDefault="00514EDF" w:rsidP="006A0A94">
      <w:pPr>
        <w:pStyle w:val="ListParagraph"/>
        <w:widowControl w:val="0"/>
        <w:autoSpaceDE w:val="0"/>
        <w:autoSpaceDN w:val="0"/>
        <w:adjustRightInd w:val="0"/>
        <w:spacing w:after="0" w:line="360" w:lineRule="auto"/>
        <w:ind w:left="709"/>
        <w:jc w:val="center"/>
        <w:rPr>
          <w:rFonts w:ascii="Cambria" w:hAnsi="Cambria"/>
          <w:color w:val="002060"/>
        </w:rPr>
      </w:pPr>
      <w:r w:rsidRPr="006403AC">
        <w:rPr>
          <w:noProof/>
        </w:rPr>
        <w:drawing>
          <wp:inline distT="0" distB="0" distL="0" distR="0" wp14:anchorId="300DEA52" wp14:editId="20E318AB">
            <wp:extent cx="4019550" cy="2100263"/>
            <wp:effectExtent l="0" t="0" r="0" b="146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212D25" w14:textId="77777777" w:rsidR="006A0A94" w:rsidRPr="006403AC" w:rsidRDefault="001C20EE" w:rsidP="006A0A94">
      <w:pPr>
        <w:pStyle w:val="ListParagraph"/>
        <w:widowControl w:val="0"/>
        <w:autoSpaceDE w:val="0"/>
        <w:autoSpaceDN w:val="0"/>
        <w:adjustRightInd w:val="0"/>
        <w:spacing w:after="0" w:line="360" w:lineRule="auto"/>
        <w:ind w:left="709"/>
        <w:jc w:val="both"/>
        <w:rPr>
          <w:rFonts w:ascii="Cambria" w:hAnsi="Cambria"/>
          <w:sz w:val="22"/>
        </w:rPr>
      </w:pPr>
      <w:r w:rsidRPr="006403AC">
        <w:rPr>
          <w:rFonts w:ascii="Cambria" w:hAnsi="Cambria"/>
          <w:sz w:val="22"/>
        </w:rPr>
        <w:t>Sumber: Bidang Pe</w:t>
      </w:r>
      <w:r w:rsidR="00886F5D" w:rsidRPr="006403AC">
        <w:rPr>
          <w:rFonts w:ascii="Cambria" w:hAnsi="Cambria"/>
          <w:sz w:val="22"/>
        </w:rPr>
        <w:t>layanan Kesehatan dan SDMK, 202</w:t>
      </w:r>
      <w:r w:rsidR="00E51F50" w:rsidRPr="006403AC">
        <w:rPr>
          <w:rFonts w:ascii="Cambria" w:hAnsi="Cambria"/>
          <w:sz w:val="22"/>
        </w:rPr>
        <w:t>2</w:t>
      </w:r>
    </w:p>
    <w:p w14:paraId="31CDB96A" w14:textId="77777777" w:rsidR="00B03F31" w:rsidRPr="006403AC" w:rsidRDefault="00B03F31" w:rsidP="006A0A94">
      <w:pPr>
        <w:pStyle w:val="ListParagraph"/>
        <w:widowControl w:val="0"/>
        <w:autoSpaceDE w:val="0"/>
        <w:autoSpaceDN w:val="0"/>
        <w:adjustRightInd w:val="0"/>
        <w:spacing w:after="0" w:line="360" w:lineRule="auto"/>
        <w:ind w:left="709"/>
        <w:jc w:val="both"/>
        <w:rPr>
          <w:rFonts w:ascii="Cambria" w:hAnsi="Cambria"/>
          <w:sz w:val="22"/>
          <w:szCs w:val="22"/>
          <w:lang w:val="id-ID"/>
        </w:rPr>
      </w:pPr>
    </w:p>
    <w:p w14:paraId="3C4EE13D" w14:textId="77777777" w:rsidR="006A0A94" w:rsidRPr="006403AC" w:rsidRDefault="006A0A94" w:rsidP="001D2FA3">
      <w:pPr>
        <w:pStyle w:val="ListParagraph"/>
        <w:widowControl w:val="0"/>
        <w:numPr>
          <w:ilvl w:val="1"/>
          <w:numId w:val="7"/>
        </w:numPr>
        <w:autoSpaceDE w:val="0"/>
        <w:autoSpaceDN w:val="0"/>
        <w:adjustRightInd w:val="0"/>
        <w:spacing w:after="0" w:line="360" w:lineRule="auto"/>
        <w:ind w:left="709" w:hanging="425"/>
        <w:jc w:val="both"/>
        <w:rPr>
          <w:rFonts w:ascii="Cambria" w:hAnsi="Cambria"/>
          <w:b/>
          <w:color w:val="002060"/>
          <w:sz w:val="22"/>
        </w:rPr>
      </w:pPr>
      <w:r w:rsidRPr="006403AC">
        <w:rPr>
          <w:rFonts w:ascii="Cambria" w:hAnsi="Cambria" w:cs="Arial"/>
          <w:b/>
          <w:color w:val="002060"/>
          <w:sz w:val="22"/>
        </w:rPr>
        <w:t>Tenaga Kesehatan Masyarakat dan Kesehatan Lingkungan</w:t>
      </w:r>
    </w:p>
    <w:p w14:paraId="3923B0CF" w14:textId="77777777" w:rsidR="006A0A94" w:rsidRPr="006403AC" w:rsidRDefault="006A0A94" w:rsidP="006A0A94">
      <w:pPr>
        <w:pStyle w:val="ListParagraph"/>
        <w:widowControl w:val="0"/>
        <w:autoSpaceDE w:val="0"/>
        <w:autoSpaceDN w:val="0"/>
        <w:adjustRightInd w:val="0"/>
        <w:spacing w:after="0" w:line="360" w:lineRule="auto"/>
        <w:ind w:left="709" w:firstLine="709"/>
        <w:jc w:val="both"/>
        <w:rPr>
          <w:rFonts w:ascii="Cambria" w:hAnsi="Cambria" w:cs="Arial"/>
          <w:color w:val="000000"/>
          <w:sz w:val="22"/>
        </w:rPr>
      </w:pPr>
      <w:r w:rsidRPr="006403AC">
        <w:rPr>
          <w:rFonts w:ascii="Cambria" w:hAnsi="Cambria" w:cs="Arial"/>
          <w:color w:val="000000"/>
          <w:sz w:val="22"/>
        </w:rPr>
        <w:t>Tenaga kesehatan masyarakat merupakan bagian dari sumberdaya manusia yang sangat penting perannya dalam pembangunan kesehatan. Dalam Sistem Kesehatan Nasional (SKN) Pembangunan kesehatan dengan paradigma sehat merupakan upaya meningkatkan kemandirian masyarakat dalam menjaga kesehatan melalui kesadaran yang lebih tinggi pada pentingnya pelayanan kesehatan yang bersifat promotif dan preventif.</w:t>
      </w:r>
    </w:p>
    <w:p w14:paraId="2942D243" w14:textId="77777777" w:rsidR="006A0A94" w:rsidRPr="006403AC" w:rsidRDefault="006A0A94" w:rsidP="006A0A94">
      <w:pPr>
        <w:pStyle w:val="ListParagraph"/>
        <w:widowControl w:val="0"/>
        <w:autoSpaceDE w:val="0"/>
        <w:autoSpaceDN w:val="0"/>
        <w:adjustRightInd w:val="0"/>
        <w:spacing w:after="0" w:line="360" w:lineRule="auto"/>
        <w:ind w:left="709" w:firstLine="709"/>
        <w:jc w:val="both"/>
        <w:rPr>
          <w:rFonts w:ascii="Cambria" w:hAnsi="Cambria" w:cs="Arial"/>
          <w:color w:val="000000"/>
          <w:sz w:val="22"/>
        </w:rPr>
      </w:pPr>
      <w:r w:rsidRPr="006403AC">
        <w:rPr>
          <w:rFonts w:ascii="Cambria" w:hAnsi="Cambria" w:cs="Arial"/>
          <w:color w:val="000000"/>
          <w:sz w:val="22"/>
        </w:rPr>
        <w:t>Menurut Peraturan Pemerintah RI Nomor 32 Tahun 1996 yang dimaksud dengan tenaga kesehatan masyarakat meliputi epidemiologi kesehatan, entomolog kesehatan, mikrobiologi kesehatan, penyuluh kesehatan, administrator kesehatan</w:t>
      </w:r>
      <w:r w:rsidRPr="006403AC">
        <w:rPr>
          <w:rFonts w:ascii="Cambria" w:hAnsi="Cambria" w:cs="Arial"/>
          <w:color w:val="000000"/>
          <w:sz w:val="22"/>
          <w:lang w:val="id-ID"/>
        </w:rPr>
        <w:t>,</w:t>
      </w:r>
      <w:r w:rsidRPr="006403AC">
        <w:rPr>
          <w:rFonts w:ascii="Cambria" w:hAnsi="Cambria" w:cs="Arial"/>
          <w:color w:val="000000"/>
          <w:sz w:val="22"/>
        </w:rPr>
        <w:t xml:space="preserve"> dan sanitarian.</w:t>
      </w:r>
    </w:p>
    <w:p w14:paraId="03891EBF" w14:textId="77777777" w:rsidR="006A0A94" w:rsidRPr="006403AC" w:rsidRDefault="006A0A94" w:rsidP="006A0A94">
      <w:pPr>
        <w:pStyle w:val="ListParagraph"/>
        <w:widowControl w:val="0"/>
        <w:autoSpaceDE w:val="0"/>
        <w:autoSpaceDN w:val="0"/>
        <w:adjustRightInd w:val="0"/>
        <w:spacing w:after="0" w:line="360" w:lineRule="auto"/>
        <w:ind w:left="709" w:firstLine="709"/>
        <w:jc w:val="both"/>
        <w:rPr>
          <w:rFonts w:ascii="Cambria" w:hAnsi="Cambria" w:cs="Arial"/>
          <w:sz w:val="22"/>
          <w:lang w:val="fi-FI" w:eastAsia="id-ID"/>
        </w:rPr>
      </w:pPr>
      <w:r w:rsidRPr="006403AC">
        <w:rPr>
          <w:rFonts w:ascii="Cambria" w:hAnsi="Cambria" w:cs="Arial"/>
          <w:sz w:val="22"/>
          <w:lang w:val="fi-FI" w:eastAsia="id-ID"/>
        </w:rPr>
        <w:t xml:space="preserve">Jumlah Tenaga Kesehatan Masyarakat di </w:t>
      </w:r>
      <w:r w:rsidRPr="006403AC">
        <w:rPr>
          <w:rFonts w:ascii="Cambria" w:hAnsi="Cambria" w:cs="Arial"/>
          <w:sz w:val="22"/>
          <w:lang w:eastAsia="id-ID"/>
        </w:rPr>
        <w:t>Kabupaten Tegal</w:t>
      </w:r>
      <w:r w:rsidRPr="006403AC">
        <w:rPr>
          <w:rFonts w:ascii="Cambria" w:hAnsi="Cambria" w:cs="Arial"/>
          <w:sz w:val="22"/>
          <w:lang w:val="fi-FI" w:eastAsia="id-ID"/>
        </w:rPr>
        <w:t xml:space="preserve"> pada tahun </w:t>
      </w:r>
      <w:r w:rsidR="00886F5D" w:rsidRPr="006403AC">
        <w:rPr>
          <w:rFonts w:ascii="Cambria" w:hAnsi="Cambria" w:cs="Arial"/>
          <w:sz w:val="22"/>
          <w:lang w:val="fi-FI" w:eastAsia="id-ID"/>
        </w:rPr>
        <w:t>202</w:t>
      </w:r>
      <w:r w:rsidR="00B03F31" w:rsidRPr="006403AC">
        <w:rPr>
          <w:rFonts w:ascii="Cambria" w:hAnsi="Cambria" w:cs="Arial"/>
          <w:sz w:val="22"/>
          <w:lang w:val="fi-FI" w:eastAsia="id-ID"/>
        </w:rPr>
        <w:t>2</w:t>
      </w:r>
      <w:r w:rsidRPr="006403AC">
        <w:rPr>
          <w:rFonts w:ascii="Cambria" w:hAnsi="Cambria" w:cs="Arial"/>
          <w:sz w:val="22"/>
          <w:lang w:val="fi-FI" w:eastAsia="id-ID"/>
        </w:rPr>
        <w:t xml:space="preserve"> adalah </w:t>
      </w:r>
      <w:r w:rsidR="00B03F31" w:rsidRPr="006403AC">
        <w:rPr>
          <w:rFonts w:ascii="Cambria" w:hAnsi="Cambria" w:cs="Arial"/>
          <w:sz w:val="22"/>
          <w:lang w:eastAsia="id-ID"/>
        </w:rPr>
        <w:t>7</w:t>
      </w:r>
      <w:r w:rsidR="00886F5D" w:rsidRPr="006403AC">
        <w:rPr>
          <w:rFonts w:ascii="Cambria" w:hAnsi="Cambria" w:cs="Arial"/>
          <w:sz w:val="22"/>
          <w:lang w:eastAsia="id-ID"/>
        </w:rPr>
        <w:t>4</w:t>
      </w:r>
      <w:r w:rsidRPr="006403AC">
        <w:rPr>
          <w:rFonts w:ascii="Cambria" w:hAnsi="Cambria" w:cs="Arial"/>
          <w:sz w:val="22"/>
          <w:lang w:val="fi-FI" w:eastAsia="id-ID"/>
        </w:rPr>
        <w:t xml:space="preserve"> orang. </w:t>
      </w:r>
      <w:r w:rsidRPr="00406625">
        <w:rPr>
          <w:rFonts w:ascii="Cambria" w:hAnsi="Cambria" w:cs="Arial"/>
          <w:sz w:val="22"/>
          <w:lang w:val="fi-FI" w:eastAsia="id-ID"/>
        </w:rPr>
        <w:t xml:space="preserve">Jumlah tersebut tersebardiberbagai sarana kesehatan, </w:t>
      </w:r>
      <w:r w:rsidRPr="00406625">
        <w:rPr>
          <w:rFonts w:ascii="Cambria" w:hAnsi="Cambria" w:cs="Arial"/>
          <w:sz w:val="22"/>
          <w:lang w:val="fi-FI" w:eastAsia="id-ID"/>
        </w:rPr>
        <w:lastRenderedPageBreak/>
        <w:t xml:space="preserve">yaitu di Puskesmas sebanyak </w:t>
      </w:r>
      <w:r w:rsidR="00B03F31" w:rsidRPr="00406625">
        <w:rPr>
          <w:rFonts w:ascii="Cambria" w:hAnsi="Cambria" w:cs="Arial"/>
          <w:sz w:val="22"/>
          <w:lang w:val="fi-FI" w:eastAsia="id-ID"/>
        </w:rPr>
        <w:t>67</w:t>
      </w:r>
      <w:r w:rsidRPr="00406625">
        <w:rPr>
          <w:rFonts w:ascii="Cambria" w:hAnsi="Cambria" w:cs="Arial"/>
          <w:sz w:val="22"/>
          <w:lang w:val="fi-FI" w:eastAsia="id-ID"/>
        </w:rPr>
        <w:t xml:space="preserve"> orang </w:t>
      </w:r>
      <w:r w:rsidRPr="006403AC">
        <w:rPr>
          <w:rFonts w:ascii="Cambria" w:hAnsi="Cambria" w:cs="Arial"/>
          <w:sz w:val="22"/>
          <w:lang w:val="id-ID" w:eastAsia="id-ID"/>
        </w:rPr>
        <w:t>dan</w:t>
      </w:r>
      <w:r w:rsidRPr="00406625">
        <w:rPr>
          <w:rFonts w:ascii="Cambria" w:hAnsi="Cambria" w:cs="Arial"/>
          <w:sz w:val="22"/>
          <w:lang w:val="fi-FI" w:eastAsia="id-ID"/>
        </w:rPr>
        <w:t xml:space="preserve"> Rumah Sakit sebanyak </w:t>
      </w:r>
      <w:r w:rsidR="00B03F31" w:rsidRPr="00406625">
        <w:rPr>
          <w:rFonts w:ascii="Cambria" w:hAnsi="Cambria" w:cs="Arial"/>
          <w:sz w:val="22"/>
          <w:lang w:val="fi-FI" w:eastAsia="id-ID"/>
        </w:rPr>
        <w:t>7 orang</w:t>
      </w:r>
      <w:r w:rsidRPr="00406625">
        <w:rPr>
          <w:rFonts w:ascii="Cambria" w:hAnsi="Cambria" w:cs="Arial"/>
          <w:sz w:val="22"/>
          <w:lang w:val="fi-FI" w:eastAsia="id-ID"/>
        </w:rPr>
        <w:t>.</w:t>
      </w:r>
      <w:r w:rsidRPr="006403AC">
        <w:rPr>
          <w:rFonts w:ascii="Cambria" w:hAnsi="Cambria" w:cs="Arial"/>
          <w:sz w:val="22"/>
          <w:lang w:val="fi-FI" w:eastAsia="id-ID"/>
        </w:rPr>
        <w:t xml:space="preserve">Jumlah tenaga </w:t>
      </w:r>
      <w:r w:rsidR="00B03F31" w:rsidRPr="006403AC">
        <w:rPr>
          <w:rFonts w:ascii="Cambria" w:hAnsi="Cambria" w:cs="Arial"/>
          <w:sz w:val="22"/>
          <w:lang w:val="fi-FI" w:eastAsia="id-ID"/>
        </w:rPr>
        <w:t>kesehatan lingkungan sebanyak 59</w:t>
      </w:r>
      <w:r w:rsidRPr="006403AC">
        <w:rPr>
          <w:rFonts w:ascii="Cambria" w:hAnsi="Cambria" w:cs="Arial"/>
          <w:sz w:val="22"/>
          <w:lang w:val="fi-FI" w:eastAsia="id-ID"/>
        </w:rPr>
        <w:t xml:space="preserve"> orang. Jumlah tersebut tersebar di berbagai sarana kesehatan, yaitu di Pusk</w:t>
      </w:r>
      <w:r w:rsidR="00B03F31" w:rsidRPr="006403AC">
        <w:rPr>
          <w:rFonts w:ascii="Cambria" w:hAnsi="Cambria" w:cs="Arial"/>
          <w:sz w:val="22"/>
          <w:lang w:val="fi-FI" w:eastAsia="id-ID"/>
        </w:rPr>
        <w:t>esmas sebanyak 47</w:t>
      </w:r>
      <w:r w:rsidRPr="006403AC">
        <w:rPr>
          <w:rFonts w:ascii="Cambria" w:hAnsi="Cambria" w:cs="Arial"/>
          <w:sz w:val="22"/>
          <w:lang w:val="fi-FI" w:eastAsia="id-ID"/>
        </w:rPr>
        <w:t xml:space="preserve"> orang </w:t>
      </w:r>
      <w:r w:rsidRPr="006403AC">
        <w:rPr>
          <w:rFonts w:ascii="Cambria" w:hAnsi="Cambria" w:cs="Arial"/>
          <w:sz w:val="22"/>
          <w:lang w:val="id-ID" w:eastAsia="id-ID"/>
        </w:rPr>
        <w:t>dan</w:t>
      </w:r>
      <w:r w:rsidRPr="006403AC">
        <w:rPr>
          <w:rFonts w:ascii="Cambria" w:hAnsi="Cambria" w:cs="Arial"/>
          <w:sz w:val="22"/>
          <w:lang w:val="fi-FI" w:eastAsia="id-ID"/>
        </w:rPr>
        <w:t xml:space="preserve"> Rumah Sakit sebanyak 1</w:t>
      </w:r>
      <w:r w:rsidR="00886F5D" w:rsidRPr="006403AC">
        <w:rPr>
          <w:rFonts w:ascii="Cambria" w:hAnsi="Cambria" w:cs="Arial"/>
          <w:sz w:val="22"/>
          <w:lang w:val="fi-FI" w:eastAsia="id-ID"/>
        </w:rPr>
        <w:t>2</w:t>
      </w:r>
      <w:r w:rsidR="00B03F31" w:rsidRPr="006403AC">
        <w:rPr>
          <w:rFonts w:ascii="Cambria" w:hAnsi="Cambria" w:cs="Arial"/>
          <w:sz w:val="22"/>
          <w:lang w:val="fi-FI" w:eastAsia="id-ID"/>
        </w:rPr>
        <w:t xml:space="preserve"> orang.</w:t>
      </w:r>
    </w:p>
    <w:p w14:paraId="3E6D4706" w14:textId="77777777" w:rsidR="00B03F31" w:rsidRPr="006403AC" w:rsidRDefault="00B03F31" w:rsidP="006A0A94">
      <w:pPr>
        <w:pStyle w:val="ListParagraph"/>
        <w:widowControl w:val="0"/>
        <w:autoSpaceDE w:val="0"/>
        <w:autoSpaceDN w:val="0"/>
        <w:adjustRightInd w:val="0"/>
        <w:spacing w:after="0" w:line="360" w:lineRule="auto"/>
        <w:ind w:left="709" w:firstLine="709"/>
        <w:jc w:val="both"/>
        <w:rPr>
          <w:rFonts w:ascii="Cambria" w:hAnsi="Cambria" w:cs="Arial"/>
          <w:sz w:val="22"/>
          <w:lang w:val="fi-FI" w:eastAsia="id-ID"/>
        </w:rPr>
      </w:pPr>
    </w:p>
    <w:p w14:paraId="014A8F85" w14:textId="77777777" w:rsidR="001C20EE" w:rsidRPr="006403AC" w:rsidRDefault="000122AE" w:rsidP="006A0A94">
      <w:pPr>
        <w:pStyle w:val="ListParagraph"/>
        <w:autoSpaceDE w:val="0"/>
        <w:autoSpaceDN w:val="0"/>
        <w:adjustRightInd w:val="0"/>
        <w:spacing w:after="0" w:line="240" w:lineRule="auto"/>
        <w:ind w:left="567"/>
        <w:jc w:val="center"/>
        <w:rPr>
          <w:rFonts w:ascii="Cambria" w:hAnsi="Cambria" w:cs="Arial"/>
          <w:sz w:val="22"/>
          <w:lang w:val="id-ID" w:eastAsia="id-ID"/>
        </w:rPr>
      </w:pPr>
      <w:r w:rsidRPr="006403AC">
        <w:rPr>
          <w:rFonts w:ascii="Cambria" w:hAnsi="Cambria" w:cs="Arial"/>
          <w:sz w:val="22"/>
          <w:lang w:val="id-ID" w:eastAsia="id-ID"/>
        </w:rPr>
        <w:t>GRAFIK</w:t>
      </w:r>
      <w:r w:rsidR="001C20EE" w:rsidRPr="006403AC">
        <w:rPr>
          <w:rFonts w:ascii="Cambria" w:hAnsi="Cambria" w:cs="Arial"/>
          <w:sz w:val="22"/>
          <w:lang w:val="id-ID" w:eastAsia="id-ID"/>
        </w:rPr>
        <w:t xml:space="preserve"> 3.6</w:t>
      </w:r>
    </w:p>
    <w:p w14:paraId="247088BB" w14:textId="77777777" w:rsidR="006A0A94" w:rsidRPr="006403AC" w:rsidRDefault="006A0A94" w:rsidP="006A0A94">
      <w:pPr>
        <w:pStyle w:val="ListParagraph"/>
        <w:autoSpaceDE w:val="0"/>
        <w:autoSpaceDN w:val="0"/>
        <w:adjustRightInd w:val="0"/>
        <w:spacing w:after="0" w:line="240" w:lineRule="auto"/>
        <w:ind w:left="567"/>
        <w:jc w:val="center"/>
        <w:rPr>
          <w:rFonts w:ascii="Cambria" w:hAnsi="Cambria" w:cs="Arial"/>
          <w:sz w:val="22"/>
          <w:lang w:eastAsia="id-ID"/>
        </w:rPr>
      </w:pPr>
      <w:r w:rsidRPr="006403AC">
        <w:rPr>
          <w:rFonts w:ascii="Cambria" w:hAnsi="Cambria" w:cs="Arial"/>
          <w:sz w:val="22"/>
          <w:lang w:eastAsia="id-ID"/>
        </w:rPr>
        <w:t xml:space="preserve">PERSEBARAN TENAGA KESEHATAN MASYARAKAT </w:t>
      </w:r>
    </w:p>
    <w:p w14:paraId="0C3A363E" w14:textId="77777777" w:rsidR="006A0A94" w:rsidRPr="006403AC" w:rsidRDefault="006A0A94" w:rsidP="006A0A94">
      <w:pPr>
        <w:pStyle w:val="ListParagraph"/>
        <w:autoSpaceDE w:val="0"/>
        <w:autoSpaceDN w:val="0"/>
        <w:adjustRightInd w:val="0"/>
        <w:spacing w:after="0" w:line="240" w:lineRule="auto"/>
        <w:ind w:left="567"/>
        <w:jc w:val="center"/>
        <w:rPr>
          <w:rFonts w:ascii="Cambria" w:hAnsi="Cambria" w:cs="Arial"/>
          <w:sz w:val="22"/>
          <w:lang w:val="id-ID" w:eastAsia="id-ID"/>
        </w:rPr>
      </w:pPr>
      <w:r w:rsidRPr="006403AC">
        <w:rPr>
          <w:rFonts w:ascii="Cambria" w:hAnsi="Cambria" w:cs="Arial"/>
          <w:sz w:val="22"/>
          <w:lang w:eastAsia="id-ID"/>
        </w:rPr>
        <w:t>BERDASARKAN SARANA KESEHAT</w:t>
      </w:r>
      <w:r w:rsidR="00886F5D" w:rsidRPr="006403AC">
        <w:rPr>
          <w:rFonts w:ascii="Cambria" w:hAnsi="Cambria" w:cs="Arial"/>
          <w:sz w:val="22"/>
          <w:lang w:eastAsia="id-ID"/>
        </w:rPr>
        <w:t xml:space="preserve">AN DI KABUPATEN TEGAL TAHUN </w:t>
      </w:r>
      <w:r w:rsidR="00EA544A" w:rsidRPr="006403AC">
        <w:rPr>
          <w:rFonts w:ascii="Cambria" w:hAnsi="Cambria" w:cs="Arial"/>
          <w:sz w:val="22"/>
          <w:lang w:eastAsia="id-ID"/>
        </w:rPr>
        <w:t>2022</w:t>
      </w:r>
    </w:p>
    <w:p w14:paraId="303FB25E" w14:textId="77777777" w:rsidR="006A0A94" w:rsidRPr="006403AC" w:rsidRDefault="006A0A94" w:rsidP="006A0A94">
      <w:pPr>
        <w:pStyle w:val="ListParagraph"/>
        <w:autoSpaceDE w:val="0"/>
        <w:autoSpaceDN w:val="0"/>
        <w:adjustRightInd w:val="0"/>
        <w:spacing w:after="0" w:line="240" w:lineRule="auto"/>
        <w:ind w:left="567"/>
        <w:jc w:val="center"/>
        <w:rPr>
          <w:rFonts w:ascii="Cambria" w:hAnsi="Cambria" w:cs="Arial"/>
          <w:lang w:eastAsia="id-ID"/>
        </w:rPr>
      </w:pPr>
    </w:p>
    <w:p w14:paraId="16AA8712" w14:textId="77777777" w:rsidR="006A0A94" w:rsidRPr="006403AC" w:rsidRDefault="00EA544A" w:rsidP="006A0A94">
      <w:pPr>
        <w:pStyle w:val="ListParagraph"/>
        <w:autoSpaceDE w:val="0"/>
        <w:autoSpaceDN w:val="0"/>
        <w:adjustRightInd w:val="0"/>
        <w:spacing w:after="0" w:line="360" w:lineRule="auto"/>
        <w:ind w:left="709"/>
        <w:jc w:val="center"/>
        <w:rPr>
          <w:rFonts w:ascii="Cambria" w:eastAsia="Calibri" w:hAnsi="Cambria" w:cs="Arial"/>
          <w:noProof/>
        </w:rPr>
      </w:pPr>
      <w:r w:rsidRPr="006403AC">
        <w:rPr>
          <w:noProof/>
        </w:rPr>
        <w:drawing>
          <wp:inline distT="0" distB="0" distL="0" distR="0" wp14:anchorId="43361989" wp14:editId="0D7E6634">
            <wp:extent cx="4157330" cy="2094614"/>
            <wp:effectExtent l="0" t="0" r="15240" b="127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0C813D" w14:textId="77777777" w:rsidR="006A0A94" w:rsidRPr="006403AC" w:rsidRDefault="001C20EE" w:rsidP="006A0A94">
      <w:pPr>
        <w:pStyle w:val="ListParagraph"/>
        <w:autoSpaceDE w:val="0"/>
        <w:autoSpaceDN w:val="0"/>
        <w:adjustRightInd w:val="0"/>
        <w:spacing w:after="0" w:line="360" w:lineRule="auto"/>
        <w:ind w:left="709" w:firstLine="709"/>
        <w:jc w:val="both"/>
        <w:rPr>
          <w:rFonts w:ascii="Cambria" w:hAnsi="Cambria" w:cs="Arial"/>
          <w:sz w:val="22"/>
          <w:lang w:eastAsia="id-ID"/>
        </w:rPr>
      </w:pPr>
      <w:r w:rsidRPr="006403AC">
        <w:rPr>
          <w:rFonts w:ascii="Cambria" w:hAnsi="Cambria"/>
          <w:sz w:val="22"/>
        </w:rPr>
        <w:t>Sumber: Bidang Pe</w:t>
      </w:r>
      <w:r w:rsidR="00F94329" w:rsidRPr="006403AC">
        <w:rPr>
          <w:rFonts w:ascii="Cambria" w:hAnsi="Cambria"/>
          <w:sz w:val="22"/>
        </w:rPr>
        <w:t>layanan Kesehatan dan SDMK, 202</w:t>
      </w:r>
      <w:r w:rsidR="00EA544A" w:rsidRPr="006403AC">
        <w:rPr>
          <w:rFonts w:ascii="Cambria" w:hAnsi="Cambria"/>
          <w:sz w:val="22"/>
        </w:rPr>
        <w:t>3</w:t>
      </w:r>
    </w:p>
    <w:p w14:paraId="25C6CC21" w14:textId="77777777" w:rsidR="006A0A94" w:rsidRPr="006403AC" w:rsidRDefault="006A0A94" w:rsidP="006A0A94">
      <w:pPr>
        <w:pStyle w:val="ListParagraph"/>
        <w:autoSpaceDE w:val="0"/>
        <w:autoSpaceDN w:val="0"/>
        <w:adjustRightInd w:val="0"/>
        <w:spacing w:after="0" w:line="360" w:lineRule="auto"/>
        <w:ind w:left="709" w:firstLine="709"/>
        <w:jc w:val="both"/>
        <w:rPr>
          <w:rFonts w:ascii="Cambria" w:hAnsi="Cambria" w:cs="Arial"/>
          <w:sz w:val="22"/>
          <w:lang w:eastAsia="id-ID"/>
        </w:rPr>
      </w:pPr>
    </w:p>
    <w:p w14:paraId="5691CA58" w14:textId="77777777" w:rsidR="00F94329" w:rsidRPr="006403AC" w:rsidRDefault="00F94329" w:rsidP="006A0A94">
      <w:pPr>
        <w:pStyle w:val="ListParagraph"/>
        <w:autoSpaceDE w:val="0"/>
        <w:autoSpaceDN w:val="0"/>
        <w:adjustRightInd w:val="0"/>
        <w:spacing w:after="0" w:line="360" w:lineRule="auto"/>
        <w:ind w:left="709" w:firstLine="709"/>
        <w:jc w:val="both"/>
        <w:rPr>
          <w:rFonts w:ascii="Cambria" w:hAnsi="Cambria" w:cs="Arial"/>
          <w:sz w:val="22"/>
          <w:lang w:eastAsia="id-ID"/>
        </w:rPr>
      </w:pPr>
    </w:p>
    <w:p w14:paraId="320C6494" w14:textId="77777777" w:rsidR="006A0A94" w:rsidRPr="006403AC" w:rsidRDefault="006A0A94" w:rsidP="001D2FA3">
      <w:pPr>
        <w:pStyle w:val="ListParagraph"/>
        <w:widowControl w:val="0"/>
        <w:numPr>
          <w:ilvl w:val="1"/>
          <w:numId w:val="7"/>
        </w:numPr>
        <w:autoSpaceDE w:val="0"/>
        <w:autoSpaceDN w:val="0"/>
        <w:adjustRightInd w:val="0"/>
        <w:spacing w:after="0" w:line="360" w:lineRule="auto"/>
        <w:ind w:left="709" w:hanging="425"/>
        <w:jc w:val="both"/>
        <w:rPr>
          <w:rFonts w:ascii="Cambria" w:hAnsi="Cambria"/>
          <w:b/>
          <w:color w:val="002060"/>
          <w:sz w:val="22"/>
        </w:rPr>
      </w:pPr>
      <w:r w:rsidRPr="006403AC">
        <w:rPr>
          <w:rFonts w:ascii="Cambria" w:hAnsi="Cambria" w:cs="Arial"/>
          <w:b/>
          <w:color w:val="002060"/>
          <w:sz w:val="22"/>
        </w:rPr>
        <w:t>Gizi</w:t>
      </w:r>
    </w:p>
    <w:p w14:paraId="207B5264" w14:textId="77777777" w:rsidR="006A0A94" w:rsidRPr="006403AC" w:rsidRDefault="006A0A94" w:rsidP="006A0A94">
      <w:pPr>
        <w:pStyle w:val="ListParagraph"/>
        <w:autoSpaceDE w:val="0"/>
        <w:autoSpaceDN w:val="0"/>
        <w:adjustRightInd w:val="0"/>
        <w:spacing w:after="0" w:line="360" w:lineRule="auto"/>
        <w:ind w:left="709" w:firstLine="709"/>
        <w:jc w:val="both"/>
        <w:rPr>
          <w:rFonts w:ascii="Cambria" w:hAnsi="Cambria" w:cs="Arial"/>
          <w:sz w:val="22"/>
          <w:lang w:val="id-ID" w:eastAsia="id-ID"/>
        </w:rPr>
      </w:pPr>
      <w:r w:rsidRPr="006403AC">
        <w:rPr>
          <w:rFonts w:ascii="Cambria" w:hAnsi="Cambria" w:cs="Arial"/>
          <w:sz w:val="22"/>
          <w:lang w:val="it-IT" w:eastAsia="id-ID"/>
        </w:rPr>
        <w:t xml:space="preserve">Tenaga gizi yang dimaksud adalah nutrisionis dan dietisien. Tenaga Nutrisionis terdiri dari lulusan D-IV/S-1 Gizi, D-III Gizi, dan D-1 Gizi. Menurut Keputusan Menteri Kesehatan RI Nomor 374/Menkes/SK/III/2007 tentang Standar Profesi Gizi yang dimaksud dengan profesi Nutrisionisi adalah suatu pekerjaan di bidang gizi yang dilaksanakan berdasarkan suatu keilmuan, memiliki kompetensi yang diperoleh melalui pendidikan yang berjenjang, mempunyai kode etik dan bersifat melayani. Ahli Gizi adalah profesi khusus, orang yang mengabdikan diri dibidang gizi serta memiliki pengetahuan dan atau keterampilan melalui suatu pendidikan khususnya dibidang gizi. </w:t>
      </w:r>
      <w:r w:rsidRPr="006403AC">
        <w:rPr>
          <w:rFonts w:ascii="Cambria" w:hAnsi="Cambria" w:cs="Arial"/>
          <w:sz w:val="22"/>
          <w:lang w:eastAsia="id-ID"/>
        </w:rPr>
        <w:t>Pendidikan Gizi dapat ditempuh melalui jalur akademi strata I dan diploma.</w:t>
      </w:r>
    </w:p>
    <w:p w14:paraId="36148AE3" w14:textId="77777777" w:rsidR="006A0A94" w:rsidRPr="006403AC" w:rsidRDefault="006A0A94" w:rsidP="006A0A94">
      <w:pPr>
        <w:pStyle w:val="ListParagraph"/>
        <w:autoSpaceDE w:val="0"/>
        <w:autoSpaceDN w:val="0"/>
        <w:adjustRightInd w:val="0"/>
        <w:spacing w:after="0" w:line="360" w:lineRule="auto"/>
        <w:ind w:left="709" w:firstLine="709"/>
        <w:jc w:val="both"/>
        <w:rPr>
          <w:rFonts w:ascii="Cambria" w:hAnsi="Cambria" w:cs="Arial"/>
          <w:sz w:val="22"/>
          <w:lang w:eastAsia="id-ID"/>
        </w:rPr>
      </w:pPr>
      <w:r w:rsidRPr="006403AC">
        <w:rPr>
          <w:rFonts w:ascii="Cambria" w:hAnsi="Cambria" w:cs="Arial"/>
          <w:sz w:val="22"/>
          <w:lang w:eastAsia="id-ID"/>
        </w:rPr>
        <w:t xml:space="preserve">Persebaran tenaga gizi menurut sarana kesehatan sebagaian besar di Puskesmas yaitu </w:t>
      </w:r>
      <w:r w:rsidR="00A111B8" w:rsidRPr="006403AC">
        <w:rPr>
          <w:rFonts w:ascii="Cambria" w:hAnsi="Cambria" w:cs="Arial"/>
          <w:sz w:val="22"/>
          <w:lang w:eastAsia="id-ID"/>
        </w:rPr>
        <w:t>52</w:t>
      </w:r>
      <w:r w:rsidRPr="006403AC">
        <w:rPr>
          <w:rFonts w:ascii="Cambria" w:hAnsi="Cambria" w:cs="Arial"/>
          <w:sz w:val="22"/>
          <w:lang w:eastAsia="id-ID"/>
        </w:rPr>
        <w:t xml:space="preserve"> orang dan Rumah Sakit sebanyak </w:t>
      </w:r>
      <w:r w:rsidR="00A111B8" w:rsidRPr="006403AC">
        <w:rPr>
          <w:rFonts w:ascii="Cambria" w:hAnsi="Cambria" w:cs="Arial"/>
          <w:sz w:val="22"/>
          <w:lang w:eastAsia="id-ID"/>
        </w:rPr>
        <w:t>20</w:t>
      </w:r>
      <w:r w:rsidRPr="006403AC">
        <w:rPr>
          <w:rFonts w:ascii="Cambria" w:hAnsi="Cambria" w:cs="Arial"/>
          <w:sz w:val="22"/>
          <w:lang w:eastAsia="id-ID"/>
        </w:rPr>
        <w:t xml:space="preserve"> orang</w:t>
      </w:r>
      <w:r w:rsidR="00A111B8" w:rsidRPr="006403AC">
        <w:rPr>
          <w:rFonts w:ascii="Cambria" w:hAnsi="Cambria" w:cs="Arial"/>
          <w:sz w:val="22"/>
          <w:lang w:eastAsia="id-ID"/>
        </w:rPr>
        <w:t xml:space="preserve">. </w:t>
      </w:r>
      <w:r w:rsidRPr="006403AC">
        <w:rPr>
          <w:rFonts w:ascii="Cambria" w:hAnsi="Cambria" w:cs="Arial"/>
          <w:sz w:val="22"/>
          <w:lang w:eastAsia="id-ID"/>
        </w:rPr>
        <w:t>Berdasarkan sarana kesehatan maka distribusi tenaga gizi dapat dirinci sebagai berikut.</w:t>
      </w:r>
    </w:p>
    <w:p w14:paraId="4D210805" w14:textId="77777777" w:rsidR="00A111B8" w:rsidRPr="006403AC" w:rsidRDefault="00A111B8" w:rsidP="006A0A94">
      <w:pPr>
        <w:pStyle w:val="ListParagraph"/>
        <w:autoSpaceDE w:val="0"/>
        <w:autoSpaceDN w:val="0"/>
        <w:adjustRightInd w:val="0"/>
        <w:spacing w:after="0" w:line="240" w:lineRule="auto"/>
        <w:ind w:left="567"/>
        <w:jc w:val="center"/>
        <w:rPr>
          <w:rFonts w:ascii="Cambria" w:hAnsi="Cambria" w:cs="Arial"/>
          <w:sz w:val="22"/>
          <w:lang w:eastAsia="id-ID"/>
        </w:rPr>
      </w:pPr>
    </w:p>
    <w:p w14:paraId="073D94B1" w14:textId="77777777" w:rsidR="006A0A94" w:rsidRPr="006403AC" w:rsidRDefault="000122AE" w:rsidP="006A0A94">
      <w:pPr>
        <w:pStyle w:val="ListParagraph"/>
        <w:autoSpaceDE w:val="0"/>
        <w:autoSpaceDN w:val="0"/>
        <w:adjustRightInd w:val="0"/>
        <w:spacing w:after="0" w:line="240" w:lineRule="auto"/>
        <w:ind w:left="567"/>
        <w:jc w:val="center"/>
        <w:rPr>
          <w:rFonts w:ascii="Cambria" w:hAnsi="Cambria" w:cs="Arial"/>
          <w:sz w:val="22"/>
          <w:lang w:val="id-ID" w:eastAsia="id-ID"/>
        </w:rPr>
      </w:pPr>
      <w:r w:rsidRPr="006403AC">
        <w:rPr>
          <w:rFonts w:ascii="Cambria" w:hAnsi="Cambria" w:cs="Arial"/>
          <w:sz w:val="22"/>
          <w:lang w:eastAsia="id-ID"/>
        </w:rPr>
        <w:lastRenderedPageBreak/>
        <w:t>GRAFIK</w:t>
      </w:r>
      <w:r w:rsidR="001C20EE" w:rsidRPr="006403AC">
        <w:rPr>
          <w:rFonts w:ascii="Cambria" w:hAnsi="Cambria" w:cs="Arial"/>
          <w:sz w:val="22"/>
          <w:lang w:val="id-ID" w:eastAsia="id-ID"/>
        </w:rPr>
        <w:t xml:space="preserve"> 3.</w:t>
      </w:r>
      <w:r w:rsidR="001C20EE" w:rsidRPr="006403AC">
        <w:rPr>
          <w:rFonts w:ascii="Cambria" w:hAnsi="Cambria" w:cs="Arial"/>
          <w:sz w:val="22"/>
          <w:lang w:eastAsia="id-ID"/>
        </w:rPr>
        <w:t>7</w:t>
      </w:r>
    </w:p>
    <w:p w14:paraId="607DFADA" w14:textId="77777777" w:rsidR="006A0A94" w:rsidRPr="006403AC" w:rsidRDefault="006A0A94" w:rsidP="006A0A94">
      <w:pPr>
        <w:pStyle w:val="ListParagraph"/>
        <w:autoSpaceDE w:val="0"/>
        <w:autoSpaceDN w:val="0"/>
        <w:adjustRightInd w:val="0"/>
        <w:spacing w:after="0" w:line="240" w:lineRule="auto"/>
        <w:ind w:left="567"/>
        <w:jc w:val="center"/>
        <w:rPr>
          <w:rFonts w:ascii="Cambria" w:hAnsi="Cambria" w:cs="Arial"/>
          <w:sz w:val="22"/>
          <w:lang w:val="id-ID" w:eastAsia="id-ID"/>
        </w:rPr>
      </w:pPr>
      <w:r w:rsidRPr="006403AC">
        <w:rPr>
          <w:rFonts w:ascii="Cambria" w:hAnsi="Cambria" w:cs="Arial"/>
          <w:sz w:val="22"/>
          <w:lang w:eastAsia="id-ID"/>
        </w:rPr>
        <w:t>PERSEBARAN TENAGA GIZI BERDASARKAN SARANA KESEHATAN</w:t>
      </w:r>
    </w:p>
    <w:p w14:paraId="5C0D7202" w14:textId="77777777" w:rsidR="006A0A94" w:rsidRPr="006403AC" w:rsidRDefault="00816E4B" w:rsidP="006A0A94">
      <w:pPr>
        <w:pStyle w:val="ListParagraph"/>
        <w:autoSpaceDE w:val="0"/>
        <w:autoSpaceDN w:val="0"/>
        <w:adjustRightInd w:val="0"/>
        <w:spacing w:after="0" w:line="240" w:lineRule="auto"/>
        <w:ind w:left="567"/>
        <w:jc w:val="center"/>
        <w:rPr>
          <w:rFonts w:ascii="Cambria" w:hAnsi="Cambria" w:cs="Arial"/>
          <w:sz w:val="22"/>
          <w:lang w:val="id-ID" w:eastAsia="id-ID"/>
        </w:rPr>
      </w:pPr>
      <w:r w:rsidRPr="006403AC">
        <w:rPr>
          <w:rFonts w:ascii="Cambria" w:hAnsi="Cambria" w:cs="Arial"/>
          <w:sz w:val="22"/>
          <w:lang w:eastAsia="id-ID"/>
        </w:rPr>
        <w:t xml:space="preserve">DI KABUPATEN TEGAL TAHUN </w:t>
      </w:r>
      <w:r w:rsidR="00A111B8" w:rsidRPr="006403AC">
        <w:rPr>
          <w:rFonts w:ascii="Cambria" w:hAnsi="Cambria" w:cs="Arial"/>
          <w:sz w:val="22"/>
          <w:lang w:eastAsia="id-ID"/>
        </w:rPr>
        <w:t>2022</w:t>
      </w:r>
    </w:p>
    <w:p w14:paraId="0ADB9763" w14:textId="77777777" w:rsidR="006A0A94" w:rsidRPr="006403AC" w:rsidRDefault="006A0A94" w:rsidP="006A0A94">
      <w:pPr>
        <w:pStyle w:val="ListParagraph"/>
        <w:autoSpaceDE w:val="0"/>
        <w:autoSpaceDN w:val="0"/>
        <w:adjustRightInd w:val="0"/>
        <w:spacing w:after="0" w:line="240" w:lineRule="auto"/>
        <w:ind w:left="567"/>
        <w:jc w:val="center"/>
        <w:rPr>
          <w:rFonts w:ascii="Cambria" w:hAnsi="Cambria" w:cs="Arial"/>
          <w:lang w:eastAsia="id-ID"/>
        </w:rPr>
      </w:pPr>
    </w:p>
    <w:p w14:paraId="254B7095" w14:textId="77777777" w:rsidR="006A0A94" w:rsidRPr="006403AC" w:rsidRDefault="00A111B8" w:rsidP="006A0A94">
      <w:pPr>
        <w:pStyle w:val="ListParagraph"/>
        <w:autoSpaceDE w:val="0"/>
        <w:autoSpaceDN w:val="0"/>
        <w:adjustRightInd w:val="0"/>
        <w:spacing w:after="0" w:line="360" w:lineRule="auto"/>
        <w:ind w:left="567"/>
        <w:jc w:val="center"/>
        <w:rPr>
          <w:rFonts w:ascii="Cambria" w:hAnsi="Cambria"/>
          <w:sz w:val="22"/>
          <w:szCs w:val="22"/>
          <w:lang w:val="id-ID"/>
        </w:rPr>
      </w:pPr>
      <w:r w:rsidRPr="006403AC">
        <w:rPr>
          <w:noProof/>
        </w:rPr>
        <w:drawing>
          <wp:inline distT="0" distB="0" distL="0" distR="0" wp14:anchorId="45238CAB" wp14:editId="7FD8434D">
            <wp:extent cx="4105275" cy="2128838"/>
            <wp:effectExtent l="0" t="0" r="9525" b="5080"/>
            <wp:docPr id="50187" name="Chart 50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2ABFC5" w14:textId="77777777" w:rsidR="006A0A94" w:rsidRPr="006403AC" w:rsidRDefault="001C20EE" w:rsidP="006A0A94">
      <w:pPr>
        <w:pStyle w:val="ListParagraph"/>
        <w:autoSpaceDE w:val="0"/>
        <w:autoSpaceDN w:val="0"/>
        <w:adjustRightInd w:val="0"/>
        <w:spacing w:after="0" w:line="360" w:lineRule="auto"/>
        <w:ind w:left="567"/>
        <w:rPr>
          <w:rFonts w:ascii="Cambria" w:hAnsi="Cambria"/>
          <w:sz w:val="22"/>
          <w:szCs w:val="22"/>
          <w:lang w:val="id-ID"/>
        </w:rPr>
      </w:pPr>
      <w:r w:rsidRPr="006403AC">
        <w:rPr>
          <w:rFonts w:ascii="Cambria" w:hAnsi="Cambria"/>
          <w:sz w:val="22"/>
        </w:rPr>
        <w:t>Sumber: Bidang Pe</w:t>
      </w:r>
      <w:r w:rsidR="00816E4B" w:rsidRPr="006403AC">
        <w:rPr>
          <w:rFonts w:ascii="Cambria" w:hAnsi="Cambria"/>
          <w:sz w:val="22"/>
        </w:rPr>
        <w:t>layanan Kesehatan dan SDMK, 202</w:t>
      </w:r>
      <w:r w:rsidR="00A111B8" w:rsidRPr="006403AC">
        <w:rPr>
          <w:rFonts w:ascii="Cambria" w:hAnsi="Cambria"/>
          <w:sz w:val="22"/>
        </w:rPr>
        <w:t>3</w:t>
      </w:r>
    </w:p>
    <w:p w14:paraId="350BD8E3" w14:textId="77777777" w:rsidR="006A0A94" w:rsidRPr="006403AC" w:rsidRDefault="006A0A94" w:rsidP="006A0A94">
      <w:pPr>
        <w:pStyle w:val="ListParagraph"/>
        <w:autoSpaceDE w:val="0"/>
        <w:autoSpaceDN w:val="0"/>
        <w:adjustRightInd w:val="0"/>
        <w:spacing w:after="0" w:line="360" w:lineRule="auto"/>
        <w:ind w:left="567"/>
        <w:rPr>
          <w:noProof/>
          <w:lang w:val="id-ID" w:eastAsia="id-ID"/>
        </w:rPr>
      </w:pPr>
    </w:p>
    <w:p w14:paraId="228C3AA8" w14:textId="77777777" w:rsidR="006A0A94" w:rsidRPr="006403AC" w:rsidRDefault="006A0A94" w:rsidP="001D2FA3">
      <w:pPr>
        <w:pStyle w:val="ListParagraph"/>
        <w:widowControl w:val="0"/>
        <w:numPr>
          <w:ilvl w:val="1"/>
          <w:numId w:val="7"/>
        </w:numPr>
        <w:autoSpaceDE w:val="0"/>
        <w:autoSpaceDN w:val="0"/>
        <w:adjustRightInd w:val="0"/>
        <w:spacing w:after="0" w:line="360" w:lineRule="auto"/>
        <w:ind w:left="709" w:hanging="425"/>
        <w:jc w:val="both"/>
        <w:rPr>
          <w:rFonts w:ascii="Cambria" w:hAnsi="Cambria"/>
          <w:b/>
          <w:color w:val="002060"/>
          <w:sz w:val="22"/>
        </w:rPr>
      </w:pPr>
      <w:r w:rsidRPr="006403AC">
        <w:rPr>
          <w:rFonts w:ascii="Cambria" w:hAnsi="Cambria" w:cs="Arial"/>
          <w:b/>
          <w:color w:val="002060"/>
          <w:sz w:val="22"/>
        </w:rPr>
        <w:t>Tenaga Keterapian Fisik</w:t>
      </w:r>
    </w:p>
    <w:p w14:paraId="78B30FBA" w14:textId="77777777" w:rsidR="006A0A94" w:rsidRPr="006403AC" w:rsidRDefault="006A0A94" w:rsidP="006A0A94">
      <w:pPr>
        <w:pStyle w:val="ListParagraph"/>
        <w:autoSpaceDE w:val="0"/>
        <w:autoSpaceDN w:val="0"/>
        <w:adjustRightInd w:val="0"/>
        <w:spacing w:after="0" w:line="360" w:lineRule="auto"/>
        <w:ind w:left="709" w:firstLine="709"/>
        <w:jc w:val="both"/>
        <w:rPr>
          <w:rFonts w:ascii="Cambria" w:hAnsi="Cambria" w:cs="Arial"/>
          <w:sz w:val="22"/>
          <w:lang w:val="id-ID" w:eastAsia="id-ID"/>
        </w:rPr>
      </w:pPr>
      <w:r w:rsidRPr="006403AC">
        <w:rPr>
          <w:rFonts w:ascii="Cambria" w:hAnsi="Cambria" w:cs="Arial"/>
          <w:color w:val="000000"/>
          <w:sz w:val="22"/>
        </w:rPr>
        <w:t xml:space="preserve">Tenaga keterapian fisik adalah tenaga kesehatan yang telah memenuhi kualifikasi bidang keterapian fisik yang terdiri dari fisioterapis, okupasi terapis, terapis wicara dan akupuntur yang sesuai dengan peraturan perundang –undangan yang berlaku. Jumlah </w:t>
      </w:r>
      <w:r w:rsidRPr="006403AC">
        <w:rPr>
          <w:rFonts w:ascii="Cambria" w:hAnsi="Cambria" w:cs="Arial"/>
          <w:sz w:val="22"/>
          <w:lang w:eastAsia="id-ID"/>
        </w:rPr>
        <w:t>tenaga keterapian fisik</w:t>
      </w:r>
      <w:r w:rsidRPr="006403AC">
        <w:rPr>
          <w:rFonts w:ascii="Cambria" w:hAnsi="Cambria" w:cs="Arial"/>
          <w:sz w:val="22"/>
          <w:lang w:val="it-IT" w:eastAsia="id-ID"/>
        </w:rPr>
        <w:t xml:space="preserve"> di </w:t>
      </w:r>
      <w:r w:rsidRPr="006403AC">
        <w:rPr>
          <w:rFonts w:ascii="Cambria" w:hAnsi="Cambria" w:cs="Arial"/>
          <w:sz w:val="22"/>
          <w:lang w:eastAsia="id-ID"/>
        </w:rPr>
        <w:t>Kabupaten Tegal</w:t>
      </w:r>
      <w:r w:rsidRPr="006403AC">
        <w:rPr>
          <w:rFonts w:ascii="Cambria" w:hAnsi="Cambria" w:cs="Arial"/>
          <w:sz w:val="22"/>
          <w:lang w:val="it-IT" w:eastAsia="id-ID"/>
        </w:rPr>
        <w:t xml:space="preserve"> pada tahun </w:t>
      </w:r>
      <w:r w:rsidR="00A111B8" w:rsidRPr="006403AC">
        <w:rPr>
          <w:rFonts w:ascii="Cambria" w:hAnsi="Cambria" w:cs="Arial"/>
          <w:sz w:val="22"/>
          <w:lang w:val="it-IT" w:eastAsia="id-ID"/>
        </w:rPr>
        <w:t>2022</w:t>
      </w:r>
      <w:r w:rsidRPr="006403AC">
        <w:rPr>
          <w:rFonts w:ascii="Cambria" w:hAnsi="Cambria" w:cs="Arial"/>
          <w:sz w:val="22"/>
          <w:lang w:eastAsia="id-ID"/>
        </w:rPr>
        <w:t>sebanyak</w:t>
      </w:r>
      <w:r w:rsidR="00A111B8" w:rsidRPr="006403AC">
        <w:rPr>
          <w:rFonts w:ascii="Cambria" w:hAnsi="Cambria" w:cs="Arial"/>
          <w:sz w:val="22"/>
          <w:lang w:eastAsia="id-ID"/>
        </w:rPr>
        <w:t xml:space="preserve"> 204</w:t>
      </w:r>
      <w:r w:rsidRPr="006403AC">
        <w:rPr>
          <w:rFonts w:ascii="Cambria" w:hAnsi="Cambria" w:cs="Arial"/>
          <w:sz w:val="22"/>
          <w:lang w:val="it-IT" w:eastAsia="id-ID"/>
        </w:rPr>
        <w:t>orang</w:t>
      </w:r>
      <w:r w:rsidRPr="006403AC">
        <w:rPr>
          <w:rFonts w:ascii="Cambria" w:hAnsi="Cambria" w:cs="Arial"/>
          <w:sz w:val="22"/>
          <w:lang w:val="id-ID" w:eastAsia="id-ID"/>
        </w:rPr>
        <w:t>.</w:t>
      </w:r>
      <w:r w:rsidRPr="006403AC">
        <w:rPr>
          <w:rFonts w:ascii="Cambria" w:hAnsi="Cambria" w:cs="Arial"/>
          <w:sz w:val="22"/>
          <w:lang w:eastAsia="id-ID"/>
        </w:rPr>
        <w:t xml:space="preserve"> Sebagian besar tenaga keterapian fisik bekerja di Rumah Sakit</w:t>
      </w:r>
      <w:r w:rsidR="00A111B8" w:rsidRPr="006403AC">
        <w:rPr>
          <w:rFonts w:ascii="Cambria" w:hAnsi="Cambria" w:cs="Arial"/>
          <w:sz w:val="22"/>
          <w:lang w:eastAsia="id-ID"/>
        </w:rPr>
        <w:t xml:space="preserve"> (31</w:t>
      </w:r>
      <w:r w:rsidRPr="006403AC">
        <w:rPr>
          <w:rFonts w:ascii="Cambria" w:hAnsi="Cambria" w:cs="Arial"/>
          <w:sz w:val="22"/>
          <w:lang w:eastAsia="id-ID"/>
        </w:rPr>
        <w:t xml:space="preserve"> orang), </w:t>
      </w:r>
      <w:r w:rsidR="00A111B8" w:rsidRPr="006403AC">
        <w:rPr>
          <w:rFonts w:ascii="Cambria" w:hAnsi="Cambria" w:cs="Arial"/>
          <w:sz w:val="22"/>
          <w:lang w:eastAsia="id-ID"/>
        </w:rPr>
        <w:t>di Puskesmas sebanyak 173</w:t>
      </w:r>
      <w:r w:rsidRPr="006403AC">
        <w:rPr>
          <w:rFonts w:ascii="Cambria" w:hAnsi="Cambria" w:cs="Arial"/>
          <w:sz w:val="22"/>
          <w:lang w:eastAsia="id-ID"/>
        </w:rPr>
        <w:t xml:space="preserve"> orang</w:t>
      </w:r>
      <w:r w:rsidR="00A111B8" w:rsidRPr="006403AC">
        <w:rPr>
          <w:rFonts w:ascii="Cambria" w:hAnsi="Cambria" w:cs="Arial"/>
          <w:sz w:val="22"/>
          <w:lang w:eastAsia="id-ID"/>
        </w:rPr>
        <w:t>.</w:t>
      </w:r>
    </w:p>
    <w:p w14:paraId="086F4477" w14:textId="77777777" w:rsidR="006A0A94" w:rsidRPr="006403AC" w:rsidRDefault="006A0A94" w:rsidP="006A0A94">
      <w:pPr>
        <w:pStyle w:val="ListParagraph"/>
        <w:autoSpaceDE w:val="0"/>
        <w:autoSpaceDN w:val="0"/>
        <w:adjustRightInd w:val="0"/>
        <w:spacing w:after="0" w:line="360" w:lineRule="auto"/>
        <w:ind w:left="993" w:firstLine="567"/>
        <w:jc w:val="both"/>
        <w:rPr>
          <w:rFonts w:ascii="Cambria" w:hAnsi="Cambria" w:cs="Arial"/>
          <w:b/>
          <w:color w:val="000000"/>
          <w:sz w:val="22"/>
          <w:lang w:val="id-ID"/>
        </w:rPr>
      </w:pPr>
    </w:p>
    <w:p w14:paraId="2FA2404E" w14:textId="77777777" w:rsidR="006A0A94" w:rsidRPr="006403AC" w:rsidRDefault="006A0A94" w:rsidP="001D2FA3">
      <w:pPr>
        <w:pStyle w:val="ListParagraph"/>
        <w:widowControl w:val="0"/>
        <w:numPr>
          <w:ilvl w:val="1"/>
          <w:numId w:val="7"/>
        </w:numPr>
        <w:autoSpaceDE w:val="0"/>
        <w:autoSpaceDN w:val="0"/>
        <w:adjustRightInd w:val="0"/>
        <w:spacing w:after="0" w:line="360" w:lineRule="auto"/>
        <w:ind w:left="709" w:hanging="425"/>
        <w:jc w:val="both"/>
        <w:rPr>
          <w:rFonts w:ascii="Cambria" w:hAnsi="Cambria" w:cs="Arial"/>
          <w:b/>
          <w:color w:val="002060"/>
          <w:sz w:val="22"/>
          <w:szCs w:val="22"/>
          <w:lang w:val="id-ID"/>
        </w:rPr>
      </w:pPr>
      <w:r w:rsidRPr="006403AC">
        <w:rPr>
          <w:rFonts w:ascii="Cambria" w:hAnsi="Cambria" w:cs="Arial"/>
          <w:b/>
          <w:color w:val="002060"/>
          <w:sz w:val="22"/>
          <w:szCs w:val="22"/>
        </w:rPr>
        <w:t>Ahli Laboratorium Medik</w:t>
      </w:r>
    </w:p>
    <w:p w14:paraId="7E89B737" w14:textId="77777777" w:rsidR="006A0A94" w:rsidRPr="006403AC" w:rsidRDefault="006A0A94" w:rsidP="006A0A94">
      <w:pPr>
        <w:autoSpaceDE w:val="0"/>
        <w:autoSpaceDN w:val="0"/>
        <w:adjustRightInd w:val="0"/>
        <w:spacing w:after="0" w:line="360" w:lineRule="auto"/>
        <w:ind w:left="720" w:firstLine="720"/>
        <w:jc w:val="both"/>
        <w:rPr>
          <w:rFonts w:ascii="Cambria" w:hAnsi="Cambria" w:cs="Arial"/>
          <w:lang w:val="it-IT" w:eastAsia="id-ID"/>
        </w:rPr>
      </w:pPr>
      <w:r w:rsidRPr="006403AC">
        <w:rPr>
          <w:rFonts w:ascii="Cambria" w:eastAsia="CIDFont+F2" w:hAnsi="Cambria" w:cs="CIDFont+F2"/>
        </w:rPr>
        <w:t xml:space="preserve">Tenaga ahli teknologi laboratorium medik adalah setiap orang yang telah lulus pendidikan teknologi laboratorium medik atau analis kesehatan atau analis medis dan memiliki kompetensi melakukan analisis terhadap cairan dan jaringan tubuh manusia untuk menghasilkan informasi tentang kesehatan perseorangan dan masyarakat sesuai dengan ketentuan peraturan perundang-undangan. Jumlah ahli laboratorium medik di Kabupaten Tegal </w:t>
      </w:r>
      <w:r w:rsidRPr="006403AC">
        <w:rPr>
          <w:rFonts w:ascii="Cambria" w:hAnsi="Cambria" w:cs="Arial"/>
          <w:lang w:val="it-IT" w:eastAsia="id-ID"/>
        </w:rPr>
        <w:t xml:space="preserve">pada tahun </w:t>
      </w:r>
      <w:r w:rsidR="00816E4B" w:rsidRPr="006403AC">
        <w:rPr>
          <w:rFonts w:ascii="Cambria" w:hAnsi="Cambria" w:cs="Arial"/>
          <w:lang w:eastAsia="id-ID"/>
        </w:rPr>
        <w:t>202</w:t>
      </w:r>
      <w:r w:rsidR="00D708F1" w:rsidRPr="006403AC">
        <w:rPr>
          <w:rFonts w:ascii="Cambria" w:hAnsi="Cambria" w:cs="Arial"/>
          <w:lang w:eastAsia="id-ID"/>
        </w:rPr>
        <w:t>2</w:t>
      </w:r>
      <w:r w:rsidRPr="006403AC">
        <w:rPr>
          <w:rFonts w:ascii="Cambria" w:hAnsi="Cambria" w:cs="Arial"/>
          <w:lang w:val="it-IT" w:eastAsia="id-ID"/>
        </w:rPr>
        <w:t xml:space="preserve"> sebanyak 1</w:t>
      </w:r>
      <w:r w:rsidR="00D708F1" w:rsidRPr="006403AC">
        <w:rPr>
          <w:rFonts w:ascii="Cambria" w:hAnsi="Cambria" w:cs="Arial"/>
          <w:lang w:val="it-IT" w:eastAsia="id-ID"/>
        </w:rPr>
        <w:t>42</w:t>
      </w:r>
      <w:r w:rsidRPr="006403AC">
        <w:rPr>
          <w:rFonts w:ascii="Cambria" w:hAnsi="Cambria" w:cs="Arial"/>
          <w:lang w:val="it-IT" w:eastAsia="id-ID"/>
        </w:rPr>
        <w:t xml:space="preserve"> orang. Sebanyak </w:t>
      </w:r>
      <w:r w:rsidR="00D708F1" w:rsidRPr="006403AC">
        <w:rPr>
          <w:rFonts w:ascii="Cambria" w:hAnsi="Cambria" w:cs="Arial"/>
          <w:lang w:val="it-IT" w:eastAsia="id-ID"/>
        </w:rPr>
        <w:t>61 orang</w:t>
      </w:r>
      <w:r w:rsidRPr="006403AC">
        <w:rPr>
          <w:rFonts w:ascii="Cambria" w:hAnsi="Cambria" w:cs="Arial"/>
          <w:lang w:val="it-IT" w:eastAsia="id-ID"/>
        </w:rPr>
        <w:t xml:space="preserve"> bertugas di Puskesmas, 8</w:t>
      </w:r>
      <w:r w:rsidR="00D708F1" w:rsidRPr="006403AC">
        <w:rPr>
          <w:rFonts w:ascii="Cambria" w:hAnsi="Cambria" w:cs="Arial"/>
          <w:lang w:val="it-IT" w:eastAsia="id-ID"/>
        </w:rPr>
        <w:t>1</w:t>
      </w:r>
      <w:r w:rsidRPr="006403AC">
        <w:rPr>
          <w:rFonts w:ascii="Cambria" w:hAnsi="Cambria" w:cs="Arial"/>
          <w:lang w:val="it-IT" w:eastAsia="id-ID"/>
        </w:rPr>
        <w:t xml:space="preserve"> orang bertugas di Rumah Sakit</w:t>
      </w:r>
      <w:r w:rsidR="00D708F1" w:rsidRPr="006403AC">
        <w:rPr>
          <w:rFonts w:ascii="Cambria" w:hAnsi="Cambria" w:cs="Arial"/>
          <w:lang w:val="it-IT" w:eastAsia="id-ID"/>
        </w:rPr>
        <w:t>.</w:t>
      </w:r>
    </w:p>
    <w:p w14:paraId="0446B2BE" w14:textId="77777777" w:rsidR="00E20C87" w:rsidRPr="006403AC" w:rsidRDefault="00E20C87" w:rsidP="006A0A94">
      <w:pPr>
        <w:autoSpaceDE w:val="0"/>
        <w:autoSpaceDN w:val="0"/>
        <w:adjustRightInd w:val="0"/>
        <w:spacing w:after="0" w:line="360" w:lineRule="auto"/>
        <w:ind w:left="720" w:firstLine="720"/>
        <w:jc w:val="both"/>
        <w:rPr>
          <w:rFonts w:ascii="Cambria" w:eastAsia="CIDFont+F2" w:hAnsi="Cambria" w:cs="CIDFont+F2"/>
          <w:sz w:val="21"/>
          <w:szCs w:val="21"/>
        </w:rPr>
      </w:pPr>
    </w:p>
    <w:p w14:paraId="2743DCF2" w14:textId="77777777" w:rsidR="006A0A94" w:rsidRPr="006403AC" w:rsidRDefault="006A0A94" w:rsidP="001D2FA3">
      <w:pPr>
        <w:pStyle w:val="ListParagraph"/>
        <w:widowControl w:val="0"/>
        <w:numPr>
          <w:ilvl w:val="1"/>
          <w:numId w:val="7"/>
        </w:numPr>
        <w:autoSpaceDE w:val="0"/>
        <w:autoSpaceDN w:val="0"/>
        <w:adjustRightInd w:val="0"/>
        <w:spacing w:after="0" w:line="360" w:lineRule="auto"/>
        <w:ind w:left="709" w:hanging="425"/>
        <w:jc w:val="both"/>
        <w:rPr>
          <w:rFonts w:ascii="Cambria" w:hAnsi="Cambria" w:cs="Arial"/>
          <w:b/>
          <w:color w:val="002060"/>
          <w:lang w:val="id-ID"/>
        </w:rPr>
      </w:pPr>
      <w:r w:rsidRPr="006403AC">
        <w:rPr>
          <w:rFonts w:ascii="Cambria" w:hAnsi="Cambria" w:cs="Arial"/>
          <w:b/>
          <w:color w:val="002060"/>
          <w:sz w:val="22"/>
        </w:rPr>
        <w:t>Tenaga Keteknis</w:t>
      </w:r>
      <w:r w:rsidRPr="006403AC">
        <w:rPr>
          <w:rFonts w:ascii="Cambria" w:hAnsi="Cambria" w:cs="Arial"/>
          <w:b/>
          <w:color w:val="002060"/>
          <w:sz w:val="22"/>
          <w:lang w:val="id-ID"/>
        </w:rPr>
        <w:t>i</w:t>
      </w:r>
      <w:r w:rsidRPr="006403AC">
        <w:rPr>
          <w:rFonts w:ascii="Cambria" w:hAnsi="Cambria" w:cs="Arial"/>
          <w:b/>
          <w:color w:val="002060"/>
          <w:sz w:val="22"/>
        </w:rPr>
        <w:t>an Medis</w:t>
      </w:r>
    </w:p>
    <w:p w14:paraId="717FF30C" w14:textId="77777777" w:rsidR="006A0A94" w:rsidRPr="006403AC" w:rsidRDefault="006A0A94" w:rsidP="006A0A94">
      <w:pPr>
        <w:autoSpaceDE w:val="0"/>
        <w:autoSpaceDN w:val="0"/>
        <w:adjustRightInd w:val="0"/>
        <w:spacing w:after="0" w:line="360" w:lineRule="auto"/>
        <w:ind w:left="720" w:firstLine="720"/>
        <w:jc w:val="both"/>
        <w:rPr>
          <w:rFonts w:ascii="Cambria" w:eastAsia="CIDFont+F2" w:hAnsi="Cambria" w:cs="CIDFont+F2"/>
          <w:lang w:val="id-ID"/>
        </w:rPr>
      </w:pPr>
      <w:r w:rsidRPr="006403AC">
        <w:rPr>
          <w:rFonts w:ascii="Cambria" w:eastAsia="CIDFont+F2" w:hAnsi="Cambria" w:cs="CIDFont+F2"/>
          <w:lang w:val="id-ID"/>
        </w:rPr>
        <w:t xml:space="preserve">Tenaga keteknisian medis adalah tenaga kesehatan yang telah </w:t>
      </w:r>
      <w:r w:rsidRPr="006403AC">
        <w:rPr>
          <w:rFonts w:ascii="Cambria" w:hAnsi="Cambria" w:cs="Arial"/>
          <w:lang w:val="it-IT" w:eastAsia="id-ID"/>
        </w:rPr>
        <w:t>memenuhi</w:t>
      </w:r>
      <w:r w:rsidRPr="006403AC">
        <w:rPr>
          <w:rFonts w:ascii="Cambria" w:eastAsia="CIDFont+F2" w:hAnsi="Cambria" w:cs="CIDFont+F2"/>
          <w:lang w:val="id-ID"/>
        </w:rPr>
        <w:t xml:space="preserve"> kualifikasi bidang keteknisian medis yang </w:t>
      </w:r>
      <w:r w:rsidRPr="006403AC">
        <w:rPr>
          <w:rFonts w:ascii="Cambria" w:hAnsi="Cambria" w:cs="Arial"/>
          <w:lang w:val="it-IT" w:eastAsia="id-ID"/>
        </w:rPr>
        <w:t>terdiri</w:t>
      </w:r>
      <w:r w:rsidRPr="006403AC">
        <w:rPr>
          <w:rFonts w:ascii="Cambria" w:eastAsia="CIDFont+F2" w:hAnsi="Cambria" w:cs="CIDFont+F2"/>
          <w:lang w:val="id-ID"/>
        </w:rPr>
        <w:t xml:space="preserve"> dari perekam </w:t>
      </w:r>
      <w:r w:rsidRPr="006403AC">
        <w:rPr>
          <w:rFonts w:ascii="Cambria" w:eastAsia="CIDFont+F2" w:hAnsi="Cambria" w:cs="CIDFont+F2"/>
          <w:lang w:val="id-ID"/>
        </w:rPr>
        <w:lastRenderedPageBreak/>
        <w:t xml:space="preserve">medis dan informasi kesehatan, teknik kardiovaskuler, teknisi pelayanan darah, refraksionis </w:t>
      </w:r>
      <w:r w:rsidRPr="006403AC">
        <w:rPr>
          <w:rFonts w:ascii="Cambria" w:hAnsi="Cambria" w:cs="Arial"/>
          <w:lang w:val="it-IT" w:eastAsia="id-ID"/>
        </w:rPr>
        <w:t>optisien</w:t>
      </w:r>
      <w:r w:rsidRPr="006403AC">
        <w:rPr>
          <w:rFonts w:ascii="Cambria" w:eastAsia="CIDFont+F2" w:hAnsi="Cambria" w:cs="CIDFont+F2"/>
          <w:lang w:val="id-ID"/>
        </w:rPr>
        <w:t>/optometris, teknisi gigi, penata anestesi (perawat anastesi), terapis gigi dan mulut (perawat gigi), dan audiologis.</w:t>
      </w:r>
    </w:p>
    <w:p w14:paraId="549C09F8" w14:textId="77777777" w:rsidR="004D4B3B" w:rsidRPr="006403AC" w:rsidRDefault="006A0A94" w:rsidP="006A0A94">
      <w:pPr>
        <w:autoSpaceDE w:val="0"/>
        <w:autoSpaceDN w:val="0"/>
        <w:adjustRightInd w:val="0"/>
        <w:spacing w:after="0" w:line="360" w:lineRule="auto"/>
        <w:ind w:left="720" w:firstLine="720"/>
        <w:jc w:val="both"/>
        <w:rPr>
          <w:rFonts w:ascii="Cambria" w:hAnsi="Cambria" w:cs="Arial"/>
          <w:lang w:val="it-IT" w:eastAsia="id-ID"/>
        </w:rPr>
      </w:pPr>
      <w:r w:rsidRPr="006403AC">
        <w:rPr>
          <w:rFonts w:ascii="Cambria" w:hAnsi="Cambria" w:cs="Arial"/>
          <w:lang w:val="it-IT" w:eastAsia="id-ID"/>
        </w:rPr>
        <w:t xml:space="preserve">Jumlah Tenaga </w:t>
      </w:r>
      <w:r w:rsidRPr="006403AC">
        <w:rPr>
          <w:rFonts w:ascii="Cambria" w:hAnsi="Cambria" w:cs="Arial"/>
          <w:lang w:eastAsia="id-ID"/>
        </w:rPr>
        <w:t>Ket</w:t>
      </w:r>
      <w:r w:rsidRPr="006403AC">
        <w:rPr>
          <w:rFonts w:ascii="Cambria" w:hAnsi="Cambria" w:cs="Arial"/>
          <w:lang w:val="it-IT" w:eastAsia="id-ID"/>
        </w:rPr>
        <w:t>eknisi</w:t>
      </w:r>
      <w:r w:rsidRPr="006403AC">
        <w:rPr>
          <w:rFonts w:ascii="Cambria" w:hAnsi="Cambria" w:cs="Arial"/>
          <w:lang w:eastAsia="id-ID"/>
        </w:rPr>
        <w:t>an</w:t>
      </w:r>
      <w:r w:rsidRPr="006403AC">
        <w:rPr>
          <w:rFonts w:ascii="Cambria" w:hAnsi="Cambria" w:cs="Arial"/>
          <w:lang w:val="it-IT" w:eastAsia="id-ID"/>
        </w:rPr>
        <w:t xml:space="preserve"> Medis di </w:t>
      </w:r>
      <w:r w:rsidRPr="006403AC">
        <w:rPr>
          <w:rFonts w:ascii="Cambria" w:hAnsi="Cambria" w:cs="Arial"/>
          <w:lang w:eastAsia="id-ID"/>
        </w:rPr>
        <w:t>Kabupaten Tegal</w:t>
      </w:r>
      <w:r w:rsidRPr="006403AC">
        <w:rPr>
          <w:rFonts w:ascii="Cambria" w:hAnsi="Cambria" w:cs="Arial"/>
          <w:lang w:val="it-IT" w:eastAsia="id-ID"/>
        </w:rPr>
        <w:t xml:space="preserve"> pada tahun </w:t>
      </w:r>
      <w:r w:rsidR="00876B6F" w:rsidRPr="006403AC">
        <w:rPr>
          <w:rFonts w:ascii="Cambria" w:hAnsi="Cambria" w:cs="Arial"/>
          <w:lang w:eastAsia="id-ID"/>
        </w:rPr>
        <w:t>202</w:t>
      </w:r>
      <w:r w:rsidR="00D708F1" w:rsidRPr="006403AC">
        <w:rPr>
          <w:rFonts w:ascii="Cambria" w:hAnsi="Cambria" w:cs="Arial"/>
          <w:lang w:eastAsia="id-ID"/>
        </w:rPr>
        <w:t>2</w:t>
      </w:r>
      <w:r w:rsidRPr="006403AC">
        <w:rPr>
          <w:rFonts w:ascii="Cambria" w:hAnsi="Cambria" w:cs="Arial"/>
          <w:lang w:val="it-IT" w:eastAsia="id-ID"/>
        </w:rPr>
        <w:t>sebanyak</w:t>
      </w:r>
      <w:r w:rsidR="00D708F1" w:rsidRPr="006403AC">
        <w:rPr>
          <w:rFonts w:ascii="Cambria" w:hAnsi="Cambria" w:cs="Arial"/>
          <w:lang w:val="it-IT" w:eastAsia="id-ID"/>
        </w:rPr>
        <w:t>289</w:t>
      </w:r>
      <w:r w:rsidRPr="006403AC">
        <w:rPr>
          <w:rFonts w:ascii="Cambria" w:hAnsi="Cambria" w:cs="Arial"/>
          <w:lang w:val="it-IT" w:eastAsia="id-ID"/>
        </w:rPr>
        <w:t xml:space="preserve"> orang. </w:t>
      </w:r>
      <w:r w:rsidR="00D708F1" w:rsidRPr="006403AC">
        <w:rPr>
          <w:rFonts w:ascii="Cambria" w:hAnsi="Cambria" w:cs="Arial"/>
          <w:lang w:val="it-IT" w:eastAsia="id-ID"/>
        </w:rPr>
        <w:t>Sebanyak 235</w:t>
      </w:r>
      <w:r w:rsidRPr="006403AC">
        <w:rPr>
          <w:rFonts w:ascii="Cambria" w:hAnsi="Cambria" w:cs="Arial"/>
          <w:lang w:val="it-IT" w:eastAsia="id-ID"/>
        </w:rPr>
        <w:t xml:space="preserve"> orang bertugas di P</w:t>
      </w:r>
      <w:r w:rsidR="00D708F1" w:rsidRPr="006403AC">
        <w:rPr>
          <w:rFonts w:ascii="Cambria" w:hAnsi="Cambria" w:cs="Arial"/>
          <w:lang w:val="it-IT" w:eastAsia="id-ID"/>
        </w:rPr>
        <w:t>uskesmas, 54</w:t>
      </w:r>
      <w:r w:rsidRPr="006403AC">
        <w:rPr>
          <w:rFonts w:ascii="Cambria" w:hAnsi="Cambria" w:cs="Arial"/>
          <w:lang w:val="it-IT" w:eastAsia="id-ID"/>
        </w:rPr>
        <w:t xml:space="preserve"> orang </w:t>
      </w:r>
      <w:r w:rsidR="00D708F1" w:rsidRPr="006403AC">
        <w:rPr>
          <w:rFonts w:ascii="Cambria" w:hAnsi="Cambria" w:cs="Arial"/>
          <w:lang w:val="it-IT" w:eastAsia="id-ID"/>
        </w:rPr>
        <w:t>bertugas di Rumah Sakit</w:t>
      </w:r>
      <w:r w:rsidRPr="006403AC">
        <w:rPr>
          <w:rFonts w:ascii="Cambria" w:hAnsi="Cambria" w:cs="Arial"/>
          <w:lang w:val="it-IT" w:eastAsia="id-ID"/>
        </w:rPr>
        <w:t xml:space="preserve">. </w:t>
      </w:r>
    </w:p>
    <w:p w14:paraId="01375D9E" w14:textId="77777777" w:rsidR="00816E4B" w:rsidRPr="006403AC" w:rsidRDefault="00816E4B" w:rsidP="00D708F1">
      <w:pPr>
        <w:autoSpaceDE w:val="0"/>
        <w:autoSpaceDN w:val="0"/>
        <w:adjustRightInd w:val="0"/>
        <w:spacing w:after="0" w:line="360" w:lineRule="auto"/>
        <w:jc w:val="both"/>
        <w:rPr>
          <w:rFonts w:ascii="Cambria" w:hAnsi="Cambria" w:cs="Arial"/>
          <w:b/>
          <w:color w:val="000000"/>
          <w:lang w:val="id-ID"/>
        </w:rPr>
      </w:pPr>
    </w:p>
    <w:p w14:paraId="440F26CD" w14:textId="77777777" w:rsidR="006A0A94" w:rsidRPr="006403AC" w:rsidRDefault="000122AE" w:rsidP="006A0A94">
      <w:pPr>
        <w:autoSpaceDE w:val="0"/>
        <w:autoSpaceDN w:val="0"/>
        <w:adjustRightInd w:val="0"/>
        <w:spacing w:after="0" w:line="240" w:lineRule="auto"/>
        <w:ind w:left="709"/>
        <w:jc w:val="center"/>
        <w:rPr>
          <w:rFonts w:ascii="Cambria" w:hAnsi="Cambria" w:cs="Arial"/>
          <w:lang w:eastAsia="id-ID"/>
        </w:rPr>
      </w:pPr>
      <w:r w:rsidRPr="006403AC">
        <w:rPr>
          <w:rFonts w:ascii="Cambria" w:hAnsi="Cambria" w:cs="Arial"/>
          <w:lang w:eastAsia="id-ID"/>
        </w:rPr>
        <w:t>GRAFIK</w:t>
      </w:r>
      <w:r w:rsidR="006A0A94" w:rsidRPr="006403AC">
        <w:rPr>
          <w:rFonts w:ascii="Cambria" w:hAnsi="Cambria" w:cs="Arial"/>
          <w:lang w:eastAsia="id-ID"/>
        </w:rPr>
        <w:t xml:space="preserve"> 3</w:t>
      </w:r>
      <w:r w:rsidR="006A0A94" w:rsidRPr="006403AC">
        <w:rPr>
          <w:rFonts w:ascii="Cambria" w:hAnsi="Cambria" w:cs="Arial"/>
          <w:lang w:val="id-ID" w:eastAsia="id-ID"/>
        </w:rPr>
        <w:t>.</w:t>
      </w:r>
      <w:r w:rsidR="007B38BE" w:rsidRPr="006403AC">
        <w:rPr>
          <w:rFonts w:ascii="Cambria" w:hAnsi="Cambria" w:cs="Arial"/>
          <w:lang w:eastAsia="id-ID"/>
        </w:rPr>
        <w:t>8</w:t>
      </w:r>
    </w:p>
    <w:p w14:paraId="14506D5A" w14:textId="77777777" w:rsidR="006A0A94" w:rsidRPr="006403AC" w:rsidRDefault="006A0A94" w:rsidP="006A0A94">
      <w:pPr>
        <w:autoSpaceDE w:val="0"/>
        <w:autoSpaceDN w:val="0"/>
        <w:adjustRightInd w:val="0"/>
        <w:spacing w:after="0" w:line="240" w:lineRule="auto"/>
        <w:ind w:left="709"/>
        <w:jc w:val="center"/>
        <w:rPr>
          <w:rFonts w:ascii="Cambria" w:hAnsi="Cambria" w:cs="Arial"/>
          <w:lang w:eastAsia="id-ID"/>
        </w:rPr>
      </w:pPr>
      <w:r w:rsidRPr="006403AC">
        <w:rPr>
          <w:rFonts w:ascii="Cambria" w:hAnsi="Cambria" w:cs="Arial"/>
          <w:lang w:eastAsia="id-ID"/>
        </w:rPr>
        <w:t xml:space="preserve">PERSEBARAN TENAGA KETEKNISIAN MEDIS BERDASARKAN </w:t>
      </w:r>
    </w:p>
    <w:p w14:paraId="6C7FE3B1" w14:textId="77777777" w:rsidR="006A0A94" w:rsidRPr="006403AC" w:rsidRDefault="006A0A94" w:rsidP="006A0A94">
      <w:pPr>
        <w:autoSpaceDE w:val="0"/>
        <w:autoSpaceDN w:val="0"/>
        <w:adjustRightInd w:val="0"/>
        <w:spacing w:after="0" w:line="240" w:lineRule="auto"/>
        <w:ind w:left="709"/>
        <w:jc w:val="center"/>
        <w:rPr>
          <w:rFonts w:ascii="Cambria" w:hAnsi="Cambria" w:cs="Arial"/>
          <w:lang w:val="id-ID" w:eastAsia="id-ID"/>
        </w:rPr>
      </w:pPr>
      <w:r w:rsidRPr="006403AC">
        <w:rPr>
          <w:rFonts w:ascii="Cambria" w:hAnsi="Cambria" w:cs="Arial"/>
          <w:lang w:eastAsia="id-ID"/>
        </w:rPr>
        <w:t xml:space="preserve">JENIS TENAGA KETEKNISIAN MEDIS DI KABUPATEN TEGAL TAHUN </w:t>
      </w:r>
      <w:r w:rsidR="00446542" w:rsidRPr="006403AC">
        <w:rPr>
          <w:rFonts w:ascii="Cambria" w:hAnsi="Cambria" w:cs="Arial"/>
          <w:lang w:eastAsia="id-ID"/>
        </w:rPr>
        <w:t>2022</w:t>
      </w:r>
    </w:p>
    <w:p w14:paraId="014F00E1" w14:textId="77777777" w:rsidR="006A0A94" w:rsidRPr="006403AC" w:rsidRDefault="006A0A94" w:rsidP="006A0A94">
      <w:pPr>
        <w:autoSpaceDE w:val="0"/>
        <w:autoSpaceDN w:val="0"/>
        <w:adjustRightInd w:val="0"/>
        <w:spacing w:after="0" w:line="240" w:lineRule="auto"/>
        <w:ind w:left="709"/>
        <w:jc w:val="center"/>
        <w:rPr>
          <w:rFonts w:ascii="Cambria" w:hAnsi="Cambria" w:cs="Arial"/>
          <w:lang w:eastAsia="id-ID"/>
        </w:rPr>
      </w:pPr>
    </w:p>
    <w:p w14:paraId="4EE169B7" w14:textId="77777777" w:rsidR="006A0A94" w:rsidRPr="006403AC" w:rsidRDefault="00446542" w:rsidP="006A0A94">
      <w:pPr>
        <w:autoSpaceDE w:val="0"/>
        <w:autoSpaceDN w:val="0"/>
        <w:adjustRightInd w:val="0"/>
        <w:spacing w:after="0" w:line="240" w:lineRule="auto"/>
        <w:ind w:left="709"/>
        <w:jc w:val="center"/>
        <w:rPr>
          <w:rFonts w:ascii="Cambria" w:hAnsi="Cambria" w:cs="Arial"/>
          <w:lang w:val="id-ID" w:eastAsia="id-ID"/>
        </w:rPr>
      </w:pPr>
      <w:r w:rsidRPr="006403AC">
        <w:rPr>
          <w:noProof/>
        </w:rPr>
        <w:drawing>
          <wp:inline distT="0" distB="0" distL="0" distR="0" wp14:anchorId="269AD03E" wp14:editId="1C33AA53">
            <wp:extent cx="3455582" cy="2296633"/>
            <wp:effectExtent l="0" t="0" r="12065" b="8890"/>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A1713E" w14:textId="77777777" w:rsidR="006A0A94" w:rsidRPr="006403AC" w:rsidRDefault="007B38BE" w:rsidP="006A0A94">
      <w:pPr>
        <w:autoSpaceDE w:val="0"/>
        <w:autoSpaceDN w:val="0"/>
        <w:adjustRightInd w:val="0"/>
        <w:spacing w:after="0" w:line="360" w:lineRule="auto"/>
        <w:ind w:left="993" w:firstLine="720"/>
        <w:jc w:val="both"/>
        <w:rPr>
          <w:rFonts w:ascii="Cambria" w:hAnsi="Cambria"/>
        </w:rPr>
      </w:pPr>
      <w:r w:rsidRPr="006403AC">
        <w:rPr>
          <w:rFonts w:ascii="Cambria" w:hAnsi="Cambria"/>
        </w:rPr>
        <w:t>Sumber: Bidang Pe</w:t>
      </w:r>
      <w:r w:rsidR="00876B6F" w:rsidRPr="006403AC">
        <w:rPr>
          <w:rFonts w:ascii="Cambria" w:hAnsi="Cambria"/>
        </w:rPr>
        <w:t>layanan Kesehatan dan SDMK, 202</w:t>
      </w:r>
      <w:r w:rsidR="00446542" w:rsidRPr="006403AC">
        <w:rPr>
          <w:rFonts w:ascii="Cambria" w:hAnsi="Cambria"/>
        </w:rPr>
        <w:t>3</w:t>
      </w:r>
    </w:p>
    <w:p w14:paraId="24821BB6" w14:textId="77777777" w:rsidR="007B38BE" w:rsidRPr="006403AC" w:rsidRDefault="007B38BE" w:rsidP="006A0A94">
      <w:pPr>
        <w:autoSpaceDE w:val="0"/>
        <w:autoSpaceDN w:val="0"/>
        <w:adjustRightInd w:val="0"/>
        <w:spacing w:after="0" w:line="360" w:lineRule="auto"/>
        <w:ind w:left="993" w:firstLine="720"/>
        <w:jc w:val="both"/>
        <w:rPr>
          <w:rFonts w:ascii="Cambria" w:hAnsi="Cambria" w:cs="Arial"/>
          <w:lang w:val="id-ID" w:eastAsia="id-ID"/>
        </w:rPr>
      </w:pPr>
    </w:p>
    <w:p w14:paraId="2E6DD3D5" w14:textId="77777777" w:rsidR="006A0A94" w:rsidRPr="006403AC" w:rsidRDefault="006A0A94" w:rsidP="006A0A94">
      <w:pPr>
        <w:spacing w:after="0" w:line="360" w:lineRule="auto"/>
        <w:ind w:left="993" w:firstLine="720"/>
        <w:jc w:val="both"/>
        <w:rPr>
          <w:rFonts w:ascii="Cambria" w:hAnsi="Cambria" w:cs="Arial"/>
          <w:lang w:val="it-IT" w:eastAsia="id-ID"/>
        </w:rPr>
      </w:pPr>
      <w:r w:rsidRPr="006403AC">
        <w:rPr>
          <w:rFonts w:ascii="Cambria" w:hAnsi="Cambria" w:cs="Arial"/>
          <w:lang w:val="it-IT" w:eastAsia="id-ID"/>
        </w:rPr>
        <w:t>Pemerintah Daerah (Kabupaten/Kota) telah berusaha mencukupi kebutuhan tenaganya</w:t>
      </w:r>
      <w:r w:rsidRPr="006403AC">
        <w:rPr>
          <w:rFonts w:ascii="Cambria" w:hAnsi="Cambria" w:cs="Arial"/>
          <w:lang w:val="id-ID" w:eastAsia="id-ID"/>
        </w:rPr>
        <w:t>, baik kuantitas maupun distribusi</w:t>
      </w:r>
      <w:r w:rsidRPr="006403AC">
        <w:rPr>
          <w:rFonts w:ascii="Cambria" w:hAnsi="Cambria" w:cs="Arial"/>
          <w:lang w:val="it-IT" w:eastAsia="id-ID"/>
        </w:rPr>
        <w:t xml:space="preserve">.Usaha yang dilakukan berupa pengangkatan tenaga baru seperti </w:t>
      </w:r>
      <w:r w:rsidRPr="006403AC">
        <w:rPr>
          <w:rFonts w:ascii="Cambria" w:hAnsi="Cambria" w:cs="Arial"/>
          <w:lang w:val="id-ID" w:eastAsia="id-ID"/>
        </w:rPr>
        <w:t>tenaga BLUD</w:t>
      </w:r>
      <w:r w:rsidRPr="006403AC">
        <w:rPr>
          <w:rFonts w:ascii="Cambria" w:hAnsi="Cambria" w:cs="Arial"/>
          <w:lang w:val="it-IT" w:eastAsia="id-ID"/>
        </w:rPr>
        <w:t xml:space="preserve"> maupun PTT.  </w:t>
      </w:r>
    </w:p>
    <w:p w14:paraId="46646D7E" w14:textId="77777777" w:rsidR="006A0A94" w:rsidRPr="00406625" w:rsidRDefault="006A0A94" w:rsidP="006A0A94">
      <w:pPr>
        <w:spacing w:after="0" w:line="360" w:lineRule="auto"/>
        <w:ind w:left="993" w:firstLine="720"/>
        <w:jc w:val="both"/>
        <w:rPr>
          <w:rFonts w:ascii="Cambria" w:hAnsi="Cambria" w:cs="Arial"/>
          <w:lang w:val="id-ID" w:eastAsia="id-ID"/>
        </w:rPr>
      </w:pPr>
    </w:p>
    <w:p w14:paraId="15C94FD2" w14:textId="77777777" w:rsidR="006A0A94" w:rsidRPr="006403AC" w:rsidRDefault="006A0A94" w:rsidP="001D2FA3">
      <w:pPr>
        <w:pStyle w:val="ListParagraph"/>
        <w:widowControl w:val="0"/>
        <w:numPr>
          <w:ilvl w:val="1"/>
          <w:numId w:val="7"/>
        </w:numPr>
        <w:autoSpaceDE w:val="0"/>
        <w:autoSpaceDN w:val="0"/>
        <w:adjustRightInd w:val="0"/>
        <w:spacing w:after="0" w:line="360" w:lineRule="auto"/>
        <w:ind w:left="709" w:hanging="425"/>
        <w:jc w:val="both"/>
        <w:rPr>
          <w:rFonts w:ascii="Cambria" w:eastAsia="Calibri" w:hAnsi="Cambria" w:cs="Arial"/>
          <w:b/>
          <w:color w:val="002060"/>
          <w:sz w:val="22"/>
        </w:rPr>
      </w:pPr>
      <w:r w:rsidRPr="006403AC">
        <w:rPr>
          <w:rFonts w:ascii="Cambria" w:hAnsi="Cambria" w:cs="Arial"/>
          <w:b/>
          <w:color w:val="002060"/>
          <w:sz w:val="22"/>
        </w:rPr>
        <w:t xml:space="preserve">Tenaga </w:t>
      </w:r>
      <w:r w:rsidRPr="006403AC">
        <w:rPr>
          <w:rFonts w:ascii="Cambria" w:hAnsi="Cambria" w:cs="Arial"/>
          <w:b/>
          <w:color w:val="002060"/>
          <w:sz w:val="22"/>
          <w:lang w:val="id-ID"/>
        </w:rPr>
        <w:t>Penunjang/Pendukung</w:t>
      </w:r>
      <w:r w:rsidRPr="006403AC">
        <w:rPr>
          <w:rFonts w:ascii="Cambria" w:hAnsi="Cambria" w:cs="Arial"/>
          <w:b/>
          <w:color w:val="002060"/>
          <w:sz w:val="22"/>
        </w:rPr>
        <w:t xml:space="preserve"> Kesehatan</w:t>
      </w:r>
    </w:p>
    <w:p w14:paraId="6707E4FB" w14:textId="77777777" w:rsidR="006A0A94" w:rsidRPr="00406625" w:rsidRDefault="006A0A94" w:rsidP="007B38BE">
      <w:pPr>
        <w:autoSpaceDE w:val="0"/>
        <w:autoSpaceDN w:val="0"/>
        <w:adjustRightInd w:val="0"/>
        <w:spacing w:after="0" w:line="360" w:lineRule="auto"/>
        <w:ind w:left="720" w:firstLine="720"/>
        <w:jc w:val="both"/>
        <w:rPr>
          <w:rFonts w:ascii="Cambria" w:hAnsi="Cambria" w:cs="Arial"/>
          <w:lang w:val="id-ID"/>
        </w:rPr>
      </w:pPr>
      <w:r w:rsidRPr="006403AC">
        <w:rPr>
          <w:rFonts w:ascii="Cambria" w:eastAsia="CIDFont+F2" w:hAnsi="Cambria" w:cs="CIDFont+F2"/>
          <w:szCs w:val="21"/>
        </w:rPr>
        <w:t xml:space="preserve">Tenaga penunjang/pendukung kesehatan adalah tenaga selain tenaga kesehatan </w:t>
      </w:r>
      <w:r w:rsidRPr="006403AC">
        <w:rPr>
          <w:rFonts w:ascii="Cambria" w:hAnsi="Cambria" w:cs="Arial"/>
          <w:lang w:val="it-IT" w:eastAsia="id-ID"/>
        </w:rPr>
        <w:t>yang</w:t>
      </w:r>
      <w:r w:rsidRPr="006403AC">
        <w:rPr>
          <w:rFonts w:ascii="Cambria" w:eastAsia="CIDFont+F2" w:hAnsi="Cambria" w:cs="CIDFont+F2"/>
          <w:szCs w:val="21"/>
        </w:rPr>
        <w:t xml:space="preserve"> bekerja di sektor/bidang kesehatan yangmeliputi pejabat struktural, tenaga pendidik, dan tenaga dukungan manajemen. </w:t>
      </w:r>
      <w:r w:rsidRPr="006403AC">
        <w:rPr>
          <w:rFonts w:ascii="Cambria" w:hAnsi="Cambria" w:cs="Arial"/>
        </w:rPr>
        <w:t xml:space="preserve">Jumlahtenaga </w:t>
      </w:r>
      <w:r w:rsidRPr="006403AC">
        <w:rPr>
          <w:rFonts w:ascii="Cambria" w:hAnsi="Cambria" w:cs="Arial"/>
          <w:lang w:val="id-ID"/>
        </w:rPr>
        <w:t xml:space="preserve">penunjang/pendukung </w:t>
      </w:r>
      <w:r w:rsidRPr="006403AC">
        <w:rPr>
          <w:rFonts w:ascii="Cambria" w:hAnsi="Cambria" w:cs="Arial"/>
        </w:rPr>
        <w:t xml:space="preserve">kesehatan di Kabupaten Tegal pada tahun </w:t>
      </w:r>
      <w:r w:rsidR="0060399E" w:rsidRPr="006403AC">
        <w:rPr>
          <w:rFonts w:ascii="Cambria" w:hAnsi="Cambria" w:cs="Arial"/>
        </w:rPr>
        <w:t>202</w:t>
      </w:r>
      <w:r w:rsidR="00446542" w:rsidRPr="006403AC">
        <w:rPr>
          <w:rFonts w:ascii="Cambria" w:hAnsi="Cambria" w:cs="Arial"/>
        </w:rPr>
        <w:t>2</w:t>
      </w:r>
      <w:r w:rsidRPr="006403AC">
        <w:rPr>
          <w:rFonts w:ascii="Cambria" w:hAnsi="Cambria" w:cs="Arial"/>
        </w:rPr>
        <w:t>sebanyak</w:t>
      </w:r>
      <w:r w:rsidR="00446542" w:rsidRPr="006403AC">
        <w:rPr>
          <w:rFonts w:ascii="Cambria" w:hAnsi="Cambria" w:cs="Arial"/>
        </w:rPr>
        <w:t>1.421</w:t>
      </w:r>
      <w:r w:rsidRPr="006403AC">
        <w:rPr>
          <w:rFonts w:ascii="Cambria" w:hAnsi="Cambria" w:cs="Arial"/>
        </w:rPr>
        <w:t xml:space="preserve"> orang baik PNS maupun Non PNS</w:t>
      </w:r>
      <w:r w:rsidRPr="006403AC">
        <w:rPr>
          <w:rFonts w:ascii="Cambria" w:hAnsi="Cambria" w:cs="Arial"/>
          <w:lang w:val="id-ID"/>
        </w:rPr>
        <w:t>. T</w:t>
      </w:r>
      <w:r w:rsidRPr="00406625">
        <w:rPr>
          <w:rFonts w:ascii="Cambria" w:hAnsi="Cambria" w:cs="Arial"/>
          <w:lang w:val="id-ID"/>
        </w:rPr>
        <w:t xml:space="preserve">enaga </w:t>
      </w:r>
      <w:r w:rsidRPr="006403AC">
        <w:rPr>
          <w:rFonts w:ascii="Cambria" w:hAnsi="Cambria" w:cs="Arial"/>
          <w:lang w:val="id-ID"/>
        </w:rPr>
        <w:t xml:space="preserve">penunjang/pendukung </w:t>
      </w:r>
      <w:r w:rsidRPr="00406625">
        <w:rPr>
          <w:rFonts w:ascii="Cambria" w:hAnsi="Cambria" w:cs="Arial"/>
          <w:lang w:val="id-ID"/>
        </w:rPr>
        <w:t xml:space="preserve">kesehatan terdistribusi </w:t>
      </w:r>
      <w:r w:rsidRPr="006403AC">
        <w:rPr>
          <w:rFonts w:ascii="Cambria" w:hAnsi="Cambria" w:cs="Arial"/>
          <w:lang w:val="id-ID"/>
        </w:rPr>
        <w:t>di</w:t>
      </w:r>
      <w:r w:rsidRPr="00406625">
        <w:rPr>
          <w:rFonts w:ascii="Cambria" w:hAnsi="Cambria" w:cs="Arial"/>
          <w:lang w:val="id-ID"/>
        </w:rPr>
        <w:t xml:space="preserve"> Puskesmas sebanyak </w:t>
      </w:r>
      <w:r w:rsidR="00446542" w:rsidRPr="00406625">
        <w:rPr>
          <w:rFonts w:ascii="Cambria" w:hAnsi="Cambria" w:cs="Arial"/>
          <w:lang w:val="id-ID"/>
        </w:rPr>
        <w:t>379</w:t>
      </w:r>
      <w:r w:rsidRPr="00406625">
        <w:rPr>
          <w:rFonts w:ascii="Cambria" w:hAnsi="Cambria" w:cs="Arial"/>
          <w:lang w:val="id-ID"/>
        </w:rPr>
        <w:t xml:space="preserve">orang </w:t>
      </w:r>
      <w:r w:rsidR="00EA7312" w:rsidRPr="00406625">
        <w:rPr>
          <w:rFonts w:ascii="Cambria" w:hAnsi="Cambria" w:cs="Arial"/>
          <w:lang w:val="id-ID"/>
        </w:rPr>
        <w:t>(</w:t>
      </w:r>
      <w:r w:rsidR="008D34FD" w:rsidRPr="00406625">
        <w:rPr>
          <w:rFonts w:ascii="Cambria" w:hAnsi="Cambria" w:cs="Arial"/>
          <w:lang w:val="id-ID"/>
        </w:rPr>
        <w:t>27</w:t>
      </w:r>
      <w:r w:rsidRPr="00406625">
        <w:rPr>
          <w:rFonts w:ascii="Cambria" w:hAnsi="Cambria" w:cs="Arial"/>
          <w:lang w:val="id-ID"/>
        </w:rPr>
        <w:t xml:space="preserve">%),Rumah Sakit sebanyak </w:t>
      </w:r>
      <w:r w:rsidR="00446542" w:rsidRPr="00406625">
        <w:rPr>
          <w:rFonts w:ascii="Cambria" w:hAnsi="Cambria" w:cs="Arial"/>
          <w:lang w:val="id-ID"/>
        </w:rPr>
        <w:t>1.042</w:t>
      </w:r>
      <w:r w:rsidRPr="00406625">
        <w:rPr>
          <w:rFonts w:ascii="Cambria" w:hAnsi="Cambria" w:cs="Arial"/>
          <w:lang w:val="id-ID"/>
        </w:rPr>
        <w:t xml:space="preserve"> orang (</w:t>
      </w:r>
      <w:r w:rsidR="008D34FD" w:rsidRPr="00406625">
        <w:rPr>
          <w:rFonts w:ascii="Cambria" w:hAnsi="Cambria" w:cs="Arial"/>
          <w:lang w:val="id-ID"/>
        </w:rPr>
        <w:t>73</w:t>
      </w:r>
      <w:r w:rsidRPr="00406625">
        <w:rPr>
          <w:rFonts w:ascii="Cambria" w:hAnsi="Cambria" w:cs="Arial"/>
          <w:lang w:val="id-ID"/>
        </w:rPr>
        <w:t>%)</w:t>
      </w:r>
      <w:r w:rsidR="008D34FD" w:rsidRPr="006403AC">
        <w:rPr>
          <w:rFonts w:ascii="Cambria" w:hAnsi="Cambria" w:cs="Arial"/>
          <w:lang w:val="id-ID"/>
        </w:rPr>
        <w:t>.</w:t>
      </w:r>
      <w:r w:rsidRPr="006403AC">
        <w:rPr>
          <w:rFonts w:ascii="Cambria" w:hAnsi="Cambria" w:cs="Arial"/>
          <w:lang w:val="id-ID"/>
        </w:rPr>
        <w:t xml:space="preserve">Dinas Kesehatan </w:t>
      </w:r>
      <w:r w:rsidR="00432B93" w:rsidRPr="00406625">
        <w:rPr>
          <w:rFonts w:ascii="Cambria" w:hAnsi="Cambria" w:cs="Arial"/>
          <w:lang w:val="id-ID"/>
        </w:rPr>
        <w:t>69</w:t>
      </w:r>
      <w:r w:rsidRPr="006403AC">
        <w:rPr>
          <w:rFonts w:ascii="Cambria" w:hAnsi="Cambria" w:cs="Arial"/>
          <w:lang w:val="id-ID"/>
        </w:rPr>
        <w:t xml:space="preserve"> orang (</w:t>
      </w:r>
      <w:r w:rsidR="00432B93" w:rsidRPr="00406625">
        <w:rPr>
          <w:rFonts w:ascii="Cambria" w:hAnsi="Cambria" w:cs="Arial"/>
          <w:lang w:val="id-ID"/>
        </w:rPr>
        <w:t>4,5</w:t>
      </w:r>
      <w:r w:rsidRPr="006403AC">
        <w:rPr>
          <w:rFonts w:ascii="Cambria" w:hAnsi="Cambria" w:cs="Arial"/>
          <w:lang w:val="id-ID"/>
        </w:rPr>
        <w:t xml:space="preserve">%), </w:t>
      </w:r>
      <w:r w:rsidR="00432B93" w:rsidRPr="00406625">
        <w:rPr>
          <w:rFonts w:ascii="Cambria" w:hAnsi="Cambria" w:cs="Arial"/>
          <w:lang w:val="id-ID"/>
        </w:rPr>
        <w:t>dan sarana</w:t>
      </w:r>
      <w:r w:rsidRPr="006403AC">
        <w:rPr>
          <w:rFonts w:ascii="Cambria" w:hAnsi="Cambria" w:cs="Arial"/>
          <w:lang w:val="id-ID"/>
        </w:rPr>
        <w:t xml:space="preserve"> kesehatan lain </w:t>
      </w:r>
      <w:r w:rsidR="00432B93" w:rsidRPr="00406625">
        <w:rPr>
          <w:rFonts w:ascii="Cambria" w:hAnsi="Cambria" w:cs="Arial"/>
          <w:lang w:val="id-ID"/>
        </w:rPr>
        <w:t xml:space="preserve">sebanyak </w:t>
      </w:r>
      <w:r w:rsidRPr="00406625">
        <w:rPr>
          <w:rFonts w:ascii="Cambria" w:hAnsi="Cambria" w:cs="Arial"/>
          <w:lang w:val="id-ID"/>
        </w:rPr>
        <w:t>2</w:t>
      </w:r>
      <w:r w:rsidR="00432B93" w:rsidRPr="00406625">
        <w:rPr>
          <w:rFonts w:ascii="Cambria" w:hAnsi="Cambria" w:cs="Arial"/>
          <w:lang w:val="id-ID"/>
        </w:rPr>
        <w:t>17</w:t>
      </w:r>
      <w:r w:rsidRPr="006403AC">
        <w:rPr>
          <w:rFonts w:ascii="Cambria" w:hAnsi="Cambria" w:cs="Arial"/>
          <w:lang w:val="id-ID"/>
        </w:rPr>
        <w:t xml:space="preserve"> orang </w:t>
      </w:r>
      <w:r w:rsidRPr="006403AC">
        <w:rPr>
          <w:rFonts w:ascii="Cambria" w:hAnsi="Cambria" w:cs="Arial"/>
          <w:lang w:val="id-ID"/>
        </w:rPr>
        <w:lastRenderedPageBreak/>
        <w:t>(</w:t>
      </w:r>
      <w:r w:rsidRPr="00406625">
        <w:rPr>
          <w:rFonts w:ascii="Cambria" w:hAnsi="Cambria" w:cs="Arial"/>
          <w:lang w:val="id-ID"/>
        </w:rPr>
        <w:t>1</w:t>
      </w:r>
      <w:r w:rsidR="00432B93" w:rsidRPr="00406625">
        <w:rPr>
          <w:rFonts w:ascii="Cambria" w:hAnsi="Cambria" w:cs="Arial"/>
          <w:lang w:val="id-ID"/>
        </w:rPr>
        <w:t>4,2</w:t>
      </w:r>
      <w:r w:rsidRPr="006403AC">
        <w:rPr>
          <w:rFonts w:ascii="Cambria" w:hAnsi="Cambria" w:cs="Arial"/>
          <w:lang w:val="id-ID"/>
        </w:rPr>
        <w:t>%).</w:t>
      </w:r>
      <w:r w:rsidRPr="00406625">
        <w:rPr>
          <w:rFonts w:ascii="Cambria" w:hAnsi="Cambria" w:cs="Arial"/>
          <w:lang w:val="id-ID"/>
        </w:rPr>
        <w:t xml:space="preserve">Distribusi tenaga </w:t>
      </w:r>
      <w:r w:rsidRPr="006403AC">
        <w:rPr>
          <w:rFonts w:ascii="Cambria" w:hAnsi="Cambria" w:cs="Arial"/>
          <w:lang w:val="id-ID"/>
        </w:rPr>
        <w:t xml:space="preserve">penunjang/pendukung </w:t>
      </w:r>
      <w:r w:rsidRPr="00406625">
        <w:rPr>
          <w:rFonts w:ascii="Cambria" w:hAnsi="Cambria" w:cs="Arial"/>
          <w:lang w:val="id-ID"/>
        </w:rPr>
        <w:t xml:space="preserve">kesehatan di sarana kesehatan Kabupaten Tegal yang tercatat pada tahun </w:t>
      </w:r>
      <w:r w:rsidR="008D34FD" w:rsidRPr="00406625">
        <w:rPr>
          <w:rFonts w:ascii="Cambria" w:hAnsi="Cambria" w:cs="Arial"/>
          <w:lang w:val="id-ID"/>
        </w:rPr>
        <w:t>2022</w:t>
      </w:r>
      <w:r w:rsidRPr="00406625">
        <w:rPr>
          <w:rFonts w:ascii="Cambria" w:hAnsi="Cambria" w:cs="Arial"/>
          <w:lang w:val="id-ID"/>
        </w:rPr>
        <w:t xml:space="preserve"> secara rinci disajikan pada diagram sebagai berikut.</w:t>
      </w:r>
    </w:p>
    <w:p w14:paraId="34E86C24" w14:textId="77777777" w:rsidR="00432B93" w:rsidRPr="00406625" w:rsidRDefault="00432B93" w:rsidP="00EA7312">
      <w:pPr>
        <w:autoSpaceDE w:val="0"/>
        <w:autoSpaceDN w:val="0"/>
        <w:adjustRightInd w:val="0"/>
        <w:spacing w:after="0" w:line="240" w:lineRule="auto"/>
        <w:rPr>
          <w:rFonts w:ascii="Cambria" w:hAnsi="Cambria" w:cs="Arial"/>
          <w:lang w:val="id-ID" w:eastAsia="id-ID"/>
        </w:rPr>
      </w:pPr>
    </w:p>
    <w:p w14:paraId="53897DB0" w14:textId="77777777" w:rsidR="00EA7312" w:rsidRPr="00406625" w:rsidRDefault="00EA7312" w:rsidP="00EA7312">
      <w:pPr>
        <w:autoSpaceDE w:val="0"/>
        <w:autoSpaceDN w:val="0"/>
        <w:adjustRightInd w:val="0"/>
        <w:spacing w:after="0" w:line="240" w:lineRule="auto"/>
        <w:rPr>
          <w:rFonts w:ascii="Cambria" w:hAnsi="Cambria" w:cs="Arial"/>
          <w:lang w:val="id-ID" w:eastAsia="id-ID"/>
        </w:rPr>
      </w:pPr>
    </w:p>
    <w:p w14:paraId="5CA7B642" w14:textId="77777777" w:rsidR="006A0A94" w:rsidRPr="006403AC" w:rsidRDefault="000122AE" w:rsidP="006A0A94">
      <w:pPr>
        <w:pStyle w:val="ListParagraph"/>
        <w:autoSpaceDE w:val="0"/>
        <w:autoSpaceDN w:val="0"/>
        <w:adjustRightInd w:val="0"/>
        <w:spacing w:after="0" w:line="240" w:lineRule="auto"/>
        <w:ind w:left="567"/>
        <w:jc w:val="center"/>
        <w:rPr>
          <w:rFonts w:ascii="Cambria" w:hAnsi="Cambria" w:cs="Arial"/>
          <w:sz w:val="22"/>
          <w:szCs w:val="22"/>
          <w:lang w:val="id-ID" w:eastAsia="id-ID"/>
        </w:rPr>
      </w:pPr>
      <w:r w:rsidRPr="006403AC">
        <w:rPr>
          <w:rFonts w:ascii="Cambria" w:hAnsi="Cambria" w:cs="Arial"/>
          <w:sz w:val="22"/>
          <w:szCs w:val="22"/>
          <w:lang w:eastAsia="id-ID"/>
        </w:rPr>
        <w:t>GRAFIK</w:t>
      </w:r>
      <w:r w:rsidR="006A0A94" w:rsidRPr="006403AC">
        <w:rPr>
          <w:rFonts w:ascii="Cambria" w:hAnsi="Cambria" w:cs="Arial"/>
          <w:sz w:val="22"/>
          <w:szCs w:val="22"/>
          <w:lang w:eastAsia="id-ID"/>
        </w:rPr>
        <w:t xml:space="preserve"> 3.</w:t>
      </w:r>
      <w:r w:rsidR="007B38BE" w:rsidRPr="006403AC">
        <w:rPr>
          <w:rFonts w:ascii="Cambria" w:hAnsi="Cambria" w:cs="Arial"/>
          <w:sz w:val="22"/>
          <w:szCs w:val="22"/>
          <w:lang w:val="id-ID" w:eastAsia="id-ID"/>
        </w:rPr>
        <w:t>9</w:t>
      </w:r>
    </w:p>
    <w:p w14:paraId="2907DC58" w14:textId="77777777" w:rsidR="006A0A94" w:rsidRPr="006403AC" w:rsidRDefault="006A0A94" w:rsidP="006A0A94">
      <w:pPr>
        <w:pStyle w:val="ListParagraph"/>
        <w:autoSpaceDE w:val="0"/>
        <w:autoSpaceDN w:val="0"/>
        <w:adjustRightInd w:val="0"/>
        <w:spacing w:after="0" w:line="240" w:lineRule="auto"/>
        <w:ind w:left="567"/>
        <w:jc w:val="center"/>
        <w:rPr>
          <w:rFonts w:ascii="Cambria" w:hAnsi="Cambria" w:cs="Arial"/>
          <w:sz w:val="22"/>
          <w:szCs w:val="22"/>
          <w:lang w:eastAsia="id-ID"/>
        </w:rPr>
      </w:pPr>
      <w:r w:rsidRPr="006403AC">
        <w:rPr>
          <w:rFonts w:ascii="Cambria" w:hAnsi="Cambria" w:cs="Arial"/>
          <w:sz w:val="22"/>
          <w:szCs w:val="22"/>
          <w:lang w:eastAsia="id-ID"/>
        </w:rPr>
        <w:t xml:space="preserve">PERSEBARAN TENAGA PENUNJANG BERDASARKAN </w:t>
      </w:r>
    </w:p>
    <w:p w14:paraId="2D9CD1B2" w14:textId="77777777" w:rsidR="006A0A94" w:rsidRPr="006403AC" w:rsidRDefault="006A0A94" w:rsidP="006A0A94">
      <w:pPr>
        <w:pStyle w:val="ListParagraph"/>
        <w:autoSpaceDE w:val="0"/>
        <w:autoSpaceDN w:val="0"/>
        <w:adjustRightInd w:val="0"/>
        <w:spacing w:after="0" w:line="240" w:lineRule="auto"/>
        <w:ind w:left="567"/>
        <w:jc w:val="center"/>
        <w:rPr>
          <w:rFonts w:ascii="Cambria" w:hAnsi="Cambria" w:cs="Arial"/>
          <w:sz w:val="22"/>
          <w:szCs w:val="22"/>
          <w:lang w:eastAsia="id-ID"/>
        </w:rPr>
      </w:pPr>
      <w:r w:rsidRPr="006403AC">
        <w:rPr>
          <w:rFonts w:ascii="Cambria" w:hAnsi="Cambria" w:cs="Arial"/>
          <w:sz w:val="22"/>
          <w:szCs w:val="22"/>
          <w:lang w:eastAsia="id-ID"/>
        </w:rPr>
        <w:t xml:space="preserve">SARANA KESEHATAN DI KABUPATEN TEGAL </w:t>
      </w:r>
    </w:p>
    <w:p w14:paraId="74255634" w14:textId="77777777" w:rsidR="006A0A94" w:rsidRPr="006403AC" w:rsidRDefault="00432B93" w:rsidP="006A0A94">
      <w:pPr>
        <w:pStyle w:val="ListParagraph"/>
        <w:autoSpaceDE w:val="0"/>
        <w:autoSpaceDN w:val="0"/>
        <w:adjustRightInd w:val="0"/>
        <w:spacing w:after="0" w:line="240" w:lineRule="auto"/>
        <w:ind w:left="567"/>
        <w:jc w:val="center"/>
        <w:rPr>
          <w:rFonts w:ascii="Cambria" w:hAnsi="Cambria" w:cs="Arial"/>
          <w:sz w:val="22"/>
          <w:szCs w:val="22"/>
          <w:lang w:val="id-ID" w:eastAsia="id-ID"/>
        </w:rPr>
      </w:pPr>
      <w:r w:rsidRPr="006403AC">
        <w:rPr>
          <w:rFonts w:ascii="Cambria" w:hAnsi="Cambria" w:cs="Arial"/>
          <w:sz w:val="22"/>
          <w:szCs w:val="22"/>
          <w:lang w:eastAsia="id-ID"/>
        </w:rPr>
        <w:t>TAHUN 202</w:t>
      </w:r>
      <w:r w:rsidR="00EA7312" w:rsidRPr="006403AC">
        <w:rPr>
          <w:rFonts w:ascii="Cambria" w:hAnsi="Cambria" w:cs="Arial"/>
          <w:sz w:val="22"/>
          <w:szCs w:val="22"/>
          <w:lang w:eastAsia="id-ID"/>
        </w:rPr>
        <w:t>2</w:t>
      </w:r>
    </w:p>
    <w:p w14:paraId="5769001A" w14:textId="77777777" w:rsidR="006A0A94" w:rsidRPr="006403AC" w:rsidRDefault="006A0A94" w:rsidP="006A0A94">
      <w:pPr>
        <w:pStyle w:val="ListParagraph"/>
        <w:autoSpaceDE w:val="0"/>
        <w:autoSpaceDN w:val="0"/>
        <w:adjustRightInd w:val="0"/>
        <w:spacing w:after="0" w:line="240" w:lineRule="auto"/>
        <w:ind w:left="567"/>
        <w:jc w:val="center"/>
        <w:rPr>
          <w:rFonts w:ascii="Cambria" w:hAnsi="Cambria" w:cs="Arial"/>
          <w:lang w:eastAsia="id-ID"/>
        </w:rPr>
      </w:pPr>
    </w:p>
    <w:p w14:paraId="7235BEFB" w14:textId="77777777" w:rsidR="006A0A94" w:rsidRPr="006403AC" w:rsidRDefault="00EA7312" w:rsidP="006A0A94">
      <w:pPr>
        <w:pStyle w:val="ListParagraph"/>
        <w:autoSpaceDE w:val="0"/>
        <w:autoSpaceDN w:val="0"/>
        <w:adjustRightInd w:val="0"/>
        <w:spacing w:after="0" w:line="360" w:lineRule="auto"/>
        <w:ind w:left="567"/>
        <w:jc w:val="center"/>
        <w:rPr>
          <w:rFonts w:ascii="Cambria" w:eastAsia="Calibri" w:hAnsi="Cambria" w:cs="Arial"/>
          <w:noProof/>
          <w:lang w:val="id-ID"/>
        </w:rPr>
      </w:pPr>
      <w:r w:rsidRPr="006403AC">
        <w:rPr>
          <w:noProof/>
        </w:rPr>
        <w:drawing>
          <wp:inline distT="0" distB="0" distL="0" distR="0" wp14:anchorId="0519F6CA" wp14:editId="501D658B">
            <wp:extent cx="4029740" cy="2371060"/>
            <wp:effectExtent l="0" t="0" r="8890" b="10795"/>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ECA5B6" w14:textId="77777777" w:rsidR="006A0A94" w:rsidRPr="006403AC" w:rsidRDefault="007B38BE" w:rsidP="006A0A94">
      <w:pPr>
        <w:autoSpaceDE w:val="0"/>
        <w:autoSpaceDN w:val="0"/>
        <w:adjustRightInd w:val="0"/>
        <w:spacing w:after="0" w:line="240" w:lineRule="auto"/>
        <w:ind w:left="709"/>
        <w:jc w:val="center"/>
        <w:rPr>
          <w:rFonts w:ascii="Cambria" w:hAnsi="Cambria" w:cs="Arial"/>
          <w:lang w:eastAsia="id-ID"/>
        </w:rPr>
      </w:pPr>
      <w:r w:rsidRPr="006403AC">
        <w:rPr>
          <w:rFonts w:ascii="Cambria" w:hAnsi="Cambria"/>
        </w:rPr>
        <w:t>Sumber: Bidang Pe</w:t>
      </w:r>
      <w:r w:rsidR="00432B93" w:rsidRPr="006403AC">
        <w:rPr>
          <w:rFonts w:ascii="Cambria" w:hAnsi="Cambria"/>
        </w:rPr>
        <w:t>layanan Kesehatan dan SDMK, 202</w:t>
      </w:r>
      <w:r w:rsidR="00EA7312" w:rsidRPr="006403AC">
        <w:rPr>
          <w:rFonts w:ascii="Cambria" w:hAnsi="Cambria"/>
        </w:rPr>
        <w:t>3</w:t>
      </w:r>
    </w:p>
    <w:p w14:paraId="1B9DFAC8" w14:textId="77777777" w:rsidR="006A0A94" w:rsidRPr="006403AC" w:rsidRDefault="006A0A94" w:rsidP="006A0A94">
      <w:pPr>
        <w:pStyle w:val="ListParagraph"/>
        <w:autoSpaceDE w:val="0"/>
        <w:autoSpaceDN w:val="0"/>
        <w:adjustRightInd w:val="0"/>
        <w:spacing w:after="0" w:line="360" w:lineRule="auto"/>
        <w:ind w:left="567"/>
        <w:jc w:val="center"/>
        <w:rPr>
          <w:rFonts w:ascii="Cambria" w:hAnsi="Cambria"/>
          <w:sz w:val="22"/>
          <w:szCs w:val="22"/>
          <w:lang w:val="id-ID"/>
        </w:rPr>
      </w:pPr>
    </w:p>
    <w:p w14:paraId="16AA7EF6" w14:textId="77777777" w:rsidR="006A0A94" w:rsidRPr="006403AC" w:rsidRDefault="006A0A94" w:rsidP="006A0A94">
      <w:pPr>
        <w:pStyle w:val="ListParagraph"/>
        <w:autoSpaceDE w:val="0"/>
        <w:autoSpaceDN w:val="0"/>
        <w:adjustRightInd w:val="0"/>
        <w:spacing w:after="0" w:line="360" w:lineRule="auto"/>
        <w:ind w:left="567"/>
        <w:jc w:val="center"/>
        <w:rPr>
          <w:rFonts w:ascii="Cambria" w:hAnsi="Cambria"/>
          <w:sz w:val="22"/>
          <w:szCs w:val="22"/>
          <w:lang w:val="id-ID"/>
        </w:rPr>
      </w:pPr>
    </w:p>
    <w:p w14:paraId="25D54E9A" w14:textId="77777777" w:rsidR="006A0A94" w:rsidRPr="006403AC" w:rsidRDefault="006A0A94" w:rsidP="001D2FA3">
      <w:pPr>
        <w:pStyle w:val="ListParagraph"/>
        <w:widowControl w:val="0"/>
        <w:numPr>
          <w:ilvl w:val="0"/>
          <w:numId w:val="6"/>
        </w:numPr>
        <w:autoSpaceDE w:val="0"/>
        <w:autoSpaceDN w:val="0"/>
        <w:adjustRightInd w:val="0"/>
        <w:spacing w:after="0" w:line="360" w:lineRule="auto"/>
        <w:ind w:left="284" w:hanging="284"/>
        <w:rPr>
          <w:rFonts w:ascii="Cambria" w:hAnsi="Cambria" w:cs="Cambria"/>
          <w:b/>
          <w:bCs/>
          <w:color w:val="002060"/>
          <w:sz w:val="22"/>
          <w:szCs w:val="22"/>
        </w:rPr>
      </w:pPr>
      <w:r w:rsidRPr="006403AC">
        <w:rPr>
          <w:rFonts w:ascii="Cambria" w:hAnsi="Cambria" w:cs="Cambria"/>
          <w:b/>
          <w:bCs/>
          <w:color w:val="002060"/>
          <w:sz w:val="22"/>
          <w:szCs w:val="22"/>
        </w:rPr>
        <w:t>DISTRIBUSI SEMBILAN TENAGA KESEHATAN STRATEGIS DI PUSKESMAS</w:t>
      </w:r>
    </w:p>
    <w:p w14:paraId="03353C5F" w14:textId="77777777" w:rsidR="006A0A94" w:rsidRPr="006403AC" w:rsidRDefault="006A0A94" w:rsidP="004D4B3B">
      <w:pPr>
        <w:autoSpaceDE w:val="0"/>
        <w:autoSpaceDN w:val="0"/>
        <w:adjustRightInd w:val="0"/>
        <w:spacing w:after="0" w:line="360" w:lineRule="auto"/>
        <w:ind w:left="284" w:firstLine="720"/>
        <w:jc w:val="both"/>
        <w:rPr>
          <w:rFonts w:ascii="Cambria" w:eastAsia="Calibri" w:hAnsi="Cambria" w:cs="Bookman Old Style"/>
          <w:color w:val="000000"/>
          <w:szCs w:val="24"/>
        </w:rPr>
      </w:pPr>
      <w:r w:rsidRPr="006403AC">
        <w:rPr>
          <w:rFonts w:ascii="Cambria" w:eastAsia="Calibri" w:hAnsi="Cambria" w:cs="Bookman Old Style"/>
          <w:color w:val="000000"/>
          <w:szCs w:val="23"/>
        </w:rPr>
        <w:t xml:space="preserve">Pengertian tenaga kesehatan menurut Peraturan Menteri Kesehatan (PMK) no. 43 Tahun 2019 adalah setiap orang yang mengabdikan diri dalam bidang kesehatan serta memiliki pengetahuan dan atau keterampilan melalui pendidikan di bidang kesehatan yang untuk jenis tertentu memerlukan kewenangan untuk melakukan upaya kesehatan. Tenaga kesehatan di puskesmas paling sedikit atau setidaknya terdiri atas dokter atau dokter layanan primer, dokter gigi, perawat, bidan, tenaga kesehatan masyarakat, tenaga keseahtan lingkungan, ahli teknologi laboratorium medik, tenaga gizi, dan tenaga kefarmasian.  Standar ketenagaan di puskesmas menurut PMK no. 43 Tahun 2019 selengkapnya ada di tabel berikut. </w:t>
      </w:r>
    </w:p>
    <w:p w14:paraId="2C59B47F" w14:textId="77777777" w:rsidR="006A0A94" w:rsidRPr="006403AC" w:rsidRDefault="006A0A94" w:rsidP="006A0A94">
      <w:pPr>
        <w:pStyle w:val="ListParagraph"/>
        <w:widowControl w:val="0"/>
        <w:autoSpaceDE w:val="0"/>
        <w:autoSpaceDN w:val="0"/>
        <w:adjustRightInd w:val="0"/>
        <w:spacing w:after="0" w:line="360" w:lineRule="auto"/>
        <w:ind w:left="284"/>
        <w:jc w:val="both"/>
        <w:rPr>
          <w:rFonts w:ascii="Cambria" w:hAnsi="Cambria" w:cs="Cambria"/>
          <w:b/>
          <w:bCs/>
          <w:color w:val="002060"/>
          <w:szCs w:val="22"/>
        </w:rPr>
      </w:pPr>
    </w:p>
    <w:p w14:paraId="086E3785" w14:textId="77777777" w:rsidR="004D4B3B" w:rsidRPr="006403AC" w:rsidRDefault="004D4B3B" w:rsidP="006A0A94">
      <w:pPr>
        <w:pStyle w:val="ListParagraph"/>
        <w:widowControl w:val="0"/>
        <w:autoSpaceDE w:val="0"/>
        <w:autoSpaceDN w:val="0"/>
        <w:adjustRightInd w:val="0"/>
        <w:spacing w:after="0" w:line="360" w:lineRule="auto"/>
        <w:ind w:left="284"/>
        <w:jc w:val="both"/>
        <w:rPr>
          <w:rFonts w:ascii="Cambria" w:hAnsi="Cambria" w:cs="Cambria"/>
          <w:b/>
          <w:bCs/>
          <w:color w:val="002060"/>
          <w:szCs w:val="22"/>
        </w:rPr>
      </w:pPr>
    </w:p>
    <w:p w14:paraId="0754A975" w14:textId="77777777" w:rsidR="006A0A94" w:rsidRPr="006403AC" w:rsidRDefault="006A0A94" w:rsidP="006A0A94">
      <w:pPr>
        <w:pStyle w:val="ListParagraph"/>
        <w:widowControl w:val="0"/>
        <w:autoSpaceDE w:val="0"/>
        <w:autoSpaceDN w:val="0"/>
        <w:adjustRightInd w:val="0"/>
        <w:spacing w:after="0" w:line="360" w:lineRule="auto"/>
        <w:ind w:left="284"/>
        <w:jc w:val="both"/>
        <w:rPr>
          <w:rFonts w:ascii="Cambria" w:hAnsi="Cambria" w:cs="Cambria"/>
          <w:b/>
          <w:bCs/>
          <w:color w:val="002060"/>
          <w:szCs w:val="22"/>
        </w:rPr>
      </w:pPr>
    </w:p>
    <w:p w14:paraId="55F5B390" w14:textId="77777777" w:rsidR="004E2567" w:rsidRPr="006403AC" w:rsidRDefault="004E2567" w:rsidP="006A0A94">
      <w:pPr>
        <w:pStyle w:val="ListParagraph"/>
        <w:widowControl w:val="0"/>
        <w:autoSpaceDE w:val="0"/>
        <w:autoSpaceDN w:val="0"/>
        <w:adjustRightInd w:val="0"/>
        <w:spacing w:after="0" w:line="360" w:lineRule="auto"/>
        <w:ind w:left="284"/>
        <w:jc w:val="both"/>
        <w:rPr>
          <w:rFonts w:ascii="Cambria" w:hAnsi="Cambria" w:cs="Cambria"/>
          <w:b/>
          <w:bCs/>
          <w:color w:val="002060"/>
          <w:szCs w:val="22"/>
        </w:rPr>
      </w:pPr>
    </w:p>
    <w:p w14:paraId="4DF66EC8" w14:textId="77777777" w:rsidR="006A0A94" w:rsidRPr="006403AC" w:rsidRDefault="006A0A94" w:rsidP="00EA7312">
      <w:pPr>
        <w:widowControl w:val="0"/>
        <w:autoSpaceDE w:val="0"/>
        <w:autoSpaceDN w:val="0"/>
        <w:adjustRightInd w:val="0"/>
        <w:spacing w:after="0" w:line="360" w:lineRule="auto"/>
        <w:jc w:val="both"/>
        <w:rPr>
          <w:rFonts w:ascii="Cambria" w:hAnsi="Cambria" w:cs="Cambria"/>
          <w:b/>
          <w:bCs/>
          <w:color w:val="002060"/>
        </w:rPr>
      </w:pPr>
    </w:p>
    <w:p w14:paraId="0204D5D6" w14:textId="77777777" w:rsidR="006A0A94" w:rsidRPr="006403AC" w:rsidRDefault="006A0A94" w:rsidP="006A0A94">
      <w:pPr>
        <w:pStyle w:val="ListParagraph"/>
        <w:autoSpaceDE w:val="0"/>
        <w:autoSpaceDN w:val="0"/>
        <w:adjustRightInd w:val="0"/>
        <w:spacing w:after="0" w:line="240" w:lineRule="auto"/>
        <w:ind w:left="567"/>
        <w:jc w:val="center"/>
        <w:rPr>
          <w:rFonts w:ascii="Cambria" w:hAnsi="Cambria" w:cs="Arial"/>
          <w:sz w:val="22"/>
          <w:szCs w:val="22"/>
          <w:lang w:val="id-ID" w:eastAsia="id-ID"/>
        </w:rPr>
      </w:pPr>
      <w:r w:rsidRPr="006403AC">
        <w:rPr>
          <w:rFonts w:ascii="Cambria" w:hAnsi="Cambria" w:cs="Arial"/>
          <w:sz w:val="22"/>
          <w:szCs w:val="22"/>
          <w:lang w:eastAsia="id-ID"/>
        </w:rPr>
        <w:lastRenderedPageBreak/>
        <w:t>TABEL 3.</w:t>
      </w:r>
      <w:r w:rsidRPr="006403AC">
        <w:rPr>
          <w:rFonts w:ascii="Cambria" w:hAnsi="Cambria" w:cs="Arial"/>
          <w:sz w:val="22"/>
          <w:szCs w:val="22"/>
          <w:lang w:val="id-ID" w:eastAsia="id-ID"/>
        </w:rPr>
        <w:t>1</w:t>
      </w:r>
    </w:p>
    <w:p w14:paraId="0E8C2ACB" w14:textId="77777777" w:rsidR="006A0A94" w:rsidRPr="006403AC" w:rsidRDefault="006A0A94" w:rsidP="006A0A94">
      <w:pPr>
        <w:pStyle w:val="ListParagraph"/>
        <w:autoSpaceDE w:val="0"/>
        <w:autoSpaceDN w:val="0"/>
        <w:adjustRightInd w:val="0"/>
        <w:spacing w:after="0" w:line="240" w:lineRule="auto"/>
        <w:ind w:left="567"/>
        <w:jc w:val="center"/>
        <w:rPr>
          <w:rFonts w:ascii="Cambria" w:hAnsi="Cambria" w:cs="Arial"/>
          <w:sz w:val="22"/>
          <w:szCs w:val="22"/>
          <w:lang w:eastAsia="id-ID"/>
        </w:rPr>
      </w:pPr>
      <w:r w:rsidRPr="006403AC">
        <w:rPr>
          <w:rFonts w:ascii="Cambria" w:hAnsi="Cambria" w:cs="Arial"/>
          <w:sz w:val="22"/>
          <w:szCs w:val="22"/>
          <w:lang w:eastAsia="id-ID"/>
        </w:rPr>
        <w:t>STANDAR KETENAGAAN DI PUSKESMAS</w:t>
      </w:r>
    </w:p>
    <w:p w14:paraId="32525C21" w14:textId="77777777" w:rsidR="006A0A94" w:rsidRPr="006403AC" w:rsidRDefault="006A0A94" w:rsidP="006A0A94">
      <w:pPr>
        <w:pStyle w:val="ListParagraph"/>
        <w:autoSpaceDE w:val="0"/>
        <w:autoSpaceDN w:val="0"/>
        <w:adjustRightInd w:val="0"/>
        <w:spacing w:after="0" w:line="240" w:lineRule="auto"/>
        <w:ind w:left="567"/>
        <w:jc w:val="center"/>
        <w:rPr>
          <w:rFonts w:ascii="Cambria" w:hAnsi="Cambria" w:cs="Arial"/>
          <w:sz w:val="22"/>
          <w:szCs w:val="22"/>
          <w:lang w:eastAsia="id-ID"/>
        </w:rPr>
      </w:pPr>
      <w:r w:rsidRPr="006403AC">
        <w:rPr>
          <w:rFonts w:ascii="Cambria" w:hAnsi="Cambria" w:cs="Arial"/>
          <w:sz w:val="22"/>
          <w:szCs w:val="22"/>
          <w:lang w:eastAsia="id-ID"/>
        </w:rPr>
        <w:t>MENURUT PMK NO. 43 TAHUN 2019</w:t>
      </w:r>
    </w:p>
    <w:tbl>
      <w:tblPr>
        <w:tblStyle w:val="GridTable4-Accent51"/>
        <w:tblW w:w="7937" w:type="dxa"/>
        <w:tblLook w:val="04A0" w:firstRow="1" w:lastRow="0" w:firstColumn="1" w:lastColumn="0" w:noHBand="0" w:noVBand="1"/>
      </w:tblPr>
      <w:tblGrid>
        <w:gridCol w:w="519"/>
        <w:gridCol w:w="2453"/>
        <w:gridCol w:w="1527"/>
        <w:gridCol w:w="960"/>
        <w:gridCol w:w="1518"/>
        <w:gridCol w:w="960"/>
      </w:tblGrid>
      <w:tr w:rsidR="006A0A94" w:rsidRPr="006403AC" w14:paraId="387C536B" w14:textId="77777777" w:rsidTr="00233304">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19" w:type="dxa"/>
            <w:vMerge w:val="restart"/>
            <w:noWrap/>
            <w:hideMark/>
          </w:tcPr>
          <w:p w14:paraId="1CA5392E" w14:textId="77777777" w:rsidR="006A0A94" w:rsidRPr="006403AC" w:rsidRDefault="006A0A94" w:rsidP="006E63C5">
            <w:pPr>
              <w:spacing w:after="0" w:line="240" w:lineRule="auto"/>
              <w:jc w:val="center"/>
              <w:rPr>
                <w:rFonts w:ascii="Cambria" w:hAnsi="Cambria" w:cs="Calibri"/>
                <w:b w:val="0"/>
                <w:bCs w:val="0"/>
                <w:color w:val="000000"/>
              </w:rPr>
            </w:pPr>
            <w:r w:rsidRPr="006403AC">
              <w:rPr>
                <w:rFonts w:ascii="Cambria" w:hAnsi="Cambria" w:cs="Calibri"/>
                <w:color w:val="000000"/>
              </w:rPr>
              <w:t>NO</w:t>
            </w:r>
          </w:p>
        </w:tc>
        <w:tc>
          <w:tcPr>
            <w:tcW w:w="2453" w:type="dxa"/>
            <w:vMerge w:val="restart"/>
            <w:noWrap/>
            <w:hideMark/>
          </w:tcPr>
          <w:p w14:paraId="098F4F5D" w14:textId="77777777" w:rsidR="006A0A94" w:rsidRPr="006403AC" w:rsidRDefault="006A0A94" w:rsidP="006E63C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Calibri"/>
                <w:b w:val="0"/>
                <w:bCs w:val="0"/>
                <w:color w:val="000000"/>
              </w:rPr>
            </w:pPr>
            <w:r w:rsidRPr="006403AC">
              <w:rPr>
                <w:rFonts w:ascii="Cambria" w:hAnsi="Cambria" w:cs="Calibri"/>
                <w:color w:val="000000"/>
              </w:rPr>
              <w:t>JENIS TENAGA</w:t>
            </w:r>
          </w:p>
        </w:tc>
        <w:tc>
          <w:tcPr>
            <w:tcW w:w="2487" w:type="dxa"/>
            <w:gridSpan w:val="2"/>
            <w:hideMark/>
          </w:tcPr>
          <w:p w14:paraId="59E4585C" w14:textId="77777777" w:rsidR="006A0A94" w:rsidRPr="006403AC" w:rsidRDefault="006A0A94" w:rsidP="006E63C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Calibri"/>
                <w:b w:val="0"/>
                <w:bCs w:val="0"/>
                <w:color w:val="000000"/>
              </w:rPr>
            </w:pPr>
            <w:r w:rsidRPr="006403AC">
              <w:rPr>
                <w:rFonts w:ascii="Cambria" w:hAnsi="Cambria" w:cs="Calibri"/>
                <w:color w:val="000000"/>
              </w:rPr>
              <w:t xml:space="preserve"> PUSKESMAS PERKOTAAN</w:t>
            </w:r>
          </w:p>
        </w:tc>
        <w:tc>
          <w:tcPr>
            <w:tcW w:w="2478" w:type="dxa"/>
            <w:gridSpan w:val="2"/>
            <w:hideMark/>
          </w:tcPr>
          <w:p w14:paraId="281E9664" w14:textId="77777777" w:rsidR="006A0A94" w:rsidRPr="006403AC" w:rsidRDefault="006A0A94" w:rsidP="006E63C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Calibri"/>
                <w:b w:val="0"/>
                <w:bCs w:val="0"/>
                <w:color w:val="000000"/>
              </w:rPr>
            </w:pPr>
            <w:r w:rsidRPr="006403AC">
              <w:rPr>
                <w:rFonts w:ascii="Cambria" w:hAnsi="Cambria" w:cs="Calibri"/>
                <w:color w:val="000000"/>
              </w:rPr>
              <w:t>PUSKESMAS PEDESAAN</w:t>
            </w:r>
          </w:p>
        </w:tc>
      </w:tr>
      <w:tr w:rsidR="006A0A94" w:rsidRPr="006403AC" w14:paraId="63FF98B3" w14:textId="77777777" w:rsidTr="00233304">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519" w:type="dxa"/>
            <w:vMerge/>
            <w:hideMark/>
          </w:tcPr>
          <w:p w14:paraId="14990897" w14:textId="77777777" w:rsidR="006A0A94" w:rsidRPr="006403AC" w:rsidRDefault="006A0A94" w:rsidP="006E63C5">
            <w:pPr>
              <w:spacing w:after="0" w:line="240" w:lineRule="auto"/>
              <w:rPr>
                <w:rFonts w:ascii="Cambria" w:hAnsi="Cambria" w:cs="Calibri"/>
                <w:b w:val="0"/>
                <w:bCs w:val="0"/>
                <w:color w:val="000000"/>
              </w:rPr>
            </w:pPr>
          </w:p>
        </w:tc>
        <w:tc>
          <w:tcPr>
            <w:tcW w:w="2453" w:type="dxa"/>
            <w:vMerge/>
            <w:hideMark/>
          </w:tcPr>
          <w:p w14:paraId="4DEB3EBA" w14:textId="77777777" w:rsidR="006A0A94" w:rsidRPr="006403AC" w:rsidRDefault="006A0A94" w:rsidP="006E63C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p>
        </w:tc>
        <w:tc>
          <w:tcPr>
            <w:tcW w:w="1527" w:type="dxa"/>
            <w:hideMark/>
          </w:tcPr>
          <w:p w14:paraId="54D25669" w14:textId="77777777" w:rsidR="006A0A94" w:rsidRPr="006403AC" w:rsidRDefault="006A0A94" w:rsidP="006E63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NON RAWAT INAP</w:t>
            </w:r>
          </w:p>
        </w:tc>
        <w:tc>
          <w:tcPr>
            <w:tcW w:w="960" w:type="dxa"/>
            <w:hideMark/>
          </w:tcPr>
          <w:p w14:paraId="2449E91E" w14:textId="77777777" w:rsidR="006A0A94" w:rsidRPr="006403AC" w:rsidRDefault="006A0A94" w:rsidP="006E63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RAWAT INAP</w:t>
            </w:r>
          </w:p>
        </w:tc>
        <w:tc>
          <w:tcPr>
            <w:tcW w:w="1518" w:type="dxa"/>
            <w:hideMark/>
          </w:tcPr>
          <w:p w14:paraId="4280D7C0" w14:textId="77777777" w:rsidR="006A0A94" w:rsidRPr="006403AC" w:rsidRDefault="006A0A94" w:rsidP="006E63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NON RAWAT INAP</w:t>
            </w:r>
          </w:p>
        </w:tc>
        <w:tc>
          <w:tcPr>
            <w:tcW w:w="960" w:type="dxa"/>
            <w:hideMark/>
          </w:tcPr>
          <w:p w14:paraId="63E1AEE6" w14:textId="77777777" w:rsidR="006A0A94" w:rsidRPr="006403AC" w:rsidRDefault="006A0A94" w:rsidP="006E63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RAWAT INAP</w:t>
            </w:r>
          </w:p>
        </w:tc>
      </w:tr>
      <w:tr w:rsidR="006A0A94" w:rsidRPr="006403AC" w14:paraId="3A0D276A" w14:textId="77777777" w:rsidTr="00233304">
        <w:trPr>
          <w:trHeight w:val="290"/>
        </w:trPr>
        <w:tc>
          <w:tcPr>
            <w:cnfStyle w:val="001000000000" w:firstRow="0" w:lastRow="0" w:firstColumn="1" w:lastColumn="0" w:oddVBand="0" w:evenVBand="0" w:oddHBand="0" w:evenHBand="0" w:firstRowFirstColumn="0" w:firstRowLastColumn="0" w:lastRowFirstColumn="0" w:lastRowLastColumn="0"/>
            <w:tcW w:w="519" w:type="dxa"/>
            <w:noWrap/>
            <w:hideMark/>
          </w:tcPr>
          <w:p w14:paraId="5F92017D" w14:textId="77777777" w:rsidR="006A0A94" w:rsidRPr="006403AC" w:rsidRDefault="006A0A94" w:rsidP="006E63C5">
            <w:pPr>
              <w:spacing w:after="0" w:line="240" w:lineRule="auto"/>
              <w:rPr>
                <w:rFonts w:ascii="Cambria" w:hAnsi="Cambria" w:cs="Calibri"/>
                <w:b w:val="0"/>
                <w:bCs w:val="0"/>
                <w:color w:val="000000"/>
              </w:rPr>
            </w:pPr>
            <w:r w:rsidRPr="006403AC">
              <w:rPr>
                <w:rFonts w:ascii="Cambria" w:hAnsi="Cambria" w:cs="Calibri"/>
                <w:color w:val="000000"/>
              </w:rPr>
              <w:t> </w:t>
            </w:r>
          </w:p>
        </w:tc>
        <w:tc>
          <w:tcPr>
            <w:tcW w:w="7418" w:type="dxa"/>
            <w:gridSpan w:val="5"/>
            <w:noWrap/>
            <w:hideMark/>
          </w:tcPr>
          <w:p w14:paraId="7F4FF8EA" w14:textId="77777777" w:rsidR="006A0A94" w:rsidRPr="006403AC" w:rsidRDefault="006A0A94" w:rsidP="006E63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Tenaga kesehatan</w:t>
            </w:r>
          </w:p>
        </w:tc>
      </w:tr>
      <w:tr w:rsidR="006A0A94" w:rsidRPr="006403AC" w14:paraId="5F58C2D5" w14:textId="77777777" w:rsidTr="00233304">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519" w:type="dxa"/>
            <w:noWrap/>
            <w:hideMark/>
          </w:tcPr>
          <w:p w14:paraId="25ADD178" w14:textId="77777777" w:rsidR="006A0A94" w:rsidRPr="006403AC" w:rsidRDefault="006A0A94" w:rsidP="006E63C5">
            <w:pPr>
              <w:spacing w:after="0" w:line="240" w:lineRule="auto"/>
              <w:jc w:val="center"/>
              <w:rPr>
                <w:rFonts w:ascii="Cambria" w:hAnsi="Cambria" w:cs="Calibri"/>
                <w:b w:val="0"/>
                <w:bCs w:val="0"/>
                <w:color w:val="000000"/>
              </w:rPr>
            </w:pPr>
            <w:r w:rsidRPr="006403AC">
              <w:rPr>
                <w:rFonts w:ascii="Cambria" w:hAnsi="Cambria" w:cs="Calibri"/>
                <w:color w:val="000000"/>
              </w:rPr>
              <w:t>1</w:t>
            </w:r>
          </w:p>
        </w:tc>
        <w:tc>
          <w:tcPr>
            <w:tcW w:w="2453" w:type="dxa"/>
            <w:hideMark/>
          </w:tcPr>
          <w:p w14:paraId="1849B8C5" w14:textId="77777777" w:rsidR="006A0A94" w:rsidRPr="006403AC" w:rsidRDefault="006A0A94" w:rsidP="006E63C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Dokter dan/atau dokter layanan primer</w:t>
            </w:r>
          </w:p>
        </w:tc>
        <w:tc>
          <w:tcPr>
            <w:tcW w:w="1527" w:type="dxa"/>
            <w:noWrap/>
            <w:hideMark/>
          </w:tcPr>
          <w:p w14:paraId="5F421EAD"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960" w:type="dxa"/>
            <w:noWrap/>
            <w:hideMark/>
          </w:tcPr>
          <w:p w14:paraId="069FCD22"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2</w:t>
            </w:r>
          </w:p>
        </w:tc>
        <w:tc>
          <w:tcPr>
            <w:tcW w:w="1518" w:type="dxa"/>
            <w:noWrap/>
            <w:hideMark/>
          </w:tcPr>
          <w:p w14:paraId="3B8D559D"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960" w:type="dxa"/>
            <w:noWrap/>
            <w:hideMark/>
          </w:tcPr>
          <w:p w14:paraId="381A2DB8"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2</w:t>
            </w:r>
          </w:p>
        </w:tc>
      </w:tr>
      <w:tr w:rsidR="006A0A94" w:rsidRPr="006403AC" w14:paraId="5206920D" w14:textId="77777777" w:rsidTr="00233304">
        <w:trPr>
          <w:trHeight w:val="290"/>
        </w:trPr>
        <w:tc>
          <w:tcPr>
            <w:cnfStyle w:val="001000000000" w:firstRow="0" w:lastRow="0" w:firstColumn="1" w:lastColumn="0" w:oddVBand="0" w:evenVBand="0" w:oddHBand="0" w:evenHBand="0" w:firstRowFirstColumn="0" w:firstRowLastColumn="0" w:lastRowFirstColumn="0" w:lastRowLastColumn="0"/>
            <w:tcW w:w="519" w:type="dxa"/>
            <w:noWrap/>
            <w:hideMark/>
          </w:tcPr>
          <w:p w14:paraId="6B376128" w14:textId="77777777" w:rsidR="006A0A94" w:rsidRPr="006403AC" w:rsidRDefault="006A0A94" w:rsidP="006E63C5">
            <w:pPr>
              <w:spacing w:after="0" w:line="240" w:lineRule="auto"/>
              <w:jc w:val="center"/>
              <w:rPr>
                <w:rFonts w:ascii="Cambria" w:hAnsi="Cambria" w:cs="Calibri"/>
                <w:b w:val="0"/>
                <w:bCs w:val="0"/>
                <w:color w:val="000000"/>
              </w:rPr>
            </w:pPr>
            <w:r w:rsidRPr="006403AC">
              <w:rPr>
                <w:rFonts w:ascii="Cambria" w:hAnsi="Cambria" w:cs="Calibri"/>
                <w:color w:val="000000"/>
              </w:rPr>
              <w:t>2</w:t>
            </w:r>
          </w:p>
        </w:tc>
        <w:tc>
          <w:tcPr>
            <w:tcW w:w="2453" w:type="dxa"/>
            <w:noWrap/>
            <w:hideMark/>
          </w:tcPr>
          <w:p w14:paraId="46973E6E" w14:textId="77777777" w:rsidR="006A0A94" w:rsidRPr="006403AC" w:rsidRDefault="006A0A94" w:rsidP="006E63C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Dokter gigi</w:t>
            </w:r>
          </w:p>
        </w:tc>
        <w:tc>
          <w:tcPr>
            <w:tcW w:w="1527" w:type="dxa"/>
            <w:noWrap/>
            <w:hideMark/>
          </w:tcPr>
          <w:p w14:paraId="3342E864"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960" w:type="dxa"/>
            <w:noWrap/>
            <w:hideMark/>
          </w:tcPr>
          <w:p w14:paraId="28DA036B"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1518" w:type="dxa"/>
            <w:noWrap/>
            <w:hideMark/>
          </w:tcPr>
          <w:p w14:paraId="4EC1F776"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960" w:type="dxa"/>
            <w:noWrap/>
            <w:hideMark/>
          </w:tcPr>
          <w:p w14:paraId="023F50AC"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r>
      <w:tr w:rsidR="006A0A94" w:rsidRPr="006403AC" w14:paraId="774B988E" w14:textId="77777777" w:rsidTr="0023330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9" w:type="dxa"/>
            <w:noWrap/>
            <w:hideMark/>
          </w:tcPr>
          <w:p w14:paraId="611DE613" w14:textId="77777777" w:rsidR="006A0A94" w:rsidRPr="006403AC" w:rsidRDefault="006A0A94" w:rsidP="006E63C5">
            <w:pPr>
              <w:spacing w:after="0" w:line="240" w:lineRule="auto"/>
              <w:jc w:val="center"/>
              <w:rPr>
                <w:rFonts w:ascii="Cambria" w:hAnsi="Cambria" w:cs="Calibri"/>
                <w:b w:val="0"/>
                <w:bCs w:val="0"/>
                <w:color w:val="000000"/>
              </w:rPr>
            </w:pPr>
            <w:r w:rsidRPr="006403AC">
              <w:rPr>
                <w:rFonts w:ascii="Cambria" w:hAnsi="Cambria" w:cs="Calibri"/>
                <w:color w:val="000000"/>
              </w:rPr>
              <w:t>3</w:t>
            </w:r>
          </w:p>
        </w:tc>
        <w:tc>
          <w:tcPr>
            <w:tcW w:w="2453" w:type="dxa"/>
            <w:noWrap/>
            <w:hideMark/>
          </w:tcPr>
          <w:p w14:paraId="53104037" w14:textId="77777777" w:rsidR="006A0A94" w:rsidRPr="006403AC" w:rsidRDefault="006A0A94" w:rsidP="006E63C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Perawat</w:t>
            </w:r>
          </w:p>
        </w:tc>
        <w:tc>
          <w:tcPr>
            <w:tcW w:w="1527" w:type="dxa"/>
            <w:noWrap/>
            <w:hideMark/>
          </w:tcPr>
          <w:p w14:paraId="317C6B9A"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5</w:t>
            </w:r>
          </w:p>
        </w:tc>
        <w:tc>
          <w:tcPr>
            <w:tcW w:w="960" w:type="dxa"/>
            <w:noWrap/>
            <w:hideMark/>
          </w:tcPr>
          <w:p w14:paraId="0D38C2D3"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8</w:t>
            </w:r>
          </w:p>
        </w:tc>
        <w:tc>
          <w:tcPr>
            <w:tcW w:w="1518" w:type="dxa"/>
            <w:noWrap/>
            <w:hideMark/>
          </w:tcPr>
          <w:p w14:paraId="5596BDE4"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5</w:t>
            </w:r>
          </w:p>
        </w:tc>
        <w:tc>
          <w:tcPr>
            <w:tcW w:w="960" w:type="dxa"/>
            <w:noWrap/>
            <w:hideMark/>
          </w:tcPr>
          <w:p w14:paraId="12FFB83C"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8</w:t>
            </w:r>
          </w:p>
        </w:tc>
      </w:tr>
      <w:tr w:rsidR="006A0A94" w:rsidRPr="006403AC" w14:paraId="3361FCAE" w14:textId="77777777" w:rsidTr="00233304">
        <w:trPr>
          <w:trHeight w:val="290"/>
        </w:trPr>
        <w:tc>
          <w:tcPr>
            <w:cnfStyle w:val="001000000000" w:firstRow="0" w:lastRow="0" w:firstColumn="1" w:lastColumn="0" w:oddVBand="0" w:evenVBand="0" w:oddHBand="0" w:evenHBand="0" w:firstRowFirstColumn="0" w:firstRowLastColumn="0" w:lastRowFirstColumn="0" w:lastRowLastColumn="0"/>
            <w:tcW w:w="519" w:type="dxa"/>
            <w:noWrap/>
            <w:hideMark/>
          </w:tcPr>
          <w:p w14:paraId="2A2879B9" w14:textId="77777777" w:rsidR="006A0A94" w:rsidRPr="006403AC" w:rsidRDefault="006A0A94" w:rsidP="006E63C5">
            <w:pPr>
              <w:spacing w:after="0" w:line="240" w:lineRule="auto"/>
              <w:jc w:val="center"/>
              <w:rPr>
                <w:rFonts w:ascii="Cambria" w:hAnsi="Cambria" w:cs="Calibri"/>
                <w:b w:val="0"/>
                <w:bCs w:val="0"/>
                <w:color w:val="000000"/>
              </w:rPr>
            </w:pPr>
            <w:r w:rsidRPr="006403AC">
              <w:rPr>
                <w:rFonts w:ascii="Cambria" w:hAnsi="Cambria" w:cs="Calibri"/>
                <w:color w:val="000000"/>
              </w:rPr>
              <w:t>4</w:t>
            </w:r>
          </w:p>
        </w:tc>
        <w:tc>
          <w:tcPr>
            <w:tcW w:w="2453" w:type="dxa"/>
            <w:noWrap/>
            <w:hideMark/>
          </w:tcPr>
          <w:p w14:paraId="6DD264AD" w14:textId="77777777" w:rsidR="006A0A94" w:rsidRPr="006403AC" w:rsidRDefault="006A0A94" w:rsidP="006E63C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Bidan</w:t>
            </w:r>
          </w:p>
        </w:tc>
        <w:tc>
          <w:tcPr>
            <w:tcW w:w="1527" w:type="dxa"/>
            <w:noWrap/>
            <w:hideMark/>
          </w:tcPr>
          <w:p w14:paraId="3B6D4313"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4</w:t>
            </w:r>
          </w:p>
        </w:tc>
        <w:tc>
          <w:tcPr>
            <w:tcW w:w="960" w:type="dxa"/>
            <w:noWrap/>
            <w:hideMark/>
          </w:tcPr>
          <w:p w14:paraId="69B2FE0D"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7</w:t>
            </w:r>
          </w:p>
        </w:tc>
        <w:tc>
          <w:tcPr>
            <w:tcW w:w="1518" w:type="dxa"/>
            <w:noWrap/>
            <w:hideMark/>
          </w:tcPr>
          <w:p w14:paraId="12C923E0"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4</w:t>
            </w:r>
          </w:p>
        </w:tc>
        <w:tc>
          <w:tcPr>
            <w:tcW w:w="960" w:type="dxa"/>
            <w:noWrap/>
            <w:hideMark/>
          </w:tcPr>
          <w:p w14:paraId="4971F21C"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7</w:t>
            </w:r>
          </w:p>
        </w:tc>
      </w:tr>
      <w:tr w:rsidR="006A0A94" w:rsidRPr="006403AC" w14:paraId="526A20E7" w14:textId="77777777" w:rsidTr="00233304">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519" w:type="dxa"/>
            <w:noWrap/>
            <w:hideMark/>
          </w:tcPr>
          <w:p w14:paraId="51277740" w14:textId="77777777" w:rsidR="006A0A94" w:rsidRPr="006403AC" w:rsidRDefault="006A0A94" w:rsidP="006E63C5">
            <w:pPr>
              <w:spacing w:after="0" w:line="240" w:lineRule="auto"/>
              <w:jc w:val="center"/>
              <w:rPr>
                <w:rFonts w:ascii="Cambria" w:hAnsi="Cambria" w:cs="Calibri"/>
                <w:b w:val="0"/>
                <w:bCs w:val="0"/>
                <w:color w:val="000000"/>
              </w:rPr>
            </w:pPr>
            <w:r w:rsidRPr="006403AC">
              <w:rPr>
                <w:rFonts w:ascii="Cambria" w:hAnsi="Cambria" w:cs="Calibri"/>
                <w:color w:val="000000"/>
              </w:rPr>
              <w:t>5</w:t>
            </w:r>
          </w:p>
        </w:tc>
        <w:tc>
          <w:tcPr>
            <w:tcW w:w="2453" w:type="dxa"/>
            <w:hideMark/>
          </w:tcPr>
          <w:p w14:paraId="7216BC7F" w14:textId="77777777" w:rsidR="006A0A94" w:rsidRPr="006403AC" w:rsidRDefault="006A0A94" w:rsidP="006E63C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Tenaga Prmosi Kesehatan dan ilmu perilaku</w:t>
            </w:r>
          </w:p>
        </w:tc>
        <w:tc>
          <w:tcPr>
            <w:tcW w:w="1527" w:type="dxa"/>
            <w:noWrap/>
            <w:hideMark/>
          </w:tcPr>
          <w:p w14:paraId="6D4A43B4"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2</w:t>
            </w:r>
          </w:p>
        </w:tc>
        <w:tc>
          <w:tcPr>
            <w:tcW w:w="960" w:type="dxa"/>
            <w:noWrap/>
            <w:hideMark/>
          </w:tcPr>
          <w:p w14:paraId="55143C10"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2</w:t>
            </w:r>
          </w:p>
        </w:tc>
        <w:tc>
          <w:tcPr>
            <w:tcW w:w="1518" w:type="dxa"/>
            <w:noWrap/>
            <w:hideMark/>
          </w:tcPr>
          <w:p w14:paraId="04510C68"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960" w:type="dxa"/>
            <w:noWrap/>
            <w:hideMark/>
          </w:tcPr>
          <w:p w14:paraId="3455960C"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r>
      <w:tr w:rsidR="006A0A94" w:rsidRPr="006403AC" w14:paraId="3B9F29F9" w14:textId="77777777" w:rsidTr="00233304">
        <w:trPr>
          <w:trHeight w:val="290"/>
        </w:trPr>
        <w:tc>
          <w:tcPr>
            <w:cnfStyle w:val="001000000000" w:firstRow="0" w:lastRow="0" w:firstColumn="1" w:lastColumn="0" w:oddVBand="0" w:evenVBand="0" w:oddHBand="0" w:evenHBand="0" w:firstRowFirstColumn="0" w:firstRowLastColumn="0" w:lastRowFirstColumn="0" w:lastRowLastColumn="0"/>
            <w:tcW w:w="519" w:type="dxa"/>
            <w:noWrap/>
            <w:hideMark/>
          </w:tcPr>
          <w:p w14:paraId="4C7D0FE4" w14:textId="77777777" w:rsidR="006A0A94" w:rsidRPr="006403AC" w:rsidRDefault="006A0A94" w:rsidP="006E63C5">
            <w:pPr>
              <w:spacing w:after="0" w:line="240" w:lineRule="auto"/>
              <w:jc w:val="center"/>
              <w:rPr>
                <w:rFonts w:ascii="Cambria" w:hAnsi="Cambria" w:cs="Calibri"/>
                <w:b w:val="0"/>
                <w:bCs w:val="0"/>
                <w:color w:val="000000"/>
              </w:rPr>
            </w:pPr>
            <w:r w:rsidRPr="006403AC">
              <w:rPr>
                <w:rFonts w:ascii="Cambria" w:hAnsi="Cambria" w:cs="Calibri"/>
                <w:color w:val="000000"/>
              </w:rPr>
              <w:t>6</w:t>
            </w:r>
          </w:p>
        </w:tc>
        <w:tc>
          <w:tcPr>
            <w:tcW w:w="2453" w:type="dxa"/>
            <w:noWrap/>
            <w:hideMark/>
          </w:tcPr>
          <w:p w14:paraId="74D76CBA" w14:textId="77777777" w:rsidR="006A0A94" w:rsidRPr="006403AC" w:rsidRDefault="006A0A94" w:rsidP="006E63C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Tenaga Sanitasi lingkungan</w:t>
            </w:r>
          </w:p>
        </w:tc>
        <w:tc>
          <w:tcPr>
            <w:tcW w:w="1527" w:type="dxa"/>
            <w:noWrap/>
            <w:hideMark/>
          </w:tcPr>
          <w:p w14:paraId="0772FFAE"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960" w:type="dxa"/>
            <w:noWrap/>
            <w:hideMark/>
          </w:tcPr>
          <w:p w14:paraId="61C75D19"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1518" w:type="dxa"/>
            <w:noWrap/>
            <w:hideMark/>
          </w:tcPr>
          <w:p w14:paraId="384B6C56"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960" w:type="dxa"/>
            <w:noWrap/>
            <w:hideMark/>
          </w:tcPr>
          <w:p w14:paraId="4087FA6E"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r>
      <w:tr w:rsidR="006A0A94" w:rsidRPr="006403AC" w14:paraId="178D4AFF" w14:textId="77777777" w:rsidTr="0023330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9" w:type="dxa"/>
            <w:noWrap/>
            <w:hideMark/>
          </w:tcPr>
          <w:p w14:paraId="641A1164" w14:textId="77777777" w:rsidR="006A0A94" w:rsidRPr="006403AC" w:rsidRDefault="006A0A94" w:rsidP="006E63C5">
            <w:pPr>
              <w:spacing w:after="0" w:line="240" w:lineRule="auto"/>
              <w:jc w:val="center"/>
              <w:rPr>
                <w:rFonts w:ascii="Cambria" w:hAnsi="Cambria" w:cs="Calibri"/>
                <w:b w:val="0"/>
                <w:bCs w:val="0"/>
                <w:color w:val="000000"/>
              </w:rPr>
            </w:pPr>
            <w:r w:rsidRPr="006403AC">
              <w:rPr>
                <w:rFonts w:ascii="Cambria" w:hAnsi="Cambria" w:cs="Calibri"/>
                <w:color w:val="000000"/>
              </w:rPr>
              <w:t>7</w:t>
            </w:r>
          </w:p>
        </w:tc>
        <w:tc>
          <w:tcPr>
            <w:tcW w:w="2453" w:type="dxa"/>
            <w:noWrap/>
            <w:hideMark/>
          </w:tcPr>
          <w:p w14:paraId="571A24A9" w14:textId="77777777" w:rsidR="006A0A94" w:rsidRPr="006403AC" w:rsidRDefault="006A0A94" w:rsidP="006E63C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Nutrisionis</w:t>
            </w:r>
          </w:p>
        </w:tc>
        <w:tc>
          <w:tcPr>
            <w:tcW w:w="1527" w:type="dxa"/>
            <w:noWrap/>
            <w:hideMark/>
          </w:tcPr>
          <w:p w14:paraId="20FD407D"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960" w:type="dxa"/>
            <w:noWrap/>
            <w:hideMark/>
          </w:tcPr>
          <w:p w14:paraId="2E9FADC3"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2</w:t>
            </w:r>
          </w:p>
        </w:tc>
        <w:tc>
          <w:tcPr>
            <w:tcW w:w="1518" w:type="dxa"/>
            <w:noWrap/>
            <w:hideMark/>
          </w:tcPr>
          <w:p w14:paraId="3ED9EE14"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960" w:type="dxa"/>
            <w:noWrap/>
            <w:hideMark/>
          </w:tcPr>
          <w:p w14:paraId="498F3FBE"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2</w:t>
            </w:r>
          </w:p>
        </w:tc>
      </w:tr>
      <w:tr w:rsidR="006A0A94" w:rsidRPr="006403AC" w14:paraId="60A11410" w14:textId="77777777" w:rsidTr="00233304">
        <w:trPr>
          <w:trHeight w:val="580"/>
        </w:trPr>
        <w:tc>
          <w:tcPr>
            <w:cnfStyle w:val="001000000000" w:firstRow="0" w:lastRow="0" w:firstColumn="1" w:lastColumn="0" w:oddVBand="0" w:evenVBand="0" w:oddHBand="0" w:evenHBand="0" w:firstRowFirstColumn="0" w:firstRowLastColumn="0" w:lastRowFirstColumn="0" w:lastRowLastColumn="0"/>
            <w:tcW w:w="519" w:type="dxa"/>
            <w:noWrap/>
            <w:hideMark/>
          </w:tcPr>
          <w:p w14:paraId="2282CC7D" w14:textId="77777777" w:rsidR="006A0A94" w:rsidRPr="006403AC" w:rsidRDefault="006A0A94" w:rsidP="006E63C5">
            <w:pPr>
              <w:spacing w:after="0" w:line="240" w:lineRule="auto"/>
              <w:jc w:val="center"/>
              <w:rPr>
                <w:rFonts w:ascii="Cambria" w:hAnsi="Cambria" w:cs="Calibri"/>
                <w:b w:val="0"/>
                <w:bCs w:val="0"/>
                <w:color w:val="000000"/>
              </w:rPr>
            </w:pPr>
            <w:r w:rsidRPr="006403AC">
              <w:rPr>
                <w:rFonts w:ascii="Cambria" w:hAnsi="Cambria" w:cs="Calibri"/>
                <w:color w:val="000000"/>
              </w:rPr>
              <w:t>8</w:t>
            </w:r>
          </w:p>
        </w:tc>
        <w:tc>
          <w:tcPr>
            <w:tcW w:w="2453" w:type="dxa"/>
            <w:hideMark/>
          </w:tcPr>
          <w:p w14:paraId="0EEBA590" w14:textId="77777777" w:rsidR="006A0A94" w:rsidRPr="006403AC" w:rsidRDefault="006A0A94" w:rsidP="006E63C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Tenaga apoteker dan/atau tenaga teknis kefarmasian</w:t>
            </w:r>
          </w:p>
        </w:tc>
        <w:tc>
          <w:tcPr>
            <w:tcW w:w="1527" w:type="dxa"/>
            <w:noWrap/>
            <w:hideMark/>
          </w:tcPr>
          <w:p w14:paraId="013B4A1A"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960" w:type="dxa"/>
            <w:noWrap/>
            <w:hideMark/>
          </w:tcPr>
          <w:p w14:paraId="5A96712E"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1518" w:type="dxa"/>
            <w:noWrap/>
            <w:hideMark/>
          </w:tcPr>
          <w:p w14:paraId="5880D238"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960" w:type="dxa"/>
            <w:noWrap/>
            <w:hideMark/>
          </w:tcPr>
          <w:p w14:paraId="610D91D9"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r>
      <w:tr w:rsidR="006A0A94" w:rsidRPr="006403AC" w14:paraId="329BDDE7" w14:textId="77777777" w:rsidTr="00233304">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519" w:type="dxa"/>
            <w:noWrap/>
            <w:hideMark/>
          </w:tcPr>
          <w:p w14:paraId="1E8B88AD" w14:textId="77777777" w:rsidR="006A0A94" w:rsidRPr="006403AC" w:rsidRDefault="006A0A94" w:rsidP="006E63C5">
            <w:pPr>
              <w:spacing w:after="0" w:line="240" w:lineRule="auto"/>
              <w:jc w:val="center"/>
              <w:rPr>
                <w:rFonts w:ascii="Cambria" w:hAnsi="Cambria" w:cs="Calibri"/>
                <w:b w:val="0"/>
                <w:bCs w:val="0"/>
                <w:color w:val="000000"/>
              </w:rPr>
            </w:pPr>
            <w:r w:rsidRPr="006403AC">
              <w:rPr>
                <w:rFonts w:ascii="Cambria" w:hAnsi="Cambria" w:cs="Calibri"/>
                <w:color w:val="000000"/>
              </w:rPr>
              <w:t>9</w:t>
            </w:r>
          </w:p>
        </w:tc>
        <w:tc>
          <w:tcPr>
            <w:tcW w:w="2453" w:type="dxa"/>
            <w:hideMark/>
          </w:tcPr>
          <w:p w14:paraId="6A0706AC" w14:textId="77777777" w:rsidR="006A0A94" w:rsidRPr="006403AC" w:rsidRDefault="006A0A94" w:rsidP="006E63C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Ahli Teknologi laboratorium medik</w:t>
            </w:r>
          </w:p>
        </w:tc>
        <w:tc>
          <w:tcPr>
            <w:tcW w:w="1527" w:type="dxa"/>
            <w:noWrap/>
            <w:hideMark/>
          </w:tcPr>
          <w:p w14:paraId="2A97ECAC"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960" w:type="dxa"/>
            <w:noWrap/>
            <w:hideMark/>
          </w:tcPr>
          <w:p w14:paraId="215F4373"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1518" w:type="dxa"/>
            <w:noWrap/>
            <w:hideMark/>
          </w:tcPr>
          <w:p w14:paraId="5EAB58C2"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960" w:type="dxa"/>
            <w:noWrap/>
            <w:hideMark/>
          </w:tcPr>
          <w:p w14:paraId="6E78FD57"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r>
      <w:tr w:rsidR="006A0A94" w:rsidRPr="006403AC" w14:paraId="655C4912" w14:textId="77777777" w:rsidTr="00233304">
        <w:trPr>
          <w:trHeight w:val="290"/>
        </w:trPr>
        <w:tc>
          <w:tcPr>
            <w:cnfStyle w:val="001000000000" w:firstRow="0" w:lastRow="0" w:firstColumn="1" w:lastColumn="0" w:oddVBand="0" w:evenVBand="0" w:oddHBand="0" w:evenHBand="0" w:firstRowFirstColumn="0" w:firstRowLastColumn="0" w:lastRowFirstColumn="0" w:lastRowLastColumn="0"/>
            <w:tcW w:w="519" w:type="dxa"/>
            <w:noWrap/>
            <w:hideMark/>
          </w:tcPr>
          <w:p w14:paraId="209CC4F5" w14:textId="77777777" w:rsidR="006A0A94" w:rsidRPr="006403AC" w:rsidRDefault="006A0A94" w:rsidP="006E63C5">
            <w:pPr>
              <w:spacing w:after="0" w:line="240" w:lineRule="auto"/>
              <w:jc w:val="center"/>
              <w:rPr>
                <w:rFonts w:ascii="Cambria" w:hAnsi="Cambria" w:cs="Calibri"/>
                <w:b w:val="0"/>
                <w:bCs w:val="0"/>
                <w:color w:val="000000"/>
              </w:rPr>
            </w:pPr>
          </w:p>
        </w:tc>
        <w:tc>
          <w:tcPr>
            <w:tcW w:w="7418" w:type="dxa"/>
            <w:gridSpan w:val="5"/>
            <w:noWrap/>
            <w:hideMark/>
          </w:tcPr>
          <w:p w14:paraId="393C9CE8" w14:textId="77777777" w:rsidR="006A0A94" w:rsidRPr="006403AC" w:rsidRDefault="006A0A94" w:rsidP="006E63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Tenaga Non Kesehatan</w:t>
            </w:r>
          </w:p>
        </w:tc>
      </w:tr>
      <w:tr w:rsidR="006A0A94" w:rsidRPr="006403AC" w14:paraId="179EFE6F" w14:textId="77777777" w:rsidTr="00233304">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519" w:type="dxa"/>
            <w:noWrap/>
            <w:hideMark/>
          </w:tcPr>
          <w:p w14:paraId="206C1ABF" w14:textId="77777777" w:rsidR="006A0A94" w:rsidRPr="006403AC" w:rsidRDefault="006A0A94" w:rsidP="006E63C5">
            <w:pPr>
              <w:spacing w:after="0" w:line="240" w:lineRule="auto"/>
              <w:jc w:val="center"/>
              <w:rPr>
                <w:rFonts w:ascii="Cambria" w:hAnsi="Cambria" w:cs="Calibri"/>
                <w:b w:val="0"/>
                <w:bCs w:val="0"/>
                <w:color w:val="000000"/>
              </w:rPr>
            </w:pPr>
            <w:r w:rsidRPr="006403AC">
              <w:rPr>
                <w:rFonts w:ascii="Cambria" w:hAnsi="Cambria" w:cs="Calibri"/>
                <w:color w:val="000000"/>
              </w:rPr>
              <w:t>10</w:t>
            </w:r>
          </w:p>
        </w:tc>
        <w:tc>
          <w:tcPr>
            <w:tcW w:w="2453" w:type="dxa"/>
            <w:hideMark/>
          </w:tcPr>
          <w:p w14:paraId="6E4AD7BE" w14:textId="77777777" w:rsidR="006A0A94" w:rsidRPr="006403AC" w:rsidRDefault="006A0A94" w:rsidP="006E63C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Tenaga sistem informasi kesehatan</w:t>
            </w:r>
          </w:p>
        </w:tc>
        <w:tc>
          <w:tcPr>
            <w:tcW w:w="1527" w:type="dxa"/>
            <w:noWrap/>
            <w:hideMark/>
          </w:tcPr>
          <w:p w14:paraId="4843835E"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960" w:type="dxa"/>
            <w:noWrap/>
            <w:hideMark/>
          </w:tcPr>
          <w:p w14:paraId="611383FD"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1518" w:type="dxa"/>
            <w:noWrap/>
            <w:hideMark/>
          </w:tcPr>
          <w:p w14:paraId="44BB6EC1"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960" w:type="dxa"/>
            <w:noWrap/>
            <w:hideMark/>
          </w:tcPr>
          <w:p w14:paraId="6594C6E4"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r>
      <w:tr w:rsidR="006A0A94" w:rsidRPr="006403AC" w14:paraId="17F9E75D" w14:textId="77777777" w:rsidTr="00233304">
        <w:trPr>
          <w:trHeight w:val="580"/>
        </w:trPr>
        <w:tc>
          <w:tcPr>
            <w:cnfStyle w:val="001000000000" w:firstRow="0" w:lastRow="0" w:firstColumn="1" w:lastColumn="0" w:oddVBand="0" w:evenVBand="0" w:oddHBand="0" w:evenHBand="0" w:firstRowFirstColumn="0" w:firstRowLastColumn="0" w:lastRowFirstColumn="0" w:lastRowLastColumn="0"/>
            <w:tcW w:w="519" w:type="dxa"/>
            <w:noWrap/>
            <w:hideMark/>
          </w:tcPr>
          <w:p w14:paraId="4993A77D" w14:textId="77777777" w:rsidR="006A0A94" w:rsidRPr="006403AC" w:rsidRDefault="006A0A94" w:rsidP="006E63C5">
            <w:pPr>
              <w:spacing w:after="0" w:line="240" w:lineRule="auto"/>
              <w:jc w:val="center"/>
              <w:rPr>
                <w:rFonts w:ascii="Cambria" w:hAnsi="Cambria" w:cs="Calibri"/>
                <w:b w:val="0"/>
                <w:bCs w:val="0"/>
                <w:color w:val="000000"/>
              </w:rPr>
            </w:pPr>
            <w:r w:rsidRPr="006403AC">
              <w:rPr>
                <w:rFonts w:ascii="Cambria" w:hAnsi="Cambria" w:cs="Calibri"/>
                <w:color w:val="000000"/>
              </w:rPr>
              <w:t>11</w:t>
            </w:r>
          </w:p>
        </w:tc>
        <w:tc>
          <w:tcPr>
            <w:tcW w:w="2453" w:type="dxa"/>
            <w:hideMark/>
          </w:tcPr>
          <w:p w14:paraId="408D44F8" w14:textId="77777777" w:rsidR="006A0A94" w:rsidRPr="006403AC" w:rsidRDefault="006A0A94" w:rsidP="006E63C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Tenaga administrasi keuangan</w:t>
            </w:r>
          </w:p>
        </w:tc>
        <w:tc>
          <w:tcPr>
            <w:tcW w:w="1527" w:type="dxa"/>
            <w:noWrap/>
            <w:hideMark/>
          </w:tcPr>
          <w:p w14:paraId="069BC0C7"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960" w:type="dxa"/>
            <w:noWrap/>
            <w:hideMark/>
          </w:tcPr>
          <w:p w14:paraId="203F4E3D"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1518" w:type="dxa"/>
            <w:noWrap/>
            <w:hideMark/>
          </w:tcPr>
          <w:p w14:paraId="37A939A0"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960" w:type="dxa"/>
            <w:noWrap/>
            <w:hideMark/>
          </w:tcPr>
          <w:p w14:paraId="72148331"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r>
      <w:tr w:rsidR="006A0A94" w:rsidRPr="006403AC" w14:paraId="2E87F17D" w14:textId="77777777" w:rsidTr="0023330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9" w:type="dxa"/>
            <w:noWrap/>
            <w:hideMark/>
          </w:tcPr>
          <w:p w14:paraId="692D984D" w14:textId="77777777" w:rsidR="006A0A94" w:rsidRPr="006403AC" w:rsidRDefault="006A0A94" w:rsidP="006E63C5">
            <w:pPr>
              <w:spacing w:after="0" w:line="240" w:lineRule="auto"/>
              <w:jc w:val="center"/>
              <w:rPr>
                <w:rFonts w:ascii="Cambria" w:hAnsi="Cambria" w:cs="Calibri"/>
                <w:b w:val="0"/>
                <w:bCs w:val="0"/>
                <w:color w:val="000000"/>
              </w:rPr>
            </w:pPr>
            <w:r w:rsidRPr="006403AC">
              <w:rPr>
                <w:rFonts w:ascii="Cambria" w:hAnsi="Cambria" w:cs="Calibri"/>
                <w:color w:val="000000"/>
              </w:rPr>
              <w:t>12</w:t>
            </w:r>
          </w:p>
        </w:tc>
        <w:tc>
          <w:tcPr>
            <w:tcW w:w="2453" w:type="dxa"/>
            <w:noWrap/>
            <w:hideMark/>
          </w:tcPr>
          <w:p w14:paraId="1538A0AF" w14:textId="77777777" w:rsidR="006A0A94" w:rsidRPr="006403AC" w:rsidRDefault="006A0A94" w:rsidP="006E63C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 xml:space="preserve">Tenaga ketatausahaan </w:t>
            </w:r>
          </w:p>
        </w:tc>
        <w:tc>
          <w:tcPr>
            <w:tcW w:w="1527" w:type="dxa"/>
            <w:noWrap/>
            <w:hideMark/>
          </w:tcPr>
          <w:p w14:paraId="387923D4"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960" w:type="dxa"/>
            <w:noWrap/>
            <w:hideMark/>
          </w:tcPr>
          <w:p w14:paraId="1A605615"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1518" w:type="dxa"/>
            <w:noWrap/>
            <w:hideMark/>
          </w:tcPr>
          <w:p w14:paraId="7CD323D7"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960" w:type="dxa"/>
            <w:noWrap/>
            <w:hideMark/>
          </w:tcPr>
          <w:p w14:paraId="4B12E27F"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r>
      <w:tr w:rsidR="006A0A94" w:rsidRPr="006403AC" w14:paraId="1C476DC2" w14:textId="77777777" w:rsidTr="00233304">
        <w:trPr>
          <w:trHeight w:val="290"/>
        </w:trPr>
        <w:tc>
          <w:tcPr>
            <w:cnfStyle w:val="001000000000" w:firstRow="0" w:lastRow="0" w:firstColumn="1" w:lastColumn="0" w:oddVBand="0" w:evenVBand="0" w:oddHBand="0" w:evenHBand="0" w:firstRowFirstColumn="0" w:firstRowLastColumn="0" w:lastRowFirstColumn="0" w:lastRowLastColumn="0"/>
            <w:tcW w:w="519" w:type="dxa"/>
            <w:noWrap/>
            <w:hideMark/>
          </w:tcPr>
          <w:p w14:paraId="30480999" w14:textId="77777777" w:rsidR="006A0A94" w:rsidRPr="006403AC" w:rsidRDefault="006A0A94" w:rsidP="006E63C5">
            <w:pPr>
              <w:spacing w:after="0" w:line="240" w:lineRule="auto"/>
              <w:jc w:val="center"/>
              <w:rPr>
                <w:rFonts w:ascii="Cambria" w:hAnsi="Cambria" w:cs="Calibri"/>
                <w:b w:val="0"/>
                <w:bCs w:val="0"/>
                <w:color w:val="000000"/>
              </w:rPr>
            </w:pPr>
            <w:r w:rsidRPr="006403AC">
              <w:rPr>
                <w:rFonts w:ascii="Cambria" w:hAnsi="Cambria" w:cs="Calibri"/>
                <w:color w:val="000000"/>
              </w:rPr>
              <w:t>13</w:t>
            </w:r>
          </w:p>
        </w:tc>
        <w:tc>
          <w:tcPr>
            <w:tcW w:w="2453" w:type="dxa"/>
            <w:noWrap/>
            <w:hideMark/>
          </w:tcPr>
          <w:p w14:paraId="56A50D78" w14:textId="77777777" w:rsidR="006A0A94" w:rsidRPr="006403AC" w:rsidRDefault="006A0A94" w:rsidP="006E63C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Pekarya</w:t>
            </w:r>
          </w:p>
        </w:tc>
        <w:tc>
          <w:tcPr>
            <w:tcW w:w="1527" w:type="dxa"/>
            <w:noWrap/>
            <w:hideMark/>
          </w:tcPr>
          <w:p w14:paraId="15029B19"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2</w:t>
            </w:r>
          </w:p>
        </w:tc>
        <w:tc>
          <w:tcPr>
            <w:tcW w:w="960" w:type="dxa"/>
            <w:noWrap/>
            <w:hideMark/>
          </w:tcPr>
          <w:p w14:paraId="2004D424"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2</w:t>
            </w:r>
          </w:p>
        </w:tc>
        <w:tc>
          <w:tcPr>
            <w:tcW w:w="1518" w:type="dxa"/>
            <w:noWrap/>
            <w:hideMark/>
          </w:tcPr>
          <w:p w14:paraId="744B3C8C"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c>
          <w:tcPr>
            <w:tcW w:w="960" w:type="dxa"/>
            <w:noWrap/>
            <w:hideMark/>
          </w:tcPr>
          <w:p w14:paraId="055EAE0A" w14:textId="77777777" w:rsidR="006A0A94" w:rsidRPr="006403AC" w:rsidRDefault="006A0A94" w:rsidP="006E63C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hAnsi="Cambria" w:cs="Calibri"/>
                <w:color w:val="000000"/>
              </w:rPr>
            </w:pPr>
            <w:r w:rsidRPr="006403AC">
              <w:rPr>
                <w:rFonts w:ascii="Cambria" w:hAnsi="Cambria" w:cs="Calibri"/>
                <w:color w:val="000000"/>
              </w:rPr>
              <w:t>1</w:t>
            </w:r>
          </w:p>
        </w:tc>
      </w:tr>
      <w:tr w:rsidR="006A0A94" w:rsidRPr="006403AC" w14:paraId="653AE366" w14:textId="77777777" w:rsidTr="0023330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dxa"/>
            <w:noWrap/>
            <w:hideMark/>
          </w:tcPr>
          <w:p w14:paraId="7B4A60D2" w14:textId="77777777" w:rsidR="006A0A94" w:rsidRPr="006403AC" w:rsidRDefault="006A0A94" w:rsidP="006E63C5">
            <w:pPr>
              <w:spacing w:after="0" w:line="240" w:lineRule="auto"/>
              <w:rPr>
                <w:rFonts w:ascii="Cambria" w:hAnsi="Cambria" w:cs="Calibri"/>
                <w:b w:val="0"/>
                <w:bCs w:val="0"/>
                <w:color w:val="000000"/>
              </w:rPr>
            </w:pPr>
            <w:r w:rsidRPr="006403AC">
              <w:rPr>
                <w:rFonts w:ascii="Cambria" w:hAnsi="Cambria" w:cs="Calibri"/>
                <w:color w:val="000000"/>
              </w:rPr>
              <w:t> </w:t>
            </w:r>
          </w:p>
        </w:tc>
        <w:tc>
          <w:tcPr>
            <w:tcW w:w="2453" w:type="dxa"/>
            <w:noWrap/>
            <w:hideMark/>
          </w:tcPr>
          <w:p w14:paraId="6F716514" w14:textId="77777777" w:rsidR="006A0A94" w:rsidRPr="006403AC" w:rsidRDefault="006A0A94" w:rsidP="006E63C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b/>
                <w:color w:val="000000"/>
              </w:rPr>
            </w:pPr>
            <w:r w:rsidRPr="006403AC">
              <w:rPr>
                <w:rFonts w:ascii="Cambria" w:hAnsi="Cambria" w:cs="Calibri"/>
                <w:b/>
                <w:color w:val="000000"/>
              </w:rPr>
              <w:t>Jumlah</w:t>
            </w:r>
          </w:p>
        </w:tc>
        <w:tc>
          <w:tcPr>
            <w:tcW w:w="1527" w:type="dxa"/>
            <w:noWrap/>
            <w:hideMark/>
          </w:tcPr>
          <w:p w14:paraId="6C3F95CB"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b/>
                <w:color w:val="000000"/>
              </w:rPr>
            </w:pPr>
            <w:r w:rsidRPr="006403AC">
              <w:rPr>
                <w:rFonts w:ascii="Cambria" w:hAnsi="Cambria" w:cs="Calibri"/>
                <w:b/>
                <w:color w:val="000000"/>
              </w:rPr>
              <w:t>22</w:t>
            </w:r>
          </w:p>
        </w:tc>
        <w:tc>
          <w:tcPr>
            <w:tcW w:w="960" w:type="dxa"/>
            <w:noWrap/>
            <w:hideMark/>
          </w:tcPr>
          <w:p w14:paraId="5E626B61"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b/>
                <w:color w:val="000000"/>
              </w:rPr>
            </w:pPr>
            <w:r w:rsidRPr="006403AC">
              <w:rPr>
                <w:rFonts w:ascii="Cambria" w:hAnsi="Cambria" w:cs="Calibri"/>
                <w:b/>
                <w:color w:val="000000"/>
              </w:rPr>
              <w:t>30</w:t>
            </w:r>
          </w:p>
        </w:tc>
        <w:tc>
          <w:tcPr>
            <w:tcW w:w="1518" w:type="dxa"/>
            <w:noWrap/>
            <w:hideMark/>
          </w:tcPr>
          <w:p w14:paraId="00BE51F7"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b/>
                <w:color w:val="000000"/>
              </w:rPr>
            </w:pPr>
            <w:r w:rsidRPr="006403AC">
              <w:rPr>
                <w:rFonts w:ascii="Cambria" w:hAnsi="Cambria" w:cs="Calibri"/>
                <w:b/>
                <w:color w:val="000000"/>
              </w:rPr>
              <w:t>20</w:t>
            </w:r>
          </w:p>
        </w:tc>
        <w:tc>
          <w:tcPr>
            <w:tcW w:w="960" w:type="dxa"/>
            <w:noWrap/>
            <w:hideMark/>
          </w:tcPr>
          <w:p w14:paraId="205B2F86" w14:textId="77777777" w:rsidR="006A0A94" w:rsidRPr="006403AC" w:rsidRDefault="006A0A94" w:rsidP="006E63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cs="Calibri"/>
                <w:b/>
                <w:color w:val="000000"/>
              </w:rPr>
            </w:pPr>
            <w:r w:rsidRPr="006403AC">
              <w:rPr>
                <w:rFonts w:ascii="Cambria" w:hAnsi="Cambria" w:cs="Calibri"/>
                <w:b/>
                <w:color w:val="000000"/>
              </w:rPr>
              <w:t>28</w:t>
            </w:r>
          </w:p>
        </w:tc>
      </w:tr>
    </w:tbl>
    <w:p w14:paraId="1F329C7B" w14:textId="77777777" w:rsidR="006A0A94" w:rsidRPr="006403AC" w:rsidRDefault="006A0A94" w:rsidP="006A0A94">
      <w:pPr>
        <w:pStyle w:val="ListParagraph"/>
        <w:widowControl w:val="0"/>
        <w:autoSpaceDE w:val="0"/>
        <w:autoSpaceDN w:val="0"/>
        <w:adjustRightInd w:val="0"/>
        <w:spacing w:after="0" w:line="360" w:lineRule="auto"/>
        <w:ind w:left="284"/>
        <w:rPr>
          <w:rFonts w:ascii="Cambria" w:hAnsi="Cambria" w:cs="Arial"/>
          <w:sz w:val="22"/>
          <w:szCs w:val="22"/>
          <w:lang w:eastAsia="id-ID"/>
        </w:rPr>
      </w:pPr>
      <w:r w:rsidRPr="006403AC">
        <w:rPr>
          <w:rFonts w:ascii="Cambria" w:hAnsi="Cambria"/>
          <w:sz w:val="22"/>
          <w:szCs w:val="22"/>
          <w:lang w:val="id-ID"/>
        </w:rPr>
        <w:t>Sumber:</w:t>
      </w:r>
      <w:r w:rsidRPr="006403AC">
        <w:rPr>
          <w:rFonts w:ascii="Cambria" w:hAnsi="Cambria" w:cs="Arial"/>
          <w:sz w:val="22"/>
          <w:szCs w:val="22"/>
          <w:lang w:eastAsia="id-ID"/>
        </w:rPr>
        <w:t>PMK NO. 43 TAHUN 2019</w:t>
      </w:r>
    </w:p>
    <w:p w14:paraId="73A9E35C" w14:textId="77777777" w:rsidR="006A0A94" w:rsidRPr="006403AC" w:rsidRDefault="006A0A94" w:rsidP="006A0A94">
      <w:pPr>
        <w:pStyle w:val="ListParagraph"/>
        <w:widowControl w:val="0"/>
        <w:autoSpaceDE w:val="0"/>
        <w:autoSpaceDN w:val="0"/>
        <w:adjustRightInd w:val="0"/>
        <w:spacing w:after="0" w:line="360" w:lineRule="auto"/>
        <w:ind w:left="284"/>
        <w:rPr>
          <w:rFonts w:ascii="Cambria" w:hAnsi="Cambria" w:cs="Arial"/>
          <w:sz w:val="22"/>
          <w:szCs w:val="22"/>
          <w:lang w:eastAsia="id-ID"/>
        </w:rPr>
      </w:pPr>
    </w:p>
    <w:p w14:paraId="578447F7" w14:textId="77777777" w:rsidR="006A0A94" w:rsidRPr="006403AC" w:rsidRDefault="006A0A94" w:rsidP="004D4B3B">
      <w:pPr>
        <w:autoSpaceDE w:val="0"/>
        <w:autoSpaceDN w:val="0"/>
        <w:adjustRightInd w:val="0"/>
        <w:spacing w:after="0" w:line="360" w:lineRule="auto"/>
        <w:ind w:left="284" w:firstLine="720"/>
        <w:jc w:val="both"/>
        <w:rPr>
          <w:rFonts w:ascii="Cambria" w:eastAsia="Calibri" w:hAnsi="Cambria" w:cs="Bookman Old Style"/>
          <w:color w:val="000000"/>
          <w:szCs w:val="23"/>
        </w:rPr>
      </w:pPr>
      <w:r w:rsidRPr="006403AC">
        <w:rPr>
          <w:rFonts w:ascii="Cambria" w:eastAsia="Calibri" w:hAnsi="Cambria" w:cs="Bookman Old Style"/>
          <w:color w:val="000000"/>
          <w:szCs w:val="23"/>
        </w:rPr>
        <w:t xml:space="preserve">Secara umum distribusi sembilan tenaga kesehatan strategis di puskesmas Kabupaten Tegal bervariasi. Sebanyak 29 puskesmas di Kabupaten Tegal, hanya dua puskesmas yang berstatus puskesmas perkotaan, yaitu Puskesmas Slawi dan Adiwerna. Tenaga kesehatan maupun non kesehatan di puskemas tidak hanya berstatus PNS, namun ada yang berstatus pegawai BLUD Puskesmas. </w:t>
      </w:r>
    </w:p>
    <w:p w14:paraId="08C9BF34" w14:textId="77777777" w:rsidR="006A0A94" w:rsidRPr="006403AC" w:rsidRDefault="006A0A94" w:rsidP="004D4B3B">
      <w:pPr>
        <w:autoSpaceDE w:val="0"/>
        <w:autoSpaceDN w:val="0"/>
        <w:adjustRightInd w:val="0"/>
        <w:spacing w:after="0" w:line="360" w:lineRule="auto"/>
        <w:ind w:left="284" w:firstLine="720"/>
        <w:jc w:val="both"/>
        <w:rPr>
          <w:rFonts w:ascii="Cambria" w:hAnsi="Cambria" w:cs="Arial"/>
          <w:lang w:eastAsia="id-ID"/>
        </w:rPr>
      </w:pPr>
      <w:r w:rsidRPr="006403AC">
        <w:rPr>
          <w:rFonts w:ascii="Cambria" w:eastAsia="Calibri" w:hAnsi="Cambria" w:cs="Bookman Old Style"/>
          <w:color w:val="000000"/>
          <w:szCs w:val="23"/>
        </w:rPr>
        <w:t xml:space="preserve">Jumlah dokter umum di seluruh puskesmas sebanyak </w:t>
      </w:r>
      <w:r w:rsidR="0057418C" w:rsidRPr="006403AC">
        <w:rPr>
          <w:rFonts w:ascii="Cambria" w:eastAsia="Calibri" w:hAnsi="Cambria" w:cs="Bookman Old Style"/>
          <w:color w:val="000000"/>
          <w:szCs w:val="23"/>
        </w:rPr>
        <w:t>84</w:t>
      </w:r>
      <w:r w:rsidRPr="006403AC">
        <w:rPr>
          <w:rFonts w:ascii="Cambria" w:eastAsia="Calibri" w:hAnsi="Cambria" w:cs="Bookman Old Style"/>
          <w:color w:val="000000"/>
          <w:szCs w:val="23"/>
        </w:rPr>
        <w:t xml:space="preserve"> orang. Sebagian besar puskesmas memiliki 2 dokter umum. Jumlah tersebut sudah sesuai dengan standar jumlah dokter umum pada </w:t>
      </w:r>
      <w:r w:rsidRPr="006403AC">
        <w:rPr>
          <w:rFonts w:ascii="Cambria" w:hAnsi="Cambria" w:cs="Arial"/>
          <w:lang w:eastAsia="id-ID"/>
        </w:rPr>
        <w:t xml:space="preserve">PMK NO. 43 Tahun 2019. Informasi lengkap terkait jumlah dokter di setiap puskesmas terdapat di Tabel 11 lampiran. </w:t>
      </w:r>
    </w:p>
    <w:p w14:paraId="3EB8D3A8" w14:textId="77777777" w:rsidR="006A0A94" w:rsidRPr="006403AC" w:rsidRDefault="006A0A94" w:rsidP="004D4B3B">
      <w:pPr>
        <w:autoSpaceDE w:val="0"/>
        <w:autoSpaceDN w:val="0"/>
        <w:adjustRightInd w:val="0"/>
        <w:spacing w:after="0" w:line="360" w:lineRule="auto"/>
        <w:ind w:left="284" w:firstLine="720"/>
        <w:jc w:val="both"/>
        <w:rPr>
          <w:rFonts w:ascii="Cambria" w:hAnsi="Cambria" w:cs="Arial"/>
          <w:lang w:eastAsia="id-ID"/>
        </w:rPr>
      </w:pPr>
      <w:r w:rsidRPr="006403AC">
        <w:rPr>
          <w:rFonts w:ascii="Cambria" w:hAnsi="Cambria" w:cs="Arial"/>
          <w:lang w:eastAsia="id-ID"/>
        </w:rPr>
        <w:lastRenderedPageBreak/>
        <w:t xml:space="preserve">Berbeda dengan dokter umum, tidak semua puskesmas memiliki dokter gigi. Jumlah dokter gigi </w:t>
      </w:r>
      <w:r w:rsidRPr="006403AC">
        <w:rPr>
          <w:rFonts w:ascii="Cambria" w:eastAsia="Calibri" w:hAnsi="Cambria" w:cs="Bookman Old Style"/>
          <w:color w:val="000000"/>
          <w:szCs w:val="23"/>
        </w:rPr>
        <w:t>di</w:t>
      </w:r>
      <w:r w:rsidRPr="006403AC">
        <w:rPr>
          <w:rFonts w:ascii="Cambria" w:hAnsi="Cambria" w:cs="Arial"/>
          <w:lang w:eastAsia="id-ID"/>
        </w:rPr>
        <w:t xml:space="preserve"> seluruh puskesmas sebanyak 2</w:t>
      </w:r>
      <w:r w:rsidR="0057418C" w:rsidRPr="006403AC">
        <w:rPr>
          <w:rFonts w:ascii="Cambria" w:hAnsi="Cambria" w:cs="Arial"/>
          <w:lang w:eastAsia="id-ID"/>
        </w:rPr>
        <w:t>7</w:t>
      </w:r>
      <w:r w:rsidRPr="006403AC">
        <w:rPr>
          <w:rFonts w:ascii="Cambria" w:hAnsi="Cambria" w:cs="Arial"/>
          <w:lang w:eastAsia="id-ID"/>
        </w:rPr>
        <w:t xml:space="preserve"> orang, dengan 4 puskesmas yang tidak memiliki dokter gigi. Puskesmas tersebut adalah puskesmas </w:t>
      </w:r>
      <w:r w:rsidR="0057418C" w:rsidRPr="006403AC">
        <w:rPr>
          <w:rFonts w:ascii="Cambria" w:hAnsi="Cambria" w:cs="Arial"/>
          <w:lang w:eastAsia="id-ID"/>
        </w:rPr>
        <w:t>Balapulang</w:t>
      </w:r>
      <w:r w:rsidRPr="006403AC">
        <w:rPr>
          <w:rFonts w:ascii="Cambria" w:hAnsi="Cambria" w:cs="Arial"/>
          <w:lang w:eastAsia="id-ID"/>
        </w:rPr>
        <w:t xml:space="preserve">, Danasari, </w:t>
      </w:r>
      <w:r w:rsidR="0057418C" w:rsidRPr="006403AC">
        <w:rPr>
          <w:rFonts w:ascii="Cambria" w:hAnsi="Cambria" w:cs="Arial"/>
          <w:lang w:eastAsia="id-ID"/>
        </w:rPr>
        <w:t>Warureja</w:t>
      </w:r>
      <w:r w:rsidRPr="006403AC">
        <w:rPr>
          <w:rFonts w:ascii="Cambria" w:hAnsi="Cambria" w:cs="Arial"/>
          <w:lang w:eastAsia="id-ID"/>
        </w:rPr>
        <w:t>, dan Jatinegara. Pelayanan kesehatan gigi di keempat puskesmas ters</w:t>
      </w:r>
      <w:r w:rsidR="002B7B0C" w:rsidRPr="006403AC">
        <w:rPr>
          <w:rFonts w:ascii="Cambria" w:hAnsi="Cambria" w:cs="Arial"/>
          <w:lang w:eastAsia="id-ID"/>
        </w:rPr>
        <w:t>e</w:t>
      </w:r>
      <w:r w:rsidRPr="006403AC">
        <w:rPr>
          <w:rFonts w:ascii="Cambria" w:hAnsi="Cambria" w:cs="Arial"/>
          <w:lang w:eastAsia="id-ID"/>
        </w:rPr>
        <w:t>but dilakukan oleh dokter gigi dari puskesmas lain. PMK NO. 43 Tahun 2019 menyebutkan bahwa sekurang – kurangnya terdapat satu orang dokter gigi di puskesmas. Informasi lengkap terkait jumlah dokter gigi di setiap puskesmas terdapat di Tabel 11 lampiran.</w:t>
      </w:r>
    </w:p>
    <w:p w14:paraId="539C9C7C" w14:textId="77777777" w:rsidR="006A0A94" w:rsidRPr="006403AC" w:rsidRDefault="006A0A94" w:rsidP="004D4B3B">
      <w:pPr>
        <w:autoSpaceDE w:val="0"/>
        <w:autoSpaceDN w:val="0"/>
        <w:adjustRightInd w:val="0"/>
        <w:spacing w:after="0" w:line="360" w:lineRule="auto"/>
        <w:ind w:left="284" w:firstLine="720"/>
        <w:jc w:val="both"/>
        <w:rPr>
          <w:rFonts w:ascii="Cambria" w:hAnsi="Cambria" w:cs="Arial"/>
          <w:lang w:eastAsia="id-ID"/>
        </w:rPr>
      </w:pPr>
      <w:r w:rsidRPr="006403AC">
        <w:rPr>
          <w:rFonts w:ascii="Cambria" w:eastAsia="CIDFont+F2" w:hAnsi="Cambria" w:cs="CIDFont+F2"/>
          <w:szCs w:val="23"/>
        </w:rPr>
        <w:t>Perawat adalah seseorang yang telah lulus pendidikan tinggi Keperawatan, baik di dalam maupun di luar negeri yang diakuioleh Pemerintah sesuai dengan ketentuan Peraturan Perundangundangan (UU Nomor 38 Tahun 2014 Tentang Keperawatan)</w:t>
      </w:r>
      <w:r w:rsidRPr="006403AC">
        <w:rPr>
          <w:rFonts w:ascii="Cambria" w:hAnsi="Cambria" w:cs="Arial"/>
          <w:lang w:eastAsia="id-ID"/>
        </w:rPr>
        <w:t xml:space="preserve"> Standar jumlah </w:t>
      </w:r>
      <w:r w:rsidRPr="006403AC">
        <w:rPr>
          <w:rFonts w:ascii="Cambria" w:eastAsia="Calibri" w:hAnsi="Cambria" w:cs="Bookman Old Style"/>
          <w:color w:val="000000"/>
          <w:szCs w:val="23"/>
        </w:rPr>
        <w:t>perawat</w:t>
      </w:r>
      <w:r w:rsidRPr="006403AC">
        <w:rPr>
          <w:rFonts w:ascii="Cambria" w:hAnsi="Cambria" w:cs="Arial"/>
          <w:lang w:eastAsia="id-ID"/>
        </w:rPr>
        <w:t xml:space="preserve"> menurut PMK NO. 43 Tahun 2019 adalah sebanyak 5 orang di puskesmas non rawat inap dan 8 orang di puskesmas rawat inap.  Jumlah tersebut berlaku untuk puskesmas pedesaan maupun perkotaan. Dari 29 puskesmas yang ada di Kabupaten Tegal, </w:t>
      </w:r>
      <w:r w:rsidR="0057418C" w:rsidRPr="006403AC">
        <w:rPr>
          <w:rFonts w:ascii="Cambria" w:hAnsi="Cambria" w:cs="Arial"/>
          <w:lang w:eastAsia="id-ID"/>
        </w:rPr>
        <w:t>terdapat lima puskesmas dengan jumalh perawat dibawah standar</w:t>
      </w:r>
      <w:r w:rsidRPr="006403AC">
        <w:rPr>
          <w:rFonts w:ascii="Cambria" w:hAnsi="Cambria" w:cs="Arial"/>
          <w:lang w:eastAsia="id-ID"/>
        </w:rPr>
        <w:t xml:space="preserve">. </w:t>
      </w:r>
      <w:r w:rsidR="0057418C" w:rsidRPr="006403AC">
        <w:rPr>
          <w:rFonts w:ascii="Cambria" w:hAnsi="Cambria" w:cs="Arial"/>
          <w:lang w:eastAsia="id-ID"/>
        </w:rPr>
        <w:t>Puskesmas tersebut antara lain puskesmas Bojong, Kedung Banteng, Dukuhwaru, Bangun Galih, dan Jatibogor. Semua p</w:t>
      </w:r>
      <w:r w:rsidRPr="006403AC">
        <w:rPr>
          <w:rFonts w:ascii="Cambria" w:hAnsi="Cambria" w:cs="Arial"/>
          <w:lang w:eastAsia="id-ID"/>
        </w:rPr>
        <w:t>uskesmas tersebut berstatus puskesmas pedesaaan non rawat inap. Informasi lengkap terkait jumlah perawat di setiap puskesmas terdapat di Tabel 12 lampiran.</w:t>
      </w:r>
    </w:p>
    <w:p w14:paraId="3A2C33B0" w14:textId="77777777" w:rsidR="006A0A94" w:rsidRPr="006403AC" w:rsidRDefault="006A0A94" w:rsidP="004D4B3B">
      <w:pPr>
        <w:autoSpaceDE w:val="0"/>
        <w:autoSpaceDN w:val="0"/>
        <w:adjustRightInd w:val="0"/>
        <w:spacing w:after="0" w:line="360" w:lineRule="auto"/>
        <w:ind w:left="284" w:firstLine="720"/>
        <w:jc w:val="both"/>
        <w:rPr>
          <w:rFonts w:ascii="Cambria" w:hAnsi="Cambria" w:cs="Arial"/>
          <w:lang w:eastAsia="id-ID"/>
        </w:rPr>
      </w:pPr>
      <w:r w:rsidRPr="006403AC">
        <w:rPr>
          <w:rFonts w:ascii="Cambria" w:eastAsia="CIDFont+F2" w:hAnsi="Cambria" w:cs="CIDFont+F2"/>
        </w:rPr>
        <w:t xml:space="preserve">Bidan adalah seorang perempuan yang lulus dari Pendidikan bidan yang telah teregistrasi sesuai ketentuan peraturan </w:t>
      </w:r>
      <w:proofErr w:type="gramStart"/>
      <w:r w:rsidRPr="006403AC">
        <w:rPr>
          <w:rFonts w:ascii="Cambria" w:eastAsia="CIDFont+F2" w:hAnsi="Cambria" w:cs="CIDFont+F2"/>
        </w:rPr>
        <w:t>perundangundangan(</w:t>
      </w:r>
      <w:proofErr w:type="gramEnd"/>
      <w:r w:rsidRPr="006403AC">
        <w:rPr>
          <w:rFonts w:ascii="Cambria" w:eastAsia="CIDFont+F2" w:hAnsi="Cambria" w:cs="CIDFont+F2"/>
        </w:rPr>
        <w:t>Permenkes Nomor 28 Tahun 2017 Tentang Izin dan Penyelenggaraan Praktik Bidan).</w:t>
      </w:r>
      <w:r w:rsidRPr="006403AC">
        <w:rPr>
          <w:rFonts w:ascii="Cambria" w:hAnsi="Cambria" w:cs="Arial"/>
          <w:lang w:eastAsia="id-ID"/>
        </w:rPr>
        <w:t xml:space="preserve"> Standar jumlah bidan menurut PMK NO. 43 Tahun 2019 adalah sebanyak 4 orang di puskesmas non rawat inap dan 7 orang di </w:t>
      </w:r>
      <w:r w:rsidRPr="006403AC">
        <w:rPr>
          <w:rFonts w:ascii="Cambria" w:eastAsia="Calibri" w:hAnsi="Cambria" w:cs="Bookman Old Style"/>
          <w:color w:val="000000"/>
          <w:szCs w:val="23"/>
        </w:rPr>
        <w:t>puskesmas</w:t>
      </w:r>
      <w:r w:rsidRPr="006403AC">
        <w:rPr>
          <w:rFonts w:ascii="Cambria" w:hAnsi="Cambria" w:cs="Arial"/>
          <w:lang w:eastAsia="id-ID"/>
        </w:rPr>
        <w:t xml:space="preserve"> rawat inap.  Jumlah tersebut berlaku untuk puskesmas pedesaan maupun perkotaan. Jumlah bidan di puskesmas Kabupaten Tegal cukup banyak, melebihi standar PMK NO. 43 Tahun 2019. Jumlah bidan paling banyak terdapat di puskesmas Bumijawa sebanyak 38 bidan. Jumlah bidan paling sedikit terdapat d</w:t>
      </w:r>
      <w:r w:rsidR="00616F55" w:rsidRPr="006403AC">
        <w:rPr>
          <w:rFonts w:ascii="Cambria" w:hAnsi="Cambria" w:cs="Arial"/>
          <w:lang w:eastAsia="id-ID"/>
        </w:rPr>
        <w:t>i puskesmas Suradadi sebanyak 15</w:t>
      </w:r>
      <w:r w:rsidRPr="006403AC">
        <w:rPr>
          <w:rFonts w:ascii="Cambria" w:hAnsi="Cambria" w:cs="Arial"/>
          <w:lang w:eastAsia="id-ID"/>
        </w:rPr>
        <w:t xml:space="preserve"> bidan. Jumlah tersebut termasuk bidan desa. Jumlah bidan yang cukup banyak di setiap puskesmas di Kabupaten Tegal adalah bentuk komitmen Pemerintah dalam menurunkan kematian ibu, bayi, dan balita. Informasi lengkap terkait jumlah bidan di setiap puskesmas terdapat di Tabel 12 lampiran.</w:t>
      </w:r>
    </w:p>
    <w:p w14:paraId="4CC7BD54" w14:textId="77777777" w:rsidR="006A0A94" w:rsidRPr="006403AC" w:rsidRDefault="006A0A94" w:rsidP="004D4B3B">
      <w:pPr>
        <w:autoSpaceDE w:val="0"/>
        <w:autoSpaceDN w:val="0"/>
        <w:adjustRightInd w:val="0"/>
        <w:spacing w:after="0" w:line="360" w:lineRule="auto"/>
        <w:ind w:left="284" w:firstLine="720"/>
        <w:jc w:val="both"/>
        <w:rPr>
          <w:rFonts w:ascii="Cambria" w:hAnsi="Cambria" w:cs="Arial"/>
          <w:lang w:eastAsia="id-ID"/>
        </w:rPr>
      </w:pPr>
      <w:r w:rsidRPr="006403AC">
        <w:rPr>
          <w:rFonts w:ascii="Cambria" w:eastAsia="CIDFont+F2" w:hAnsi="Cambria" w:cs="CIDFont+F2"/>
        </w:rPr>
        <w:t xml:space="preserve">Tenaga kesehatan lingkungan adalah tenaga kesehatan yang telah memenuhi kualifikasi bidang kesehatan lingkungan yangterdiri dari sanitasi lingkungan, entomolog kesehatan, mikrobiolog kesehatan sesuai dengan peraturan </w:t>
      </w:r>
      <w:r w:rsidRPr="006403AC">
        <w:rPr>
          <w:rFonts w:ascii="Cambria" w:eastAsia="CIDFont+F2" w:hAnsi="Cambria" w:cs="CIDFont+F2"/>
        </w:rPr>
        <w:lastRenderedPageBreak/>
        <w:t>perundangundanganyang berlaku.</w:t>
      </w:r>
      <w:r w:rsidRPr="006403AC">
        <w:rPr>
          <w:rFonts w:ascii="Cambria" w:hAnsi="Cambria" w:cs="Arial"/>
          <w:lang w:eastAsia="id-ID"/>
        </w:rPr>
        <w:t xml:space="preserve"> Standar jumlah </w:t>
      </w:r>
      <w:r w:rsidRPr="006403AC">
        <w:rPr>
          <w:rFonts w:ascii="Cambria" w:hAnsi="Cambria" w:cs="Calibri"/>
          <w:color w:val="000000"/>
        </w:rPr>
        <w:t xml:space="preserve">tenaga sanitasi lingkungan </w:t>
      </w:r>
      <w:r w:rsidRPr="006403AC">
        <w:rPr>
          <w:rFonts w:ascii="Cambria" w:hAnsi="Cambria" w:cs="Arial"/>
          <w:lang w:eastAsia="id-ID"/>
        </w:rPr>
        <w:t xml:space="preserve">menurut PMK NO. 43 Tahun 2019 adalah sebanyak 1 </w:t>
      </w:r>
      <w:r w:rsidRPr="006403AC">
        <w:rPr>
          <w:rFonts w:ascii="Cambria" w:eastAsia="Calibri" w:hAnsi="Cambria" w:cs="Bookman Old Style"/>
          <w:color w:val="000000"/>
          <w:szCs w:val="23"/>
        </w:rPr>
        <w:t>orang</w:t>
      </w:r>
      <w:r w:rsidRPr="006403AC">
        <w:rPr>
          <w:rFonts w:ascii="Cambria" w:hAnsi="Cambria" w:cs="Arial"/>
          <w:lang w:eastAsia="id-ID"/>
        </w:rPr>
        <w:t xml:space="preserve"> di puskesmas non rawat inap, maupun di puskesmas rawat inap.  Jumlah tersebut berlaku untuk puskesmas pedesaan maupun perkotaan. Semua puskesmas di Kabupaten Tegal sudah memiliki tenaga kesehatan lingkungan sekurang – kurangnya satu orang. Informasi lengkap terkait jumlah tenaga kesehatan lingkungan di setiap puskesmas terdapat di Tabel 13 lampiran.</w:t>
      </w:r>
    </w:p>
    <w:p w14:paraId="25B729EA" w14:textId="77777777" w:rsidR="006A0A94" w:rsidRPr="006403AC" w:rsidRDefault="006A0A94" w:rsidP="004D4B3B">
      <w:pPr>
        <w:autoSpaceDE w:val="0"/>
        <w:autoSpaceDN w:val="0"/>
        <w:adjustRightInd w:val="0"/>
        <w:spacing w:after="0" w:line="360" w:lineRule="auto"/>
        <w:ind w:left="284" w:firstLine="720"/>
        <w:jc w:val="both"/>
        <w:rPr>
          <w:rFonts w:ascii="Cambria" w:hAnsi="Cambria" w:cs="Arial"/>
          <w:lang w:eastAsia="id-ID"/>
        </w:rPr>
      </w:pPr>
      <w:r w:rsidRPr="006403AC">
        <w:rPr>
          <w:rFonts w:ascii="Cambria" w:hAnsi="Cambria" w:cs="Arial"/>
          <w:lang w:eastAsia="id-ID"/>
        </w:rPr>
        <w:t xml:space="preserve">Standar jumlah </w:t>
      </w:r>
      <w:r w:rsidRPr="006403AC">
        <w:rPr>
          <w:rFonts w:ascii="Cambria" w:hAnsi="Cambria" w:cs="Calibri"/>
          <w:color w:val="000000"/>
        </w:rPr>
        <w:t xml:space="preserve">nutrisionis </w:t>
      </w:r>
      <w:r w:rsidRPr="006403AC">
        <w:rPr>
          <w:rFonts w:ascii="Cambria" w:hAnsi="Cambria" w:cs="Arial"/>
          <w:lang w:eastAsia="id-ID"/>
        </w:rPr>
        <w:t xml:space="preserve">menurut PMK NO. 43 Tahun 2019 adalah sebanyak 1 orang di puskesmas non rawat inap dan 2 orang di puskesmas rawat inap.  Jumlah tersebut berlaku untuk puskesmas pedesaan maupun perkotaan. Seluruh puskesmas di Kabupaten Tegal </w:t>
      </w:r>
      <w:r w:rsidRPr="006403AC">
        <w:rPr>
          <w:rFonts w:ascii="Cambria" w:eastAsia="Calibri" w:hAnsi="Cambria" w:cs="Bookman Old Style"/>
          <w:color w:val="000000"/>
          <w:szCs w:val="23"/>
        </w:rPr>
        <w:t>sudah</w:t>
      </w:r>
      <w:r w:rsidRPr="006403AC">
        <w:rPr>
          <w:rFonts w:ascii="Cambria" w:hAnsi="Cambria" w:cs="Arial"/>
          <w:lang w:eastAsia="id-ID"/>
        </w:rPr>
        <w:t xml:space="preserve"> memiliki sekurang – kurangnya </w:t>
      </w:r>
      <w:r w:rsidR="00616F55" w:rsidRPr="006403AC">
        <w:rPr>
          <w:rFonts w:ascii="Cambria" w:hAnsi="Cambria" w:cs="Arial"/>
          <w:lang w:eastAsia="id-ID"/>
        </w:rPr>
        <w:t>1</w:t>
      </w:r>
      <w:r w:rsidRPr="006403AC">
        <w:rPr>
          <w:rFonts w:ascii="Cambria" w:hAnsi="Cambria" w:cs="Arial"/>
          <w:lang w:eastAsia="id-ID"/>
        </w:rPr>
        <w:t xml:space="preserve"> nutrisionis</w:t>
      </w:r>
      <w:r w:rsidR="00616F55" w:rsidRPr="006403AC">
        <w:rPr>
          <w:rFonts w:ascii="Cambria" w:hAnsi="Cambria" w:cs="Arial"/>
          <w:lang w:eastAsia="id-ID"/>
        </w:rPr>
        <w:t xml:space="preserve"> di puskesmas non rawat inap dan 2 nutrisionis di puskesmas rawat inap</w:t>
      </w:r>
      <w:r w:rsidRPr="006403AC">
        <w:rPr>
          <w:rFonts w:ascii="Cambria" w:hAnsi="Cambria" w:cs="Arial"/>
          <w:lang w:eastAsia="id-ID"/>
        </w:rPr>
        <w:t xml:space="preserve">. Informasi lengkap terkait jumlah nutrisionis di setiap puskesmas terdapat di Tabel 13 lampiran. </w:t>
      </w:r>
    </w:p>
    <w:p w14:paraId="7ECFCD25" w14:textId="77777777" w:rsidR="006A0A94" w:rsidRPr="006403AC" w:rsidRDefault="006A0A94" w:rsidP="004D4B3B">
      <w:pPr>
        <w:autoSpaceDE w:val="0"/>
        <w:autoSpaceDN w:val="0"/>
        <w:adjustRightInd w:val="0"/>
        <w:spacing w:after="0" w:line="360" w:lineRule="auto"/>
        <w:ind w:left="284" w:firstLine="720"/>
        <w:jc w:val="both"/>
        <w:rPr>
          <w:rFonts w:ascii="Cambria" w:hAnsi="Cambria" w:cs="Arial"/>
          <w:lang w:eastAsia="id-ID"/>
        </w:rPr>
      </w:pPr>
      <w:r w:rsidRPr="006403AC">
        <w:rPr>
          <w:rFonts w:ascii="Cambria" w:eastAsia="CIDFont+F2" w:hAnsi="Cambria" w:cs="CIDFont+F2"/>
        </w:rPr>
        <w:t xml:space="preserve">Apoteker </w:t>
      </w:r>
      <w:r w:rsidRPr="006403AC">
        <w:rPr>
          <w:rFonts w:ascii="Cambria" w:eastAsia="Calibri" w:hAnsi="Cambria" w:cs="Bookman Old Style"/>
          <w:color w:val="000000"/>
          <w:szCs w:val="23"/>
        </w:rPr>
        <w:t>adalah</w:t>
      </w:r>
      <w:r w:rsidRPr="006403AC">
        <w:rPr>
          <w:rFonts w:ascii="Cambria" w:eastAsia="CIDFont+F2" w:hAnsi="Cambria" w:cs="CIDFont+F2"/>
        </w:rPr>
        <w:t xml:space="preserve"> Sarjana Farmasi yang telah lulus sebagai Apoteker dan telah mengucapkan sumpah jabatan </w:t>
      </w:r>
      <w:proofErr w:type="gramStart"/>
      <w:r w:rsidRPr="006403AC">
        <w:rPr>
          <w:rFonts w:ascii="Cambria" w:eastAsia="CIDFont+F2" w:hAnsi="Cambria" w:cs="CIDFont+F2"/>
        </w:rPr>
        <w:t>Apoteker(</w:t>
      </w:r>
      <w:proofErr w:type="gramEnd"/>
      <w:r w:rsidRPr="006403AC">
        <w:rPr>
          <w:rFonts w:ascii="Cambria" w:eastAsia="CIDFont+F2" w:hAnsi="Cambria" w:cs="CIDFont+F2"/>
        </w:rPr>
        <w:t>Permenkes Nomor 889/Menkes/Per/V/2011 Tentang Registrasi, Izin Praktik, Dan Izin Kerja Tenaga Kefarmasian). Tenaga Teknis Kefarmasian adalah tenaga yang membantu Apoteker dalam menjalankan pekerjaan kefarmasian, yangterdiri atas Sarjana Farmasi, Ahli Madya Farmasi, Analis Farmasi dan Tenaga Menengah Farmasi/Asisten Apoteker(Permenkes Nomor  889/Menkes/Per/ V/2011 Tentang Registrasi, Izin Praktik, Dan Izin Kerja Tenaga Kefarmasian). Semua puskesmas di Kabupaten Tegal sudah memiliki sekurang – kurangnya satu t</w:t>
      </w:r>
      <w:r w:rsidRPr="006403AC">
        <w:rPr>
          <w:rFonts w:ascii="Cambria" w:hAnsi="Cambria" w:cs="Calibri"/>
          <w:color w:val="000000"/>
        </w:rPr>
        <w:t xml:space="preserve">enaga apoteker dan/atau tenaga teknis kefarmasian, kecuali puskesmas </w:t>
      </w:r>
      <w:r w:rsidR="00DC433A" w:rsidRPr="006403AC">
        <w:rPr>
          <w:rFonts w:ascii="Cambria" w:hAnsi="Cambria" w:cs="Calibri"/>
          <w:color w:val="000000"/>
        </w:rPr>
        <w:t>Dukuhwaru</w:t>
      </w:r>
      <w:r w:rsidRPr="006403AC">
        <w:rPr>
          <w:rFonts w:ascii="Cambria" w:hAnsi="Cambria" w:cs="Calibri"/>
          <w:color w:val="000000"/>
        </w:rPr>
        <w:t xml:space="preserve">. </w:t>
      </w:r>
      <w:r w:rsidRPr="006403AC">
        <w:rPr>
          <w:rFonts w:ascii="Cambria" w:hAnsi="Cambria" w:cs="Arial"/>
          <w:lang w:eastAsia="id-ID"/>
        </w:rPr>
        <w:t xml:space="preserve">Informasi lengkap terkait jumlah </w:t>
      </w:r>
      <w:r w:rsidRPr="006403AC">
        <w:rPr>
          <w:rFonts w:ascii="Cambria" w:eastAsia="CIDFont+F2" w:hAnsi="Cambria" w:cs="CIDFont+F2"/>
        </w:rPr>
        <w:t>t</w:t>
      </w:r>
      <w:r w:rsidRPr="006403AC">
        <w:rPr>
          <w:rFonts w:ascii="Cambria" w:hAnsi="Cambria" w:cs="Calibri"/>
          <w:color w:val="000000"/>
        </w:rPr>
        <w:t>enaga apoteker dan tenaga teknis kefarmasian</w:t>
      </w:r>
      <w:r w:rsidRPr="006403AC">
        <w:rPr>
          <w:rFonts w:ascii="Cambria" w:hAnsi="Cambria" w:cs="Arial"/>
          <w:lang w:eastAsia="id-ID"/>
        </w:rPr>
        <w:t xml:space="preserve"> di setiap puskesmas terdapat di Tabel 15 lampiran. </w:t>
      </w:r>
    </w:p>
    <w:p w14:paraId="04FE0E2A" w14:textId="77777777" w:rsidR="006A0A94" w:rsidRPr="006403AC" w:rsidRDefault="006A0A94" w:rsidP="004D4B3B">
      <w:pPr>
        <w:autoSpaceDE w:val="0"/>
        <w:autoSpaceDN w:val="0"/>
        <w:adjustRightInd w:val="0"/>
        <w:spacing w:after="0" w:line="360" w:lineRule="auto"/>
        <w:ind w:left="284" w:firstLine="720"/>
        <w:jc w:val="both"/>
        <w:rPr>
          <w:rFonts w:ascii="Cambria" w:hAnsi="Cambria" w:cs="Arial"/>
          <w:lang w:eastAsia="id-ID"/>
        </w:rPr>
      </w:pPr>
      <w:r w:rsidRPr="006403AC">
        <w:rPr>
          <w:rFonts w:ascii="Cambria" w:eastAsia="CIDFont+F2" w:hAnsi="Cambria" w:cs="CIDFont+F2"/>
        </w:rPr>
        <w:t xml:space="preserve">Tenaga ahli teknologi laboratorium medik adalah setiap orang yang telah lulus pendidikan teknologi </w:t>
      </w:r>
      <w:r w:rsidRPr="006403AC">
        <w:rPr>
          <w:rFonts w:ascii="Cambria" w:eastAsia="Calibri" w:hAnsi="Cambria" w:cs="Bookman Old Style"/>
          <w:color w:val="000000"/>
          <w:szCs w:val="23"/>
        </w:rPr>
        <w:t>laboratorium</w:t>
      </w:r>
      <w:r w:rsidRPr="006403AC">
        <w:rPr>
          <w:rFonts w:ascii="Cambria" w:eastAsia="CIDFont+F2" w:hAnsi="Cambria" w:cs="CIDFont+F2"/>
        </w:rPr>
        <w:t xml:space="preserve"> medik atau analiskesehatan atau analis medis dan memiliki kompetensi melakukan analisis terhadap cairan dan jaringan tubuh manusia untukmenghasilkan informasi tentang kesehatan perseorangan dan masyarakat sesuai dengan ketentuan peraturan perundang-undangan. Semua puskesmas di Kabupaten Tegal sudah memiliki sekurang – kurangnya satu tenaga</w:t>
      </w:r>
      <w:r w:rsidRPr="006403AC">
        <w:rPr>
          <w:rFonts w:ascii="Cambria" w:hAnsi="Cambria" w:cs="Calibri"/>
          <w:color w:val="000000"/>
        </w:rPr>
        <w:t xml:space="preserve"> Ahli Teknologi laboratorium </w:t>
      </w:r>
      <w:r w:rsidR="002B7B0C" w:rsidRPr="006403AC">
        <w:rPr>
          <w:rFonts w:ascii="Cambria" w:hAnsi="Cambria" w:cs="Calibri"/>
          <w:color w:val="000000"/>
        </w:rPr>
        <w:t>medik</w:t>
      </w:r>
      <w:r w:rsidRPr="006403AC">
        <w:rPr>
          <w:rFonts w:ascii="Cambria" w:hAnsi="Cambria" w:cs="Calibri"/>
          <w:color w:val="000000"/>
        </w:rPr>
        <w:t xml:space="preserve">. </w:t>
      </w:r>
      <w:r w:rsidRPr="006403AC">
        <w:rPr>
          <w:rFonts w:ascii="Cambria" w:hAnsi="Cambria" w:cs="Arial"/>
          <w:lang w:eastAsia="id-ID"/>
        </w:rPr>
        <w:t xml:space="preserve">Informasi lengkap terkait jumlah </w:t>
      </w:r>
      <w:r w:rsidRPr="006403AC">
        <w:rPr>
          <w:rFonts w:ascii="Cambria" w:hAnsi="Cambria" w:cs="Calibri"/>
          <w:color w:val="000000"/>
        </w:rPr>
        <w:t>Ahli Teknologi laboratorium medik</w:t>
      </w:r>
      <w:r w:rsidRPr="006403AC">
        <w:rPr>
          <w:rFonts w:ascii="Cambria" w:hAnsi="Cambria" w:cs="Arial"/>
          <w:lang w:eastAsia="id-ID"/>
        </w:rPr>
        <w:t xml:space="preserve"> di setiap puskesmas terdapat di Tabel 14 lampiran. </w:t>
      </w:r>
    </w:p>
    <w:p w14:paraId="21720F57" w14:textId="77777777" w:rsidR="006A0A94" w:rsidRPr="006403AC" w:rsidRDefault="006A0A94" w:rsidP="004D4B3B">
      <w:pPr>
        <w:autoSpaceDE w:val="0"/>
        <w:autoSpaceDN w:val="0"/>
        <w:adjustRightInd w:val="0"/>
        <w:spacing w:after="0" w:line="360" w:lineRule="auto"/>
        <w:ind w:left="284" w:firstLine="720"/>
        <w:jc w:val="both"/>
        <w:rPr>
          <w:rFonts w:ascii="Cambria" w:hAnsi="Cambria" w:cs="Arial"/>
          <w:lang w:eastAsia="id-ID"/>
        </w:rPr>
      </w:pPr>
      <w:r w:rsidRPr="006403AC">
        <w:rPr>
          <w:rFonts w:ascii="Cambria" w:hAnsi="Cambria" w:cs="Arial"/>
          <w:lang w:eastAsia="id-ID"/>
        </w:rPr>
        <w:lastRenderedPageBreak/>
        <w:t xml:space="preserve">Dari data uraian di atas dapat kita simpulkan bahwa belum semua Puskesmas di Kabupaten </w:t>
      </w:r>
      <w:r w:rsidRPr="006403AC">
        <w:rPr>
          <w:rFonts w:ascii="Cambria" w:eastAsia="Calibri" w:hAnsi="Cambria" w:cs="Bookman Old Style"/>
          <w:color w:val="000000"/>
          <w:szCs w:val="23"/>
        </w:rPr>
        <w:t>Tegal</w:t>
      </w:r>
      <w:r w:rsidRPr="006403AC">
        <w:rPr>
          <w:rFonts w:ascii="Cambria" w:hAnsi="Cambria" w:cs="Arial"/>
          <w:lang w:eastAsia="id-ID"/>
        </w:rPr>
        <w:t xml:space="preserve"> memiliki Sembilan tenaga kesehatan strategis sesuai dengan PMK NO. 43 Tahun 2019. Puskesmas tersebut antara lain Puskesmas</w:t>
      </w:r>
      <w:r w:rsidR="002B7B0C" w:rsidRPr="006403AC">
        <w:rPr>
          <w:rFonts w:ascii="Cambria" w:hAnsi="Cambria" w:cs="Arial"/>
          <w:lang w:eastAsia="id-ID"/>
        </w:rPr>
        <w:t xml:space="preserve"> Jatinegara, </w:t>
      </w:r>
      <w:r w:rsidR="000022C7" w:rsidRPr="006403AC">
        <w:rPr>
          <w:rFonts w:ascii="Cambria" w:hAnsi="Cambria" w:cs="Arial"/>
          <w:lang w:eastAsia="id-ID"/>
        </w:rPr>
        <w:t>Penusupan</w:t>
      </w:r>
      <w:r w:rsidR="002B7B0C" w:rsidRPr="006403AC">
        <w:rPr>
          <w:rFonts w:ascii="Cambria" w:hAnsi="Cambria" w:cs="Arial"/>
          <w:lang w:eastAsia="id-ID"/>
        </w:rPr>
        <w:t xml:space="preserve">, </w:t>
      </w:r>
      <w:r w:rsidR="000022C7" w:rsidRPr="006403AC">
        <w:rPr>
          <w:rFonts w:ascii="Cambria" w:hAnsi="Cambria" w:cs="Arial"/>
          <w:lang w:eastAsia="id-ID"/>
        </w:rPr>
        <w:t>Kambangan, Lebaksiu</w:t>
      </w:r>
      <w:r w:rsidR="002B7B0C" w:rsidRPr="006403AC">
        <w:rPr>
          <w:rFonts w:ascii="Cambria" w:hAnsi="Cambria" w:cs="Arial"/>
          <w:lang w:eastAsia="id-ID"/>
        </w:rPr>
        <w:t>.</w:t>
      </w:r>
    </w:p>
    <w:p w14:paraId="2FC34B48" w14:textId="77777777" w:rsidR="006A0A94" w:rsidRPr="006403AC" w:rsidRDefault="006A0A94" w:rsidP="006A0A94">
      <w:pPr>
        <w:pStyle w:val="ListParagraph"/>
        <w:widowControl w:val="0"/>
        <w:autoSpaceDE w:val="0"/>
        <w:autoSpaceDN w:val="0"/>
        <w:adjustRightInd w:val="0"/>
        <w:spacing w:after="0" w:line="360" w:lineRule="auto"/>
        <w:ind w:left="284"/>
        <w:rPr>
          <w:rFonts w:ascii="Cambria" w:hAnsi="Cambria" w:cs="Cambria"/>
          <w:b/>
          <w:bCs/>
          <w:color w:val="002060"/>
          <w:sz w:val="22"/>
          <w:szCs w:val="22"/>
        </w:rPr>
      </w:pPr>
    </w:p>
    <w:p w14:paraId="722BD85A" w14:textId="77777777" w:rsidR="006A0A94" w:rsidRPr="006403AC" w:rsidRDefault="006A0A94" w:rsidP="001D2FA3">
      <w:pPr>
        <w:pStyle w:val="ListParagraph"/>
        <w:widowControl w:val="0"/>
        <w:numPr>
          <w:ilvl w:val="0"/>
          <w:numId w:val="6"/>
        </w:numPr>
        <w:autoSpaceDE w:val="0"/>
        <w:autoSpaceDN w:val="0"/>
        <w:adjustRightInd w:val="0"/>
        <w:spacing w:after="0" w:line="360" w:lineRule="auto"/>
        <w:ind w:left="284" w:hanging="284"/>
        <w:rPr>
          <w:rFonts w:ascii="Cambria" w:hAnsi="Cambria" w:cs="Cambria"/>
          <w:b/>
          <w:bCs/>
          <w:color w:val="002060"/>
          <w:sz w:val="22"/>
          <w:szCs w:val="22"/>
        </w:rPr>
      </w:pPr>
      <w:r w:rsidRPr="006403AC">
        <w:rPr>
          <w:rFonts w:ascii="Cambria" w:hAnsi="Cambria" w:cs="Cambria"/>
          <w:b/>
          <w:bCs/>
          <w:color w:val="002060"/>
          <w:sz w:val="22"/>
          <w:szCs w:val="22"/>
        </w:rPr>
        <w:t>RASIO TENAGA KESEHATAN</w:t>
      </w:r>
    </w:p>
    <w:p w14:paraId="1717F4AD" w14:textId="77777777" w:rsidR="006A0A94" w:rsidRPr="006403AC" w:rsidRDefault="006A0A94" w:rsidP="006A0A94">
      <w:pPr>
        <w:pStyle w:val="ListParagraph"/>
        <w:widowControl w:val="0"/>
        <w:autoSpaceDE w:val="0"/>
        <w:autoSpaceDN w:val="0"/>
        <w:adjustRightInd w:val="0"/>
        <w:spacing w:after="0" w:line="360" w:lineRule="auto"/>
        <w:ind w:left="284" w:firstLine="436"/>
        <w:jc w:val="both"/>
        <w:rPr>
          <w:rFonts w:ascii="Cambria" w:hAnsi="Cambria"/>
          <w:sz w:val="22"/>
          <w:szCs w:val="23"/>
        </w:rPr>
      </w:pPr>
      <w:r w:rsidRPr="006403AC">
        <w:rPr>
          <w:rFonts w:ascii="Cambria" w:hAnsi="Cambria" w:cs="Cambria"/>
          <w:bCs/>
          <w:sz w:val="22"/>
          <w:szCs w:val="22"/>
        </w:rPr>
        <w:t xml:space="preserve">Standar rasio tenaga kesehatan yang digunakan sebagai acuan adalah </w:t>
      </w:r>
      <w:r w:rsidRPr="006403AC">
        <w:rPr>
          <w:rFonts w:ascii="Cambria" w:hAnsi="Cambria"/>
          <w:sz w:val="22"/>
          <w:szCs w:val="23"/>
        </w:rPr>
        <w:t xml:space="preserve">Kepmenkes No. 81/Menkes/SK/I/2004 tentang Pedoman Penyusunan Perencanaan Sumber Daya Manusia Kesehatan di Tingkat Propinsi, Kabupaten/Kota serta Rumah Sakit, yang tertera dalam Surat Keputusan Menteri Koordinator Kesejahteraan Rakyat Nomor 54 Tahun 2013 tentang Rencana Pengembangan Tenaga Kesehatan Tahun 2011 – 2025. </w:t>
      </w:r>
    </w:p>
    <w:p w14:paraId="0D124D9E" w14:textId="77777777" w:rsidR="006A0A94" w:rsidRPr="006403AC" w:rsidRDefault="006A0A94" w:rsidP="006A0A94">
      <w:pPr>
        <w:pStyle w:val="ListParagraph"/>
        <w:widowControl w:val="0"/>
        <w:autoSpaceDE w:val="0"/>
        <w:autoSpaceDN w:val="0"/>
        <w:adjustRightInd w:val="0"/>
        <w:spacing w:after="0" w:line="360" w:lineRule="auto"/>
        <w:ind w:left="284" w:firstLine="436"/>
        <w:jc w:val="both"/>
        <w:rPr>
          <w:rFonts w:ascii="Cambria" w:hAnsi="Cambria" w:cs="Cambria"/>
          <w:bCs/>
          <w:szCs w:val="22"/>
        </w:rPr>
      </w:pPr>
    </w:p>
    <w:p w14:paraId="123865CA" w14:textId="77777777" w:rsidR="006A0A94" w:rsidRPr="006403AC" w:rsidRDefault="006A0A94" w:rsidP="001D2FA3">
      <w:pPr>
        <w:pStyle w:val="ListParagraph"/>
        <w:widowControl w:val="0"/>
        <w:numPr>
          <w:ilvl w:val="1"/>
          <w:numId w:val="6"/>
        </w:numPr>
        <w:autoSpaceDE w:val="0"/>
        <w:autoSpaceDN w:val="0"/>
        <w:adjustRightInd w:val="0"/>
        <w:spacing w:after="0" w:line="360" w:lineRule="auto"/>
        <w:ind w:left="709"/>
        <w:jc w:val="both"/>
        <w:rPr>
          <w:rFonts w:ascii="Cambria" w:hAnsi="Cambria"/>
          <w:b/>
          <w:color w:val="002060"/>
          <w:sz w:val="22"/>
          <w:szCs w:val="22"/>
        </w:rPr>
      </w:pPr>
      <w:r w:rsidRPr="006403AC">
        <w:rPr>
          <w:rFonts w:ascii="Cambria" w:hAnsi="Cambria"/>
          <w:b/>
          <w:color w:val="002060"/>
          <w:sz w:val="22"/>
          <w:szCs w:val="22"/>
        </w:rPr>
        <w:t>Dokter Spesialis</w:t>
      </w:r>
    </w:p>
    <w:p w14:paraId="18A5C37D" w14:textId="66D35A63" w:rsidR="006A0A94" w:rsidRPr="006403AC" w:rsidRDefault="006A0A94" w:rsidP="00E26F93">
      <w:pPr>
        <w:pStyle w:val="ListParagraph"/>
        <w:widowControl w:val="0"/>
        <w:autoSpaceDE w:val="0"/>
        <w:autoSpaceDN w:val="0"/>
        <w:adjustRightInd w:val="0"/>
        <w:spacing w:after="0" w:line="360" w:lineRule="auto"/>
        <w:ind w:left="709" w:firstLine="851"/>
        <w:jc w:val="both"/>
        <w:rPr>
          <w:rFonts w:ascii="Cambria" w:hAnsi="Cambria" w:cs="Courier New"/>
          <w:sz w:val="22"/>
          <w:szCs w:val="24"/>
        </w:rPr>
      </w:pPr>
      <w:r w:rsidRPr="006403AC">
        <w:rPr>
          <w:rFonts w:ascii="Cambria" w:hAnsi="Cambria"/>
          <w:sz w:val="22"/>
          <w:szCs w:val="24"/>
        </w:rPr>
        <w:t>Jumlah Dokter Spesialis d</w:t>
      </w:r>
      <w:r w:rsidR="00D23199" w:rsidRPr="006403AC">
        <w:rPr>
          <w:rFonts w:ascii="Cambria" w:hAnsi="Cambria"/>
          <w:sz w:val="22"/>
          <w:szCs w:val="24"/>
        </w:rPr>
        <w:t xml:space="preserve">i Kabupaten Tegal pada tahun </w:t>
      </w:r>
      <w:r w:rsidR="00D85C93" w:rsidRPr="006403AC">
        <w:rPr>
          <w:rFonts w:ascii="Cambria" w:hAnsi="Cambria"/>
          <w:sz w:val="22"/>
          <w:szCs w:val="24"/>
        </w:rPr>
        <w:t>202</w:t>
      </w:r>
      <w:r w:rsidR="00406625">
        <w:rPr>
          <w:rFonts w:ascii="Cambria" w:hAnsi="Cambria"/>
          <w:sz w:val="22"/>
          <w:szCs w:val="24"/>
        </w:rPr>
        <w:t>2</w:t>
      </w:r>
      <w:r w:rsidRPr="006403AC">
        <w:rPr>
          <w:rFonts w:ascii="Cambria" w:hAnsi="Cambria"/>
          <w:sz w:val="22"/>
          <w:szCs w:val="24"/>
        </w:rPr>
        <w:t xml:space="preserve"> sebanyak</w:t>
      </w:r>
      <w:r w:rsidRPr="006403AC">
        <w:rPr>
          <w:rFonts w:ascii="Cambria" w:hAnsi="Cambria"/>
          <w:sz w:val="22"/>
          <w:szCs w:val="24"/>
          <w:lang w:val="id-ID"/>
        </w:rPr>
        <w:t xml:space="preserve"> 1</w:t>
      </w:r>
      <w:r w:rsidR="002B23DB" w:rsidRPr="006403AC">
        <w:rPr>
          <w:rFonts w:ascii="Cambria" w:hAnsi="Cambria"/>
          <w:sz w:val="22"/>
          <w:szCs w:val="24"/>
        </w:rPr>
        <w:t>25</w:t>
      </w:r>
      <w:r w:rsidRPr="006403AC">
        <w:rPr>
          <w:rFonts w:ascii="Cambria" w:hAnsi="Cambria"/>
          <w:sz w:val="22"/>
          <w:szCs w:val="24"/>
        </w:rPr>
        <w:t xml:space="preserve"> orang. Dokter spesialis terdapat di rumah sakit dan sarana kesehatan lain. Tidak ada dokter spesialis yang bertugas di puskesmas. Rasio Dokter Ahli per 100.000 penduduk sebesar </w:t>
      </w:r>
      <w:r w:rsidR="00E26F93" w:rsidRPr="006403AC">
        <w:rPr>
          <w:rFonts w:ascii="Cambria" w:hAnsi="Cambria"/>
          <w:sz w:val="22"/>
          <w:szCs w:val="24"/>
        </w:rPr>
        <w:t>7</w:t>
      </w:r>
      <w:proofErr w:type="gramStart"/>
      <w:r w:rsidR="00E26F93" w:rsidRPr="006403AC">
        <w:rPr>
          <w:rFonts w:ascii="Cambria" w:hAnsi="Cambria"/>
          <w:sz w:val="22"/>
          <w:szCs w:val="24"/>
        </w:rPr>
        <w:t>,7</w:t>
      </w:r>
      <w:r w:rsidRPr="006403AC">
        <w:rPr>
          <w:rFonts w:ascii="Cambria" w:hAnsi="Cambria"/>
          <w:sz w:val="22"/>
          <w:szCs w:val="24"/>
          <w:lang w:val="id-ID"/>
        </w:rPr>
        <w:t>.Angka</w:t>
      </w:r>
      <w:proofErr w:type="gramEnd"/>
      <w:r w:rsidRPr="006403AC">
        <w:rPr>
          <w:rFonts w:ascii="Cambria" w:hAnsi="Cambria"/>
          <w:sz w:val="22"/>
          <w:szCs w:val="24"/>
          <w:lang w:val="id-ID"/>
        </w:rPr>
        <w:t xml:space="preserve"> ini </w:t>
      </w:r>
      <w:r w:rsidR="00A865D3" w:rsidRPr="006403AC">
        <w:rPr>
          <w:rFonts w:ascii="Cambria" w:hAnsi="Cambria"/>
          <w:sz w:val="22"/>
          <w:szCs w:val="24"/>
        </w:rPr>
        <w:t>masih jauh dari</w:t>
      </w:r>
      <w:r w:rsidRPr="006403AC">
        <w:rPr>
          <w:rFonts w:ascii="Cambria" w:hAnsi="Cambria"/>
          <w:sz w:val="22"/>
          <w:szCs w:val="24"/>
        </w:rPr>
        <w:t xml:space="preserve"> target tahun 20</w:t>
      </w:r>
      <w:r w:rsidR="00E26F93" w:rsidRPr="006403AC">
        <w:rPr>
          <w:rFonts w:ascii="Cambria" w:hAnsi="Cambria"/>
          <w:sz w:val="22"/>
          <w:szCs w:val="24"/>
        </w:rPr>
        <w:t>25</w:t>
      </w:r>
      <w:r w:rsidRPr="006403AC">
        <w:rPr>
          <w:rFonts w:ascii="Cambria" w:hAnsi="Cambria"/>
          <w:sz w:val="22"/>
          <w:szCs w:val="24"/>
        </w:rPr>
        <w:t xml:space="preserve"> sebesar </w:t>
      </w:r>
      <w:r w:rsidR="00E26F93" w:rsidRPr="006403AC">
        <w:rPr>
          <w:rFonts w:ascii="Cambria" w:hAnsi="Cambria"/>
          <w:sz w:val="22"/>
          <w:szCs w:val="24"/>
        </w:rPr>
        <w:t>12</w:t>
      </w:r>
      <w:r w:rsidRPr="006403AC">
        <w:rPr>
          <w:rFonts w:ascii="Cambria" w:hAnsi="Cambria"/>
          <w:sz w:val="22"/>
          <w:szCs w:val="24"/>
        </w:rPr>
        <w:t xml:space="preserve"> per 100.000 penduduk. </w:t>
      </w:r>
    </w:p>
    <w:p w14:paraId="2A49425E" w14:textId="77777777" w:rsidR="006A0A94" w:rsidRPr="006403AC" w:rsidRDefault="006A0A94" w:rsidP="006A0A94">
      <w:pPr>
        <w:pStyle w:val="ListParagraph"/>
        <w:widowControl w:val="0"/>
        <w:autoSpaceDE w:val="0"/>
        <w:autoSpaceDN w:val="0"/>
        <w:adjustRightInd w:val="0"/>
        <w:spacing w:after="0" w:line="360" w:lineRule="auto"/>
        <w:ind w:left="709" w:firstLine="851"/>
        <w:jc w:val="both"/>
        <w:rPr>
          <w:rFonts w:ascii="Cambria" w:hAnsi="Cambria"/>
          <w:sz w:val="22"/>
          <w:szCs w:val="22"/>
        </w:rPr>
      </w:pPr>
    </w:p>
    <w:p w14:paraId="5783CD37" w14:textId="77777777" w:rsidR="006A0A94" w:rsidRPr="006403AC" w:rsidRDefault="006A0A94" w:rsidP="001D2FA3">
      <w:pPr>
        <w:pStyle w:val="ListParagraph"/>
        <w:widowControl w:val="0"/>
        <w:numPr>
          <w:ilvl w:val="1"/>
          <w:numId w:val="6"/>
        </w:numPr>
        <w:autoSpaceDE w:val="0"/>
        <w:autoSpaceDN w:val="0"/>
        <w:adjustRightInd w:val="0"/>
        <w:spacing w:after="0" w:line="360" w:lineRule="auto"/>
        <w:ind w:left="709"/>
        <w:jc w:val="both"/>
        <w:rPr>
          <w:rFonts w:ascii="Cambria" w:hAnsi="Cambria"/>
          <w:b/>
          <w:color w:val="002060"/>
          <w:sz w:val="22"/>
          <w:szCs w:val="22"/>
        </w:rPr>
      </w:pPr>
      <w:r w:rsidRPr="006403AC">
        <w:rPr>
          <w:rFonts w:ascii="Cambria" w:hAnsi="Cambria"/>
          <w:b/>
          <w:color w:val="002060"/>
          <w:sz w:val="22"/>
          <w:szCs w:val="22"/>
        </w:rPr>
        <w:t>Dokter Umum</w:t>
      </w:r>
    </w:p>
    <w:p w14:paraId="7664923D" w14:textId="7F71E125" w:rsidR="006A0A94" w:rsidRPr="006403AC" w:rsidRDefault="006A0A94" w:rsidP="006A0A94">
      <w:pPr>
        <w:pStyle w:val="ListParagraph"/>
        <w:widowControl w:val="0"/>
        <w:autoSpaceDE w:val="0"/>
        <w:autoSpaceDN w:val="0"/>
        <w:adjustRightInd w:val="0"/>
        <w:spacing w:after="0" w:line="360" w:lineRule="auto"/>
        <w:ind w:left="709" w:firstLine="851"/>
        <w:jc w:val="both"/>
        <w:rPr>
          <w:rFonts w:ascii="Cambria" w:hAnsi="Cambria"/>
          <w:sz w:val="22"/>
          <w:szCs w:val="22"/>
          <w:lang w:val="id-ID"/>
        </w:rPr>
      </w:pPr>
      <w:r w:rsidRPr="006403AC">
        <w:rPr>
          <w:rFonts w:ascii="Cambria" w:hAnsi="Cambria"/>
          <w:sz w:val="22"/>
          <w:szCs w:val="22"/>
        </w:rPr>
        <w:t>Jumlah dokter umum d</w:t>
      </w:r>
      <w:r w:rsidR="002B23DB" w:rsidRPr="006403AC">
        <w:rPr>
          <w:rFonts w:ascii="Cambria" w:hAnsi="Cambria"/>
          <w:sz w:val="22"/>
          <w:szCs w:val="22"/>
        </w:rPr>
        <w:t xml:space="preserve">i Kabupaten Tegal pada tahun </w:t>
      </w:r>
      <w:r w:rsidR="00D85C93" w:rsidRPr="006403AC">
        <w:rPr>
          <w:rFonts w:ascii="Cambria" w:hAnsi="Cambria"/>
          <w:sz w:val="22"/>
          <w:szCs w:val="22"/>
        </w:rPr>
        <w:t>202</w:t>
      </w:r>
      <w:r w:rsidR="00406625">
        <w:rPr>
          <w:rFonts w:ascii="Cambria" w:hAnsi="Cambria"/>
          <w:sz w:val="22"/>
          <w:szCs w:val="22"/>
        </w:rPr>
        <w:t>2</w:t>
      </w:r>
      <w:r w:rsidRPr="006403AC">
        <w:rPr>
          <w:rFonts w:ascii="Cambria" w:hAnsi="Cambria"/>
          <w:sz w:val="22"/>
          <w:szCs w:val="22"/>
        </w:rPr>
        <w:t xml:space="preserve"> tercatat sebanyak </w:t>
      </w:r>
      <w:r w:rsidR="002B23DB" w:rsidRPr="006403AC">
        <w:rPr>
          <w:rFonts w:ascii="Cambria" w:hAnsi="Cambria"/>
          <w:sz w:val="22"/>
          <w:szCs w:val="22"/>
        </w:rPr>
        <w:t>276</w:t>
      </w:r>
      <w:r w:rsidRPr="006403AC">
        <w:rPr>
          <w:rFonts w:ascii="Cambria" w:hAnsi="Cambria"/>
          <w:sz w:val="22"/>
          <w:szCs w:val="22"/>
        </w:rPr>
        <w:t xml:space="preserve"> orang</w:t>
      </w:r>
      <w:r w:rsidRPr="006403AC">
        <w:rPr>
          <w:rFonts w:ascii="Cambria" w:hAnsi="Cambria"/>
          <w:sz w:val="22"/>
          <w:szCs w:val="22"/>
          <w:lang w:val="id-ID"/>
        </w:rPr>
        <w:t xml:space="preserve">. </w:t>
      </w:r>
      <w:r w:rsidRPr="006403AC">
        <w:rPr>
          <w:rFonts w:ascii="Cambria" w:hAnsi="Cambria"/>
          <w:sz w:val="22"/>
          <w:szCs w:val="22"/>
        </w:rPr>
        <w:t>Rasio dokter umum per 1</w:t>
      </w:r>
      <w:r w:rsidRPr="006403AC">
        <w:rPr>
          <w:rFonts w:ascii="Cambria" w:hAnsi="Cambria"/>
          <w:sz w:val="22"/>
          <w:szCs w:val="22"/>
          <w:lang w:val="id-ID"/>
        </w:rPr>
        <w:t>0</w:t>
      </w:r>
      <w:r w:rsidRPr="006403AC">
        <w:rPr>
          <w:rFonts w:ascii="Cambria" w:hAnsi="Cambria"/>
          <w:sz w:val="22"/>
          <w:szCs w:val="22"/>
        </w:rPr>
        <w:t xml:space="preserve">0.000 penduduk di Kabupaten Tegal pada tahun </w:t>
      </w:r>
      <w:r w:rsidR="00D85C93" w:rsidRPr="006403AC">
        <w:rPr>
          <w:rFonts w:ascii="Cambria" w:hAnsi="Cambria"/>
          <w:sz w:val="22"/>
          <w:szCs w:val="22"/>
        </w:rPr>
        <w:t>2021</w:t>
      </w:r>
      <w:r w:rsidRPr="006403AC">
        <w:rPr>
          <w:rFonts w:ascii="Cambria" w:hAnsi="Cambria"/>
          <w:sz w:val="22"/>
          <w:szCs w:val="22"/>
        </w:rPr>
        <w:t xml:space="preserve"> sebesar </w:t>
      </w:r>
      <w:r w:rsidR="002B23DB" w:rsidRPr="006403AC">
        <w:rPr>
          <w:rFonts w:ascii="Cambria" w:hAnsi="Cambria"/>
          <w:sz w:val="22"/>
          <w:szCs w:val="22"/>
        </w:rPr>
        <w:t>17</w:t>
      </w:r>
      <w:r w:rsidRPr="006403AC">
        <w:rPr>
          <w:rFonts w:ascii="Cambria" w:hAnsi="Cambria"/>
          <w:sz w:val="22"/>
          <w:szCs w:val="22"/>
        </w:rPr>
        <w:t>. Rasio tersebut masih di bawah target tahun 20</w:t>
      </w:r>
      <w:r w:rsidR="002B23DB" w:rsidRPr="006403AC">
        <w:rPr>
          <w:rFonts w:ascii="Cambria" w:hAnsi="Cambria"/>
          <w:sz w:val="22"/>
          <w:szCs w:val="22"/>
        </w:rPr>
        <w:t>25</w:t>
      </w:r>
      <w:r w:rsidRPr="006403AC">
        <w:rPr>
          <w:rFonts w:ascii="Cambria" w:hAnsi="Cambria"/>
          <w:sz w:val="22"/>
          <w:szCs w:val="22"/>
        </w:rPr>
        <w:t xml:space="preserve"> sebesar </w:t>
      </w:r>
      <w:r w:rsidR="00232570" w:rsidRPr="006403AC">
        <w:rPr>
          <w:rFonts w:ascii="Cambria" w:hAnsi="Cambria"/>
          <w:sz w:val="22"/>
          <w:szCs w:val="22"/>
        </w:rPr>
        <w:t>50</w:t>
      </w:r>
      <w:r w:rsidRPr="006403AC">
        <w:rPr>
          <w:rFonts w:ascii="Cambria" w:hAnsi="Cambria"/>
          <w:sz w:val="22"/>
          <w:szCs w:val="22"/>
        </w:rPr>
        <w:t xml:space="preserve"> per 100.000 penduduk. </w:t>
      </w:r>
    </w:p>
    <w:p w14:paraId="0B4B3782" w14:textId="77777777" w:rsidR="006A0A94" w:rsidRPr="006403AC" w:rsidRDefault="006A0A94" w:rsidP="006A0A94">
      <w:pPr>
        <w:pStyle w:val="ListParagraph"/>
        <w:widowControl w:val="0"/>
        <w:autoSpaceDE w:val="0"/>
        <w:autoSpaceDN w:val="0"/>
        <w:adjustRightInd w:val="0"/>
        <w:spacing w:after="0" w:line="360" w:lineRule="auto"/>
        <w:ind w:left="709" w:firstLine="851"/>
        <w:jc w:val="both"/>
        <w:rPr>
          <w:rFonts w:ascii="Cambria" w:hAnsi="Cambria"/>
          <w:sz w:val="22"/>
          <w:szCs w:val="22"/>
          <w:lang w:val="id-ID"/>
        </w:rPr>
      </w:pPr>
    </w:p>
    <w:p w14:paraId="5F9D27C1" w14:textId="77777777" w:rsidR="006A0A94" w:rsidRPr="006403AC" w:rsidRDefault="006A0A94" w:rsidP="001D2FA3">
      <w:pPr>
        <w:pStyle w:val="ListParagraph"/>
        <w:widowControl w:val="0"/>
        <w:numPr>
          <w:ilvl w:val="1"/>
          <w:numId w:val="6"/>
        </w:numPr>
        <w:autoSpaceDE w:val="0"/>
        <w:autoSpaceDN w:val="0"/>
        <w:adjustRightInd w:val="0"/>
        <w:spacing w:after="0" w:line="360" w:lineRule="auto"/>
        <w:ind w:left="709"/>
        <w:jc w:val="both"/>
        <w:rPr>
          <w:rFonts w:ascii="Cambria" w:hAnsi="Cambria"/>
          <w:b/>
          <w:color w:val="002060"/>
          <w:sz w:val="22"/>
          <w:szCs w:val="22"/>
        </w:rPr>
      </w:pPr>
      <w:r w:rsidRPr="006403AC">
        <w:rPr>
          <w:rFonts w:ascii="Cambria" w:hAnsi="Cambria"/>
          <w:b/>
          <w:color w:val="002060"/>
          <w:sz w:val="22"/>
          <w:szCs w:val="22"/>
        </w:rPr>
        <w:t>Dokter Gigi</w:t>
      </w:r>
    </w:p>
    <w:p w14:paraId="2B0AF36D" w14:textId="1DE46DA1" w:rsidR="006A0A94" w:rsidRPr="006403AC" w:rsidRDefault="006A0A94" w:rsidP="006A0A94">
      <w:pPr>
        <w:pStyle w:val="ListParagraph"/>
        <w:widowControl w:val="0"/>
        <w:tabs>
          <w:tab w:val="left" w:pos="6804"/>
        </w:tabs>
        <w:autoSpaceDE w:val="0"/>
        <w:autoSpaceDN w:val="0"/>
        <w:adjustRightInd w:val="0"/>
        <w:spacing w:after="0" w:line="360" w:lineRule="auto"/>
        <w:ind w:left="709" w:firstLine="851"/>
        <w:jc w:val="both"/>
        <w:rPr>
          <w:rFonts w:ascii="Cambria" w:hAnsi="Cambria"/>
          <w:sz w:val="22"/>
          <w:szCs w:val="22"/>
        </w:rPr>
      </w:pPr>
      <w:r w:rsidRPr="006403AC">
        <w:rPr>
          <w:rFonts w:ascii="Cambria" w:hAnsi="Cambria"/>
          <w:sz w:val="22"/>
          <w:szCs w:val="22"/>
        </w:rPr>
        <w:t>Jumlahdokter gigi di</w:t>
      </w:r>
      <w:r w:rsidR="002B23DB" w:rsidRPr="006403AC">
        <w:rPr>
          <w:rFonts w:ascii="Cambria" w:hAnsi="Cambria"/>
          <w:sz w:val="22"/>
          <w:szCs w:val="22"/>
        </w:rPr>
        <w:t xml:space="preserve"> Kabupaten Tegal pada tahun </w:t>
      </w:r>
      <w:r w:rsidR="00D85C93" w:rsidRPr="006403AC">
        <w:rPr>
          <w:rFonts w:ascii="Cambria" w:hAnsi="Cambria"/>
          <w:sz w:val="22"/>
          <w:szCs w:val="22"/>
        </w:rPr>
        <w:t>20</w:t>
      </w:r>
      <w:r w:rsidR="00406625">
        <w:rPr>
          <w:rFonts w:ascii="Cambria" w:hAnsi="Cambria"/>
          <w:sz w:val="22"/>
          <w:szCs w:val="22"/>
        </w:rPr>
        <w:t>22</w:t>
      </w:r>
      <w:r w:rsidRPr="006403AC">
        <w:rPr>
          <w:rFonts w:ascii="Cambria" w:hAnsi="Cambria"/>
          <w:sz w:val="22"/>
          <w:szCs w:val="22"/>
        </w:rPr>
        <w:t xml:space="preserve"> tercatat sebanyak </w:t>
      </w:r>
      <w:r w:rsidR="002B23DB" w:rsidRPr="006403AC">
        <w:rPr>
          <w:rFonts w:ascii="Cambria" w:hAnsi="Cambria"/>
          <w:sz w:val="22"/>
          <w:szCs w:val="22"/>
        </w:rPr>
        <w:t>34</w:t>
      </w:r>
      <w:r w:rsidRPr="006403AC">
        <w:rPr>
          <w:rFonts w:ascii="Cambria" w:hAnsi="Cambria"/>
          <w:sz w:val="22"/>
          <w:szCs w:val="22"/>
        </w:rPr>
        <w:t xml:space="preserve"> dan jumlah dokter gigi spesialis </w:t>
      </w:r>
      <w:r w:rsidRPr="006403AC">
        <w:rPr>
          <w:rFonts w:ascii="Cambria" w:hAnsi="Cambria"/>
          <w:sz w:val="22"/>
          <w:szCs w:val="22"/>
          <w:lang w:val="id-ID"/>
        </w:rPr>
        <w:t xml:space="preserve">sebanyak </w:t>
      </w:r>
      <w:r w:rsidRPr="006403AC">
        <w:rPr>
          <w:rFonts w:ascii="Cambria" w:hAnsi="Cambria"/>
          <w:sz w:val="22"/>
          <w:szCs w:val="22"/>
        </w:rPr>
        <w:t xml:space="preserve">2orang. Rasio dokter gigi sebesar </w:t>
      </w:r>
      <w:r w:rsidR="002B23DB" w:rsidRPr="006403AC">
        <w:rPr>
          <w:rFonts w:ascii="Cambria" w:hAnsi="Cambria"/>
          <w:sz w:val="22"/>
          <w:szCs w:val="22"/>
        </w:rPr>
        <w:t>2,1</w:t>
      </w:r>
      <w:r w:rsidRPr="006403AC">
        <w:rPr>
          <w:rFonts w:ascii="Cambria" w:hAnsi="Cambria"/>
          <w:sz w:val="22"/>
          <w:szCs w:val="22"/>
        </w:rPr>
        <w:t xml:space="preserve"> dokter gigi per 100.000penduduk. Rasio tersebut masih </w:t>
      </w:r>
      <w:r w:rsidR="002B23DB" w:rsidRPr="006403AC">
        <w:rPr>
          <w:rFonts w:ascii="Cambria" w:hAnsi="Cambria"/>
          <w:sz w:val="22"/>
          <w:szCs w:val="22"/>
        </w:rPr>
        <w:t xml:space="preserve">jauh </w:t>
      </w:r>
      <w:r w:rsidRPr="006403AC">
        <w:rPr>
          <w:rFonts w:ascii="Cambria" w:hAnsi="Cambria"/>
          <w:sz w:val="22"/>
          <w:szCs w:val="22"/>
        </w:rPr>
        <w:t>di bawah target tahun 20</w:t>
      </w:r>
      <w:r w:rsidR="002B23DB" w:rsidRPr="006403AC">
        <w:rPr>
          <w:rFonts w:ascii="Cambria" w:hAnsi="Cambria"/>
          <w:sz w:val="22"/>
          <w:szCs w:val="22"/>
        </w:rPr>
        <w:t>25</w:t>
      </w:r>
      <w:r w:rsidR="00C80C8F" w:rsidRPr="006403AC">
        <w:rPr>
          <w:rFonts w:ascii="Cambria" w:hAnsi="Cambria"/>
          <w:sz w:val="22"/>
          <w:szCs w:val="22"/>
        </w:rPr>
        <w:t xml:space="preserve"> sebesar 14</w:t>
      </w:r>
      <w:r w:rsidRPr="006403AC">
        <w:rPr>
          <w:rFonts w:ascii="Cambria" w:hAnsi="Cambria"/>
          <w:sz w:val="22"/>
          <w:szCs w:val="22"/>
        </w:rPr>
        <w:t xml:space="preserve"> per 100.000</w:t>
      </w:r>
      <w:r w:rsidRPr="006403AC">
        <w:rPr>
          <w:rFonts w:ascii="Cambria" w:hAnsi="Cambria"/>
          <w:sz w:val="22"/>
          <w:szCs w:val="22"/>
          <w:lang w:val="id-ID"/>
        </w:rPr>
        <w:t xml:space="preserve"> penduduk</w:t>
      </w:r>
      <w:r w:rsidRPr="006403AC">
        <w:rPr>
          <w:rFonts w:ascii="Cambria" w:hAnsi="Cambria"/>
          <w:sz w:val="22"/>
          <w:szCs w:val="22"/>
        </w:rPr>
        <w:t>.</w:t>
      </w:r>
    </w:p>
    <w:p w14:paraId="5E296E0B" w14:textId="77777777" w:rsidR="00513B67" w:rsidRPr="006403AC" w:rsidRDefault="00513B67" w:rsidP="006A0A94">
      <w:pPr>
        <w:pStyle w:val="ListParagraph"/>
        <w:widowControl w:val="0"/>
        <w:tabs>
          <w:tab w:val="left" w:pos="6804"/>
        </w:tabs>
        <w:autoSpaceDE w:val="0"/>
        <w:autoSpaceDN w:val="0"/>
        <w:adjustRightInd w:val="0"/>
        <w:spacing w:after="0" w:line="360" w:lineRule="auto"/>
        <w:ind w:left="709" w:firstLine="851"/>
        <w:jc w:val="both"/>
        <w:rPr>
          <w:rFonts w:ascii="Cambria" w:hAnsi="Cambria"/>
          <w:sz w:val="22"/>
          <w:szCs w:val="22"/>
        </w:rPr>
      </w:pPr>
    </w:p>
    <w:p w14:paraId="766F86D7" w14:textId="77777777" w:rsidR="006A0A94" w:rsidRPr="006403AC" w:rsidRDefault="006A0A94" w:rsidP="001D2FA3">
      <w:pPr>
        <w:pStyle w:val="ListParagraph"/>
        <w:widowControl w:val="0"/>
        <w:numPr>
          <w:ilvl w:val="1"/>
          <w:numId w:val="6"/>
        </w:numPr>
        <w:autoSpaceDE w:val="0"/>
        <w:autoSpaceDN w:val="0"/>
        <w:adjustRightInd w:val="0"/>
        <w:spacing w:after="0" w:line="360" w:lineRule="auto"/>
        <w:ind w:left="709"/>
        <w:jc w:val="both"/>
        <w:rPr>
          <w:rFonts w:ascii="Cambria" w:hAnsi="Cambria"/>
          <w:b/>
          <w:color w:val="002060"/>
          <w:sz w:val="22"/>
          <w:szCs w:val="22"/>
        </w:rPr>
      </w:pPr>
      <w:r w:rsidRPr="006403AC">
        <w:rPr>
          <w:rFonts w:ascii="Cambria" w:hAnsi="Cambria"/>
          <w:b/>
          <w:color w:val="002060"/>
          <w:sz w:val="22"/>
          <w:szCs w:val="22"/>
        </w:rPr>
        <w:t>Perawat</w:t>
      </w:r>
    </w:p>
    <w:p w14:paraId="2F94E70F" w14:textId="77777777" w:rsidR="006A0A94" w:rsidRPr="006403AC" w:rsidRDefault="006A0A94" w:rsidP="006A0A94">
      <w:pPr>
        <w:pStyle w:val="ListParagraph"/>
        <w:widowControl w:val="0"/>
        <w:tabs>
          <w:tab w:val="left" w:pos="6804"/>
        </w:tabs>
        <w:autoSpaceDE w:val="0"/>
        <w:autoSpaceDN w:val="0"/>
        <w:adjustRightInd w:val="0"/>
        <w:spacing w:after="0" w:line="360" w:lineRule="auto"/>
        <w:ind w:left="709" w:firstLine="709"/>
        <w:jc w:val="both"/>
        <w:rPr>
          <w:rFonts w:ascii="Cambria" w:hAnsi="Cambria" w:cs="Arial"/>
          <w:lang w:val="id-ID" w:eastAsia="id-ID"/>
        </w:rPr>
      </w:pPr>
      <w:r w:rsidRPr="006403AC">
        <w:rPr>
          <w:rFonts w:ascii="Cambria" w:hAnsi="Cambria"/>
          <w:sz w:val="22"/>
          <w:szCs w:val="22"/>
        </w:rPr>
        <w:t xml:space="preserve">Jumlah Perawat </w:t>
      </w:r>
      <w:r w:rsidRPr="006403AC">
        <w:rPr>
          <w:rFonts w:ascii="Cambria" w:hAnsi="Cambria"/>
          <w:sz w:val="22"/>
          <w:szCs w:val="22"/>
          <w:lang w:val="id-ID"/>
        </w:rPr>
        <w:t xml:space="preserve">(perawat, perawat gigi, dll) </w:t>
      </w:r>
      <w:r w:rsidRPr="006403AC">
        <w:rPr>
          <w:rFonts w:ascii="Cambria" w:hAnsi="Cambria"/>
          <w:sz w:val="22"/>
          <w:szCs w:val="22"/>
        </w:rPr>
        <w:t xml:space="preserve">di Kabupaten Tegal yang tercatat pada tahun </w:t>
      </w:r>
      <w:r w:rsidR="00F321C6" w:rsidRPr="006403AC">
        <w:rPr>
          <w:rFonts w:ascii="Cambria" w:hAnsi="Cambria"/>
          <w:sz w:val="22"/>
          <w:szCs w:val="22"/>
        </w:rPr>
        <w:t>2022</w:t>
      </w:r>
      <w:r w:rsidRPr="006403AC">
        <w:rPr>
          <w:rFonts w:ascii="Cambria" w:hAnsi="Cambria"/>
          <w:sz w:val="22"/>
          <w:szCs w:val="22"/>
        </w:rPr>
        <w:t>sebanyak</w:t>
      </w:r>
      <w:r w:rsidRPr="006403AC">
        <w:rPr>
          <w:rFonts w:ascii="Cambria" w:hAnsi="Cambria"/>
          <w:sz w:val="22"/>
          <w:szCs w:val="22"/>
          <w:lang w:val="id-ID"/>
        </w:rPr>
        <w:t>1</w:t>
      </w:r>
      <w:r w:rsidR="00F321C6" w:rsidRPr="006403AC">
        <w:rPr>
          <w:rFonts w:ascii="Cambria" w:hAnsi="Cambria"/>
          <w:sz w:val="22"/>
          <w:szCs w:val="22"/>
        </w:rPr>
        <w:t>.532</w:t>
      </w:r>
      <w:r w:rsidRPr="006403AC">
        <w:rPr>
          <w:rFonts w:ascii="Cambria" w:hAnsi="Cambria"/>
          <w:sz w:val="22"/>
          <w:szCs w:val="22"/>
        </w:rPr>
        <w:t xml:space="preserve"> orang. Rasio Tenaga Keperawatan per </w:t>
      </w:r>
      <w:r w:rsidRPr="006403AC">
        <w:rPr>
          <w:rFonts w:ascii="Cambria" w:hAnsi="Cambria"/>
          <w:sz w:val="22"/>
          <w:szCs w:val="22"/>
        </w:rPr>
        <w:lastRenderedPageBreak/>
        <w:t xml:space="preserve">100.000 penduduk di Kabupaten Tegal sebesar </w:t>
      </w:r>
      <w:r w:rsidR="00F321C6" w:rsidRPr="006403AC">
        <w:rPr>
          <w:rFonts w:ascii="Cambria" w:hAnsi="Cambria"/>
          <w:sz w:val="22"/>
          <w:szCs w:val="22"/>
        </w:rPr>
        <w:t>90</w:t>
      </w:r>
      <w:r w:rsidR="00C80C8F" w:rsidRPr="006403AC">
        <w:rPr>
          <w:rFonts w:ascii="Cambria" w:hAnsi="Cambria"/>
          <w:sz w:val="22"/>
          <w:szCs w:val="22"/>
        </w:rPr>
        <w:t>,2</w:t>
      </w:r>
      <w:r w:rsidRPr="006403AC">
        <w:rPr>
          <w:rFonts w:ascii="Cambria" w:hAnsi="Cambria"/>
          <w:sz w:val="22"/>
          <w:szCs w:val="22"/>
          <w:lang w:val="id-ID"/>
        </w:rPr>
        <w:t xml:space="preserve">. Angka ini </w:t>
      </w:r>
      <w:r w:rsidRPr="006403AC">
        <w:rPr>
          <w:rFonts w:ascii="Cambria" w:hAnsi="Cambria"/>
          <w:sz w:val="22"/>
          <w:szCs w:val="22"/>
        </w:rPr>
        <w:t>masih di bawah target tahun 20</w:t>
      </w:r>
      <w:r w:rsidR="00C80C8F" w:rsidRPr="006403AC">
        <w:rPr>
          <w:rFonts w:ascii="Cambria" w:hAnsi="Cambria"/>
          <w:sz w:val="22"/>
          <w:szCs w:val="22"/>
        </w:rPr>
        <w:t>25</w:t>
      </w:r>
      <w:r w:rsidRPr="006403AC">
        <w:rPr>
          <w:rFonts w:ascii="Cambria" w:hAnsi="Cambria"/>
          <w:sz w:val="22"/>
          <w:szCs w:val="22"/>
          <w:lang w:val="id-ID"/>
        </w:rPr>
        <w:t xml:space="preserve">yaitu </w:t>
      </w:r>
      <w:r w:rsidRPr="006403AC">
        <w:rPr>
          <w:rFonts w:ascii="Cambria" w:hAnsi="Cambria"/>
          <w:sz w:val="22"/>
          <w:szCs w:val="22"/>
        </w:rPr>
        <w:t xml:space="preserve">sebesar </w:t>
      </w:r>
      <w:r w:rsidR="00C80C8F" w:rsidRPr="006403AC">
        <w:rPr>
          <w:rFonts w:ascii="Cambria" w:hAnsi="Cambria"/>
          <w:sz w:val="22"/>
          <w:szCs w:val="22"/>
        </w:rPr>
        <w:t>200</w:t>
      </w:r>
      <w:r w:rsidRPr="006403AC">
        <w:rPr>
          <w:rFonts w:ascii="Cambria" w:hAnsi="Cambria"/>
          <w:sz w:val="22"/>
          <w:szCs w:val="22"/>
        </w:rPr>
        <w:t xml:space="preserve">per 100.000 penduduk.  </w:t>
      </w:r>
    </w:p>
    <w:p w14:paraId="7E70F526" w14:textId="77777777" w:rsidR="006A0A94" w:rsidRPr="006403AC" w:rsidRDefault="006A0A94" w:rsidP="006A0A94">
      <w:pPr>
        <w:pStyle w:val="ListParagraph"/>
        <w:widowControl w:val="0"/>
        <w:autoSpaceDE w:val="0"/>
        <w:autoSpaceDN w:val="0"/>
        <w:adjustRightInd w:val="0"/>
        <w:spacing w:after="0" w:line="360" w:lineRule="auto"/>
        <w:ind w:left="0"/>
        <w:jc w:val="both"/>
        <w:rPr>
          <w:rFonts w:ascii="Cambria" w:hAnsi="Cambria"/>
          <w:sz w:val="22"/>
          <w:szCs w:val="22"/>
        </w:rPr>
      </w:pPr>
    </w:p>
    <w:p w14:paraId="4E79B6AE" w14:textId="77777777" w:rsidR="006A0A94" w:rsidRPr="006403AC" w:rsidRDefault="006A0A94" w:rsidP="001D2FA3">
      <w:pPr>
        <w:pStyle w:val="ListParagraph"/>
        <w:widowControl w:val="0"/>
        <w:numPr>
          <w:ilvl w:val="1"/>
          <w:numId w:val="6"/>
        </w:numPr>
        <w:autoSpaceDE w:val="0"/>
        <w:autoSpaceDN w:val="0"/>
        <w:adjustRightInd w:val="0"/>
        <w:spacing w:after="0" w:line="360" w:lineRule="auto"/>
        <w:ind w:left="709"/>
        <w:jc w:val="both"/>
        <w:rPr>
          <w:rFonts w:ascii="Cambria" w:hAnsi="Cambria"/>
          <w:b/>
          <w:color w:val="002060"/>
          <w:sz w:val="22"/>
        </w:rPr>
      </w:pPr>
      <w:r w:rsidRPr="006403AC">
        <w:rPr>
          <w:rFonts w:ascii="Cambria" w:hAnsi="Cambria"/>
          <w:b/>
          <w:color w:val="002060"/>
          <w:sz w:val="22"/>
          <w:szCs w:val="22"/>
        </w:rPr>
        <w:t>Bidan</w:t>
      </w:r>
    </w:p>
    <w:p w14:paraId="2E61FF10" w14:textId="77777777" w:rsidR="006A0A94" w:rsidRPr="006403AC" w:rsidRDefault="006A0A94" w:rsidP="006A0A94">
      <w:pPr>
        <w:pStyle w:val="ListParagraph"/>
        <w:widowControl w:val="0"/>
        <w:tabs>
          <w:tab w:val="left" w:pos="6804"/>
        </w:tabs>
        <w:autoSpaceDE w:val="0"/>
        <w:autoSpaceDN w:val="0"/>
        <w:adjustRightInd w:val="0"/>
        <w:spacing w:after="0" w:line="360" w:lineRule="auto"/>
        <w:ind w:left="709" w:firstLine="709"/>
        <w:jc w:val="both"/>
        <w:rPr>
          <w:rFonts w:ascii="Cambria" w:hAnsi="Cambria" w:cs="Arial"/>
          <w:lang w:val="id-ID" w:eastAsia="id-ID"/>
        </w:rPr>
      </w:pPr>
      <w:r w:rsidRPr="006403AC">
        <w:rPr>
          <w:rFonts w:ascii="Cambria" w:hAnsi="Cambria"/>
          <w:sz w:val="22"/>
        </w:rPr>
        <w:t xml:space="preserve">Jumlah bidan di Kabupaten Tegal pada tahun </w:t>
      </w:r>
      <w:r w:rsidR="00F321C6" w:rsidRPr="006403AC">
        <w:rPr>
          <w:rFonts w:ascii="Cambria" w:hAnsi="Cambria"/>
          <w:sz w:val="22"/>
        </w:rPr>
        <w:t>2022</w:t>
      </w:r>
      <w:r w:rsidRPr="006403AC">
        <w:rPr>
          <w:rFonts w:ascii="Cambria" w:hAnsi="Cambria"/>
          <w:sz w:val="22"/>
        </w:rPr>
        <w:t xml:space="preserve"> tercatat sebanyak</w:t>
      </w:r>
      <w:r w:rsidRPr="006403AC">
        <w:rPr>
          <w:rFonts w:ascii="Cambria" w:hAnsi="Cambria"/>
          <w:sz w:val="22"/>
          <w:lang w:val="id-ID"/>
        </w:rPr>
        <w:t>1</w:t>
      </w:r>
      <w:r w:rsidRPr="006403AC">
        <w:rPr>
          <w:rFonts w:ascii="Cambria" w:hAnsi="Cambria"/>
          <w:sz w:val="22"/>
        </w:rPr>
        <w:t>.</w:t>
      </w:r>
      <w:r w:rsidR="00F321C6" w:rsidRPr="006403AC">
        <w:rPr>
          <w:rFonts w:ascii="Cambria" w:hAnsi="Cambria"/>
          <w:sz w:val="22"/>
        </w:rPr>
        <w:t>110</w:t>
      </w:r>
      <w:r w:rsidRPr="006403AC">
        <w:rPr>
          <w:rFonts w:ascii="Cambria" w:hAnsi="Cambria"/>
          <w:sz w:val="22"/>
        </w:rPr>
        <w:t xml:space="preserve"> orang</w:t>
      </w:r>
      <w:r w:rsidRPr="006403AC">
        <w:rPr>
          <w:rFonts w:ascii="Cambria" w:hAnsi="Cambria"/>
          <w:sz w:val="22"/>
          <w:lang w:val="id-ID"/>
        </w:rPr>
        <w:t xml:space="preserve">. </w:t>
      </w:r>
      <w:r w:rsidRPr="006403AC">
        <w:rPr>
          <w:rFonts w:ascii="Cambria" w:hAnsi="Cambria"/>
          <w:sz w:val="22"/>
        </w:rPr>
        <w:t xml:space="preserve">Rasio bidan terhadap 100.000 penduduk pada tahun </w:t>
      </w:r>
      <w:r w:rsidR="00F321C6" w:rsidRPr="006403AC">
        <w:rPr>
          <w:rFonts w:ascii="Cambria" w:hAnsi="Cambria"/>
          <w:sz w:val="22"/>
        </w:rPr>
        <w:t>2022</w:t>
      </w:r>
      <w:r w:rsidRPr="006403AC">
        <w:rPr>
          <w:rFonts w:ascii="Cambria" w:hAnsi="Cambria"/>
          <w:sz w:val="22"/>
        </w:rPr>
        <w:t>sebesar</w:t>
      </w:r>
      <w:r w:rsidR="00F321C6" w:rsidRPr="006403AC">
        <w:rPr>
          <w:rFonts w:ascii="Cambria" w:hAnsi="Cambria"/>
          <w:sz w:val="22"/>
        </w:rPr>
        <w:t>65,4</w:t>
      </w:r>
      <w:r w:rsidRPr="006403AC">
        <w:rPr>
          <w:rFonts w:ascii="Cambria" w:hAnsi="Cambria"/>
          <w:sz w:val="22"/>
        </w:rPr>
        <w:t xml:space="preserve">. </w:t>
      </w:r>
      <w:r w:rsidRPr="006403AC">
        <w:rPr>
          <w:rFonts w:ascii="Cambria" w:hAnsi="Cambria"/>
          <w:sz w:val="22"/>
          <w:szCs w:val="22"/>
          <w:lang w:val="id-ID"/>
        </w:rPr>
        <w:t xml:space="preserve">Angka ini </w:t>
      </w:r>
      <w:r w:rsidRPr="006403AC">
        <w:rPr>
          <w:rFonts w:ascii="Cambria" w:hAnsi="Cambria"/>
          <w:sz w:val="22"/>
          <w:szCs w:val="22"/>
        </w:rPr>
        <w:t xml:space="preserve">masih di bawah target </w:t>
      </w:r>
      <w:r w:rsidR="00C80C8F" w:rsidRPr="006403AC">
        <w:rPr>
          <w:rFonts w:ascii="Cambria" w:hAnsi="Cambria"/>
          <w:sz w:val="22"/>
          <w:szCs w:val="22"/>
        </w:rPr>
        <w:t>tahun 2025</w:t>
      </w:r>
      <w:r w:rsidRPr="006403AC">
        <w:rPr>
          <w:rFonts w:ascii="Cambria" w:hAnsi="Cambria"/>
          <w:sz w:val="22"/>
          <w:szCs w:val="22"/>
          <w:lang w:val="id-ID"/>
        </w:rPr>
        <w:t xml:space="preserve">yaitu </w:t>
      </w:r>
      <w:r w:rsidRPr="006403AC">
        <w:rPr>
          <w:rFonts w:ascii="Cambria" w:hAnsi="Cambria"/>
          <w:sz w:val="22"/>
          <w:szCs w:val="22"/>
        </w:rPr>
        <w:t xml:space="preserve">sebesar </w:t>
      </w:r>
      <w:r w:rsidR="00C80C8F" w:rsidRPr="006403AC">
        <w:rPr>
          <w:rFonts w:ascii="Cambria" w:hAnsi="Cambria"/>
          <w:sz w:val="22"/>
          <w:szCs w:val="22"/>
        </w:rPr>
        <w:t>130</w:t>
      </w:r>
      <w:r w:rsidRPr="006403AC">
        <w:rPr>
          <w:rFonts w:ascii="Cambria" w:hAnsi="Cambria"/>
          <w:sz w:val="22"/>
          <w:szCs w:val="22"/>
        </w:rPr>
        <w:t xml:space="preserve">per 100.000 penduduk.  </w:t>
      </w:r>
    </w:p>
    <w:p w14:paraId="0082D817" w14:textId="77777777" w:rsidR="006A0A94" w:rsidRPr="006403AC" w:rsidRDefault="006A0A94" w:rsidP="006A0A94">
      <w:pPr>
        <w:pStyle w:val="ListParagraph"/>
        <w:widowControl w:val="0"/>
        <w:autoSpaceDE w:val="0"/>
        <w:autoSpaceDN w:val="0"/>
        <w:adjustRightInd w:val="0"/>
        <w:spacing w:after="0" w:line="360" w:lineRule="auto"/>
        <w:ind w:left="709"/>
        <w:jc w:val="both"/>
        <w:rPr>
          <w:rFonts w:ascii="Cambria" w:hAnsi="Cambria"/>
          <w:b/>
          <w:color w:val="002060"/>
          <w:sz w:val="22"/>
        </w:rPr>
      </w:pPr>
    </w:p>
    <w:p w14:paraId="36A8A493" w14:textId="77777777" w:rsidR="006A0A94" w:rsidRPr="006403AC" w:rsidRDefault="006A0A94" w:rsidP="001D2FA3">
      <w:pPr>
        <w:pStyle w:val="ListParagraph"/>
        <w:widowControl w:val="0"/>
        <w:numPr>
          <w:ilvl w:val="1"/>
          <w:numId w:val="6"/>
        </w:numPr>
        <w:autoSpaceDE w:val="0"/>
        <w:autoSpaceDN w:val="0"/>
        <w:adjustRightInd w:val="0"/>
        <w:spacing w:after="0" w:line="360" w:lineRule="auto"/>
        <w:ind w:left="709"/>
        <w:jc w:val="both"/>
        <w:rPr>
          <w:rFonts w:ascii="Cambria" w:hAnsi="Cambria"/>
          <w:b/>
          <w:color w:val="002060"/>
          <w:sz w:val="22"/>
        </w:rPr>
      </w:pPr>
      <w:r w:rsidRPr="006403AC">
        <w:rPr>
          <w:rFonts w:ascii="Cambria" w:hAnsi="Cambria" w:cs="Arial"/>
          <w:b/>
          <w:color w:val="002060"/>
          <w:sz w:val="22"/>
        </w:rPr>
        <w:t>Tenaga Kesehatan Lingkungan</w:t>
      </w:r>
    </w:p>
    <w:p w14:paraId="7EBE7A69" w14:textId="77777777" w:rsidR="006A0A94" w:rsidRPr="006403AC" w:rsidRDefault="006A0A94" w:rsidP="006A0A94">
      <w:pPr>
        <w:pStyle w:val="ListParagraph"/>
        <w:widowControl w:val="0"/>
        <w:autoSpaceDE w:val="0"/>
        <w:autoSpaceDN w:val="0"/>
        <w:adjustRightInd w:val="0"/>
        <w:spacing w:after="0" w:line="360" w:lineRule="auto"/>
        <w:ind w:left="709" w:firstLine="709"/>
        <w:jc w:val="both"/>
        <w:rPr>
          <w:rFonts w:ascii="Cambria" w:hAnsi="Cambria" w:cs="Arial"/>
          <w:sz w:val="22"/>
          <w:lang w:val="id-ID" w:eastAsia="id-ID"/>
        </w:rPr>
      </w:pPr>
      <w:r w:rsidRPr="006403AC">
        <w:rPr>
          <w:rFonts w:ascii="Cambria" w:hAnsi="Cambria" w:cs="Arial"/>
          <w:color w:val="000000"/>
          <w:sz w:val="22"/>
        </w:rPr>
        <w:t xml:space="preserve">Jumlah tenaga kesehatan lingkungan (sanitarian) di Kabupaten </w:t>
      </w:r>
      <w:proofErr w:type="gramStart"/>
      <w:r w:rsidRPr="006403AC">
        <w:rPr>
          <w:rFonts w:ascii="Cambria" w:hAnsi="Cambria" w:cs="Arial"/>
          <w:color w:val="000000"/>
          <w:sz w:val="22"/>
        </w:rPr>
        <w:t xml:space="preserve">Tegal </w:t>
      </w:r>
      <w:r w:rsidR="00F321C6" w:rsidRPr="006403AC">
        <w:rPr>
          <w:rFonts w:ascii="Cambria" w:hAnsi="Cambria" w:cs="Arial"/>
          <w:color w:val="000000"/>
          <w:sz w:val="22"/>
        </w:rPr>
        <w:t xml:space="preserve"> pada</w:t>
      </w:r>
      <w:proofErr w:type="gramEnd"/>
      <w:r w:rsidR="00F321C6" w:rsidRPr="006403AC">
        <w:rPr>
          <w:rFonts w:ascii="Cambria" w:hAnsi="Cambria" w:cs="Arial"/>
          <w:color w:val="000000"/>
          <w:sz w:val="22"/>
        </w:rPr>
        <w:t xml:space="preserve"> tahun 2022 </w:t>
      </w:r>
      <w:r w:rsidRPr="006403AC">
        <w:rPr>
          <w:rFonts w:ascii="Cambria" w:hAnsi="Cambria" w:cs="Arial"/>
          <w:color w:val="000000"/>
          <w:sz w:val="22"/>
        </w:rPr>
        <w:t xml:space="preserve">sebanyak </w:t>
      </w:r>
      <w:r w:rsidR="00F321C6" w:rsidRPr="006403AC">
        <w:rPr>
          <w:rFonts w:ascii="Cambria" w:hAnsi="Cambria" w:cs="Arial"/>
          <w:color w:val="000000"/>
          <w:sz w:val="22"/>
        </w:rPr>
        <w:t>59</w:t>
      </w:r>
      <w:r w:rsidRPr="006403AC">
        <w:rPr>
          <w:rFonts w:ascii="Cambria" w:hAnsi="Cambria" w:cs="Arial"/>
          <w:color w:val="000000"/>
          <w:sz w:val="22"/>
        </w:rPr>
        <w:t xml:space="preserve"> orang. </w:t>
      </w:r>
      <w:r w:rsidRPr="006403AC">
        <w:rPr>
          <w:rFonts w:ascii="Cambria" w:hAnsi="Cambria"/>
          <w:sz w:val="22"/>
        </w:rPr>
        <w:t xml:space="preserve">Rasio </w:t>
      </w:r>
      <w:r w:rsidRPr="006403AC">
        <w:rPr>
          <w:rFonts w:ascii="Cambria" w:hAnsi="Cambria" w:cs="Arial"/>
          <w:color w:val="000000"/>
          <w:sz w:val="22"/>
        </w:rPr>
        <w:t xml:space="preserve">tenaga kesehatan lingkungan </w:t>
      </w:r>
      <w:r w:rsidRPr="006403AC">
        <w:rPr>
          <w:rFonts w:ascii="Cambria" w:hAnsi="Cambria"/>
          <w:sz w:val="22"/>
        </w:rPr>
        <w:t xml:space="preserve">terhadap 100.000 penduduk pada tahun </w:t>
      </w:r>
      <w:r w:rsidR="00F321C6" w:rsidRPr="006403AC">
        <w:rPr>
          <w:rFonts w:ascii="Cambria" w:hAnsi="Cambria"/>
          <w:sz w:val="22"/>
        </w:rPr>
        <w:t>2022</w:t>
      </w:r>
      <w:r w:rsidRPr="006403AC">
        <w:rPr>
          <w:rFonts w:ascii="Cambria" w:hAnsi="Cambria"/>
          <w:sz w:val="22"/>
        </w:rPr>
        <w:t>sebesar</w:t>
      </w:r>
      <w:r w:rsidR="00F321C6" w:rsidRPr="006403AC">
        <w:rPr>
          <w:rFonts w:ascii="Cambria" w:hAnsi="Cambria"/>
          <w:sz w:val="22"/>
        </w:rPr>
        <w:t>3.5</w:t>
      </w:r>
      <w:r w:rsidRPr="006403AC">
        <w:rPr>
          <w:rFonts w:ascii="Cambria" w:hAnsi="Cambria"/>
          <w:sz w:val="22"/>
        </w:rPr>
        <w:t xml:space="preserve">. </w:t>
      </w:r>
      <w:r w:rsidRPr="006403AC">
        <w:rPr>
          <w:rFonts w:ascii="Cambria" w:hAnsi="Cambria"/>
          <w:sz w:val="22"/>
          <w:szCs w:val="22"/>
          <w:lang w:val="id-ID"/>
        </w:rPr>
        <w:t xml:space="preserve">Angka ini </w:t>
      </w:r>
      <w:r w:rsidRPr="006403AC">
        <w:rPr>
          <w:rFonts w:ascii="Cambria" w:hAnsi="Cambria"/>
          <w:sz w:val="22"/>
          <w:szCs w:val="22"/>
        </w:rPr>
        <w:t>masih di bawah target tahun 20</w:t>
      </w:r>
      <w:r w:rsidR="0071623A" w:rsidRPr="006403AC">
        <w:rPr>
          <w:rFonts w:ascii="Cambria" w:hAnsi="Cambria"/>
          <w:sz w:val="22"/>
          <w:szCs w:val="22"/>
        </w:rPr>
        <w:t>25</w:t>
      </w:r>
      <w:r w:rsidRPr="006403AC">
        <w:rPr>
          <w:rFonts w:ascii="Cambria" w:hAnsi="Cambria"/>
          <w:sz w:val="22"/>
          <w:szCs w:val="22"/>
          <w:lang w:val="id-ID"/>
        </w:rPr>
        <w:t xml:space="preserve">yaitu </w:t>
      </w:r>
      <w:r w:rsidRPr="006403AC">
        <w:rPr>
          <w:rFonts w:ascii="Cambria" w:hAnsi="Cambria"/>
          <w:sz w:val="22"/>
          <w:szCs w:val="22"/>
        </w:rPr>
        <w:t xml:space="preserve">sebesar </w:t>
      </w:r>
      <w:r w:rsidR="0071623A" w:rsidRPr="006403AC">
        <w:rPr>
          <w:rFonts w:ascii="Cambria" w:hAnsi="Cambria"/>
          <w:sz w:val="22"/>
          <w:szCs w:val="22"/>
        </w:rPr>
        <w:t>2</w:t>
      </w:r>
      <w:r w:rsidRPr="006403AC">
        <w:rPr>
          <w:rFonts w:ascii="Cambria" w:hAnsi="Cambria"/>
          <w:sz w:val="22"/>
          <w:szCs w:val="22"/>
        </w:rPr>
        <w:t xml:space="preserve">0per 100.000 penduduk.  </w:t>
      </w:r>
    </w:p>
    <w:p w14:paraId="6C6AFFBC" w14:textId="77777777" w:rsidR="006A0A94" w:rsidRPr="006403AC" w:rsidRDefault="006A0A94" w:rsidP="006A0A94">
      <w:pPr>
        <w:pStyle w:val="ListParagraph"/>
        <w:autoSpaceDE w:val="0"/>
        <w:autoSpaceDN w:val="0"/>
        <w:adjustRightInd w:val="0"/>
        <w:spacing w:after="0" w:line="360" w:lineRule="auto"/>
        <w:ind w:left="709" w:firstLine="709"/>
        <w:jc w:val="both"/>
        <w:rPr>
          <w:rFonts w:ascii="Cambria" w:hAnsi="Cambria" w:cs="Arial"/>
          <w:sz w:val="22"/>
          <w:lang w:val="id-ID" w:eastAsia="id-ID"/>
        </w:rPr>
      </w:pPr>
    </w:p>
    <w:p w14:paraId="5FE1B739" w14:textId="77777777" w:rsidR="006A0A94" w:rsidRPr="006403AC" w:rsidRDefault="006A0A94" w:rsidP="001D2FA3">
      <w:pPr>
        <w:pStyle w:val="ListParagraph"/>
        <w:widowControl w:val="0"/>
        <w:numPr>
          <w:ilvl w:val="1"/>
          <w:numId w:val="6"/>
        </w:numPr>
        <w:autoSpaceDE w:val="0"/>
        <w:autoSpaceDN w:val="0"/>
        <w:adjustRightInd w:val="0"/>
        <w:spacing w:after="0" w:line="360" w:lineRule="auto"/>
        <w:ind w:left="709"/>
        <w:jc w:val="both"/>
        <w:rPr>
          <w:rFonts w:ascii="Cambria" w:hAnsi="Cambria"/>
          <w:b/>
          <w:color w:val="002060"/>
          <w:sz w:val="22"/>
        </w:rPr>
      </w:pPr>
      <w:r w:rsidRPr="006403AC">
        <w:rPr>
          <w:rFonts w:ascii="Cambria" w:hAnsi="Cambria" w:cs="Arial"/>
          <w:b/>
          <w:color w:val="002060"/>
          <w:sz w:val="22"/>
        </w:rPr>
        <w:t>Tenaga Gizi</w:t>
      </w:r>
    </w:p>
    <w:p w14:paraId="713EDD25" w14:textId="77777777" w:rsidR="006A0A94" w:rsidRPr="006403AC" w:rsidRDefault="006A0A94" w:rsidP="006A0A94">
      <w:pPr>
        <w:pStyle w:val="ListParagraph"/>
        <w:widowControl w:val="0"/>
        <w:autoSpaceDE w:val="0"/>
        <w:autoSpaceDN w:val="0"/>
        <w:adjustRightInd w:val="0"/>
        <w:spacing w:after="0" w:line="360" w:lineRule="auto"/>
        <w:ind w:left="709" w:firstLine="709"/>
        <w:jc w:val="both"/>
        <w:rPr>
          <w:rFonts w:ascii="Cambria" w:hAnsi="Cambria" w:cs="Arial"/>
          <w:sz w:val="22"/>
          <w:lang w:val="id-ID" w:eastAsia="id-ID"/>
        </w:rPr>
      </w:pPr>
      <w:r w:rsidRPr="006403AC">
        <w:rPr>
          <w:rFonts w:ascii="Cambria" w:hAnsi="Cambria" w:cs="Arial"/>
          <w:color w:val="000000"/>
          <w:sz w:val="22"/>
        </w:rPr>
        <w:t>Jumlah tenaga gizi di Kabupaten Tegal</w:t>
      </w:r>
      <w:r w:rsidR="00F321C6" w:rsidRPr="006403AC">
        <w:rPr>
          <w:rFonts w:ascii="Cambria" w:hAnsi="Cambria" w:cs="Arial"/>
          <w:color w:val="000000"/>
          <w:sz w:val="22"/>
        </w:rPr>
        <w:t xml:space="preserve"> pada tahun 2022</w:t>
      </w:r>
      <w:r w:rsidRPr="006403AC">
        <w:rPr>
          <w:rFonts w:ascii="Cambria" w:hAnsi="Cambria" w:cs="Arial"/>
          <w:color w:val="000000"/>
          <w:sz w:val="22"/>
        </w:rPr>
        <w:t xml:space="preserve"> sebanyak </w:t>
      </w:r>
      <w:r w:rsidR="00F321C6" w:rsidRPr="006403AC">
        <w:rPr>
          <w:rFonts w:ascii="Cambria" w:hAnsi="Cambria" w:cs="Arial"/>
          <w:color w:val="000000"/>
          <w:sz w:val="22"/>
        </w:rPr>
        <w:t>72</w:t>
      </w:r>
      <w:r w:rsidRPr="006403AC">
        <w:rPr>
          <w:rFonts w:ascii="Cambria" w:hAnsi="Cambria" w:cs="Arial"/>
          <w:color w:val="000000"/>
          <w:sz w:val="22"/>
        </w:rPr>
        <w:t xml:space="preserve"> orang. </w:t>
      </w:r>
      <w:r w:rsidRPr="006403AC">
        <w:rPr>
          <w:rFonts w:ascii="Cambria" w:hAnsi="Cambria"/>
          <w:sz w:val="22"/>
        </w:rPr>
        <w:t xml:space="preserve">Rasio </w:t>
      </w:r>
      <w:r w:rsidRPr="006403AC">
        <w:rPr>
          <w:rFonts w:ascii="Cambria" w:hAnsi="Cambria" w:cs="Arial"/>
          <w:color w:val="000000"/>
          <w:sz w:val="22"/>
        </w:rPr>
        <w:t xml:space="preserve">tenaga gizi </w:t>
      </w:r>
      <w:r w:rsidRPr="006403AC">
        <w:rPr>
          <w:rFonts w:ascii="Cambria" w:hAnsi="Cambria"/>
          <w:sz w:val="22"/>
        </w:rPr>
        <w:t xml:space="preserve">terhadap 100.000 penduduk pada tahun </w:t>
      </w:r>
      <w:r w:rsidR="00F321C6" w:rsidRPr="006403AC">
        <w:rPr>
          <w:rFonts w:ascii="Cambria" w:hAnsi="Cambria"/>
          <w:sz w:val="22"/>
        </w:rPr>
        <w:t>2022</w:t>
      </w:r>
      <w:r w:rsidRPr="006403AC">
        <w:rPr>
          <w:rFonts w:ascii="Cambria" w:hAnsi="Cambria"/>
          <w:sz w:val="22"/>
        </w:rPr>
        <w:t>sebesar</w:t>
      </w:r>
      <w:r w:rsidR="00F321C6" w:rsidRPr="006403AC">
        <w:rPr>
          <w:rFonts w:ascii="Cambria" w:hAnsi="Cambria"/>
          <w:sz w:val="22"/>
        </w:rPr>
        <w:t>4.2</w:t>
      </w:r>
      <w:r w:rsidRPr="006403AC">
        <w:rPr>
          <w:rFonts w:ascii="Cambria" w:hAnsi="Cambria"/>
          <w:sz w:val="22"/>
        </w:rPr>
        <w:t xml:space="preserve">. </w:t>
      </w:r>
      <w:r w:rsidRPr="006403AC">
        <w:rPr>
          <w:rFonts w:ascii="Cambria" w:hAnsi="Cambria"/>
          <w:sz w:val="22"/>
          <w:szCs w:val="22"/>
          <w:lang w:val="id-ID"/>
        </w:rPr>
        <w:t xml:space="preserve">Angka ini </w:t>
      </w:r>
      <w:r w:rsidRPr="006403AC">
        <w:rPr>
          <w:rFonts w:ascii="Cambria" w:hAnsi="Cambria"/>
          <w:sz w:val="22"/>
          <w:szCs w:val="22"/>
        </w:rPr>
        <w:t xml:space="preserve">masih di bawah target </w:t>
      </w:r>
      <w:r w:rsidR="0071623A" w:rsidRPr="006403AC">
        <w:rPr>
          <w:rFonts w:ascii="Cambria" w:hAnsi="Cambria"/>
          <w:sz w:val="22"/>
          <w:szCs w:val="22"/>
        </w:rPr>
        <w:t>tahun 2025</w:t>
      </w:r>
      <w:r w:rsidRPr="006403AC">
        <w:rPr>
          <w:rFonts w:ascii="Cambria" w:hAnsi="Cambria"/>
          <w:sz w:val="22"/>
          <w:szCs w:val="22"/>
          <w:lang w:val="id-ID"/>
        </w:rPr>
        <w:t xml:space="preserve">yaitu </w:t>
      </w:r>
      <w:r w:rsidRPr="006403AC">
        <w:rPr>
          <w:rFonts w:ascii="Cambria" w:hAnsi="Cambria"/>
          <w:sz w:val="22"/>
          <w:szCs w:val="22"/>
        </w:rPr>
        <w:t xml:space="preserve">sebesar </w:t>
      </w:r>
      <w:r w:rsidR="0071623A" w:rsidRPr="006403AC">
        <w:rPr>
          <w:rFonts w:ascii="Cambria" w:hAnsi="Cambria"/>
          <w:sz w:val="22"/>
          <w:szCs w:val="22"/>
        </w:rPr>
        <w:t>1</w:t>
      </w:r>
      <w:r w:rsidRPr="006403AC">
        <w:rPr>
          <w:rFonts w:ascii="Cambria" w:hAnsi="Cambria"/>
          <w:sz w:val="22"/>
          <w:szCs w:val="22"/>
        </w:rPr>
        <w:t xml:space="preserve">8per 100.000 penduduk.  </w:t>
      </w:r>
    </w:p>
    <w:p w14:paraId="13B6D3AC" w14:textId="77777777" w:rsidR="006A0A94" w:rsidRPr="006403AC" w:rsidRDefault="006A0A94" w:rsidP="006A0A94">
      <w:pPr>
        <w:pStyle w:val="ListParagraph"/>
        <w:autoSpaceDE w:val="0"/>
        <w:autoSpaceDN w:val="0"/>
        <w:adjustRightInd w:val="0"/>
        <w:spacing w:after="0" w:line="360" w:lineRule="auto"/>
        <w:ind w:left="709" w:firstLine="709"/>
        <w:jc w:val="both"/>
        <w:rPr>
          <w:rFonts w:ascii="Cambria" w:hAnsi="Cambria" w:cs="Arial"/>
          <w:sz w:val="22"/>
          <w:lang w:val="id-ID" w:eastAsia="id-ID"/>
        </w:rPr>
      </w:pPr>
    </w:p>
    <w:p w14:paraId="67E33171" w14:textId="77777777" w:rsidR="006A0A94" w:rsidRPr="006403AC" w:rsidRDefault="006A0A94" w:rsidP="006A0A94">
      <w:pPr>
        <w:pStyle w:val="ListParagraph"/>
        <w:autoSpaceDE w:val="0"/>
        <w:autoSpaceDN w:val="0"/>
        <w:adjustRightInd w:val="0"/>
        <w:spacing w:after="0" w:line="360" w:lineRule="auto"/>
        <w:ind w:left="567"/>
        <w:jc w:val="center"/>
        <w:rPr>
          <w:rFonts w:ascii="Cambria" w:hAnsi="Cambria"/>
          <w:sz w:val="22"/>
          <w:szCs w:val="22"/>
          <w:lang w:val="id-ID"/>
        </w:rPr>
      </w:pPr>
    </w:p>
    <w:p w14:paraId="11ECB297" w14:textId="77777777" w:rsidR="006A0A94" w:rsidRPr="006403AC" w:rsidRDefault="006A0A94" w:rsidP="006A0A94">
      <w:pPr>
        <w:pStyle w:val="ListParagraph"/>
        <w:autoSpaceDE w:val="0"/>
        <w:autoSpaceDN w:val="0"/>
        <w:adjustRightInd w:val="0"/>
        <w:spacing w:after="0" w:line="360" w:lineRule="auto"/>
        <w:ind w:left="567"/>
        <w:jc w:val="center"/>
        <w:rPr>
          <w:rFonts w:ascii="Cambria" w:hAnsi="Cambria"/>
          <w:sz w:val="22"/>
          <w:szCs w:val="22"/>
          <w:lang w:val="id-ID"/>
        </w:rPr>
      </w:pPr>
    </w:p>
    <w:p w14:paraId="408C0BF8" w14:textId="77777777" w:rsidR="006A0A94" w:rsidRPr="006403AC" w:rsidRDefault="006A0A94" w:rsidP="006A0A94">
      <w:pPr>
        <w:pStyle w:val="ListParagraph"/>
        <w:autoSpaceDE w:val="0"/>
        <w:autoSpaceDN w:val="0"/>
        <w:adjustRightInd w:val="0"/>
        <w:spacing w:after="0" w:line="360" w:lineRule="auto"/>
        <w:ind w:left="567"/>
        <w:jc w:val="center"/>
        <w:rPr>
          <w:rFonts w:ascii="Cambria" w:hAnsi="Cambria"/>
          <w:sz w:val="22"/>
          <w:szCs w:val="22"/>
          <w:lang w:val="id-ID"/>
        </w:rPr>
      </w:pPr>
    </w:p>
    <w:p w14:paraId="57B3FD03" w14:textId="77777777" w:rsidR="006A0A94" w:rsidRPr="006403AC" w:rsidRDefault="006A0A94" w:rsidP="006A0A94">
      <w:pPr>
        <w:pStyle w:val="ListParagraph"/>
        <w:autoSpaceDE w:val="0"/>
        <w:autoSpaceDN w:val="0"/>
        <w:adjustRightInd w:val="0"/>
        <w:spacing w:after="0" w:line="360" w:lineRule="auto"/>
        <w:ind w:left="567"/>
        <w:jc w:val="center"/>
        <w:rPr>
          <w:rFonts w:ascii="Cambria" w:hAnsi="Cambria"/>
          <w:sz w:val="22"/>
          <w:szCs w:val="22"/>
          <w:lang w:val="id-ID"/>
        </w:rPr>
      </w:pPr>
    </w:p>
    <w:p w14:paraId="2EFE46B7" w14:textId="77777777" w:rsidR="006A0A94" w:rsidRPr="006403AC" w:rsidRDefault="006A0A94" w:rsidP="006A0A94">
      <w:pPr>
        <w:pStyle w:val="ListParagraph"/>
        <w:autoSpaceDE w:val="0"/>
        <w:autoSpaceDN w:val="0"/>
        <w:adjustRightInd w:val="0"/>
        <w:spacing w:after="0" w:line="360" w:lineRule="auto"/>
        <w:ind w:left="567"/>
        <w:jc w:val="center"/>
        <w:rPr>
          <w:rFonts w:ascii="Cambria" w:hAnsi="Cambria"/>
          <w:sz w:val="22"/>
          <w:szCs w:val="22"/>
          <w:lang w:val="id-ID"/>
        </w:rPr>
      </w:pPr>
    </w:p>
    <w:p w14:paraId="6BEBA029" w14:textId="77777777" w:rsidR="006A0A94" w:rsidRPr="006403AC" w:rsidRDefault="006A0A94" w:rsidP="006A0A94">
      <w:pPr>
        <w:pStyle w:val="ListParagraph"/>
        <w:autoSpaceDE w:val="0"/>
        <w:autoSpaceDN w:val="0"/>
        <w:adjustRightInd w:val="0"/>
        <w:spacing w:after="0" w:line="360" w:lineRule="auto"/>
        <w:ind w:left="567"/>
        <w:jc w:val="center"/>
        <w:rPr>
          <w:rFonts w:ascii="Cambria" w:hAnsi="Cambria"/>
          <w:sz w:val="22"/>
          <w:szCs w:val="22"/>
          <w:lang w:val="id-ID"/>
        </w:rPr>
      </w:pPr>
    </w:p>
    <w:p w14:paraId="496C4240" w14:textId="77777777" w:rsidR="006A0A94" w:rsidRPr="006403AC" w:rsidRDefault="006A0A94" w:rsidP="006A0A94">
      <w:pPr>
        <w:pStyle w:val="ListParagraph"/>
        <w:autoSpaceDE w:val="0"/>
        <w:autoSpaceDN w:val="0"/>
        <w:adjustRightInd w:val="0"/>
        <w:spacing w:after="0" w:line="360" w:lineRule="auto"/>
        <w:ind w:left="567"/>
        <w:jc w:val="center"/>
        <w:rPr>
          <w:rFonts w:ascii="Cambria" w:hAnsi="Cambria"/>
          <w:sz w:val="22"/>
          <w:szCs w:val="22"/>
          <w:lang w:val="id-ID"/>
        </w:rPr>
      </w:pPr>
    </w:p>
    <w:p w14:paraId="593666BE" w14:textId="77777777" w:rsidR="006A0A94" w:rsidRPr="006403AC" w:rsidRDefault="006A0A94" w:rsidP="006A0A94">
      <w:pPr>
        <w:pStyle w:val="ListParagraph"/>
        <w:autoSpaceDE w:val="0"/>
        <w:autoSpaceDN w:val="0"/>
        <w:adjustRightInd w:val="0"/>
        <w:spacing w:after="0" w:line="360" w:lineRule="auto"/>
        <w:ind w:left="567"/>
        <w:jc w:val="center"/>
        <w:rPr>
          <w:rFonts w:ascii="Cambria" w:hAnsi="Cambria"/>
          <w:sz w:val="22"/>
          <w:szCs w:val="22"/>
          <w:lang w:val="id-ID"/>
        </w:rPr>
      </w:pPr>
    </w:p>
    <w:p w14:paraId="17106A88" w14:textId="77777777" w:rsidR="006A0A94" w:rsidRPr="006403AC" w:rsidRDefault="006A0A94" w:rsidP="006A0A94">
      <w:pPr>
        <w:pStyle w:val="ListParagraph"/>
        <w:autoSpaceDE w:val="0"/>
        <w:autoSpaceDN w:val="0"/>
        <w:adjustRightInd w:val="0"/>
        <w:spacing w:after="0" w:line="360" w:lineRule="auto"/>
        <w:ind w:left="567"/>
        <w:jc w:val="center"/>
        <w:rPr>
          <w:rFonts w:ascii="Cambria" w:hAnsi="Cambria"/>
          <w:sz w:val="22"/>
          <w:szCs w:val="22"/>
          <w:lang w:val="id-ID"/>
        </w:rPr>
      </w:pPr>
    </w:p>
    <w:p w14:paraId="6BD39F46" w14:textId="77777777" w:rsidR="006A0A94" w:rsidRPr="006403AC" w:rsidRDefault="006A0A94" w:rsidP="006A0A94">
      <w:pPr>
        <w:pStyle w:val="ListParagraph"/>
        <w:autoSpaceDE w:val="0"/>
        <w:autoSpaceDN w:val="0"/>
        <w:adjustRightInd w:val="0"/>
        <w:spacing w:after="0" w:line="360" w:lineRule="auto"/>
        <w:ind w:left="567"/>
        <w:jc w:val="center"/>
        <w:rPr>
          <w:rFonts w:ascii="Cambria" w:hAnsi="Cambria"/>
          <w:sz w:val="22"/>
          <w:szCs w:val="22"/>
          <w:lang w:val="id-ID"/>
        </w:rPr>
      </w:pPr>
    </w:p>
    <w:p w14:paraId="30921F4A" w14:textId="77777777" w:rsidR="00F60611" w:rsidRPr="006403AC" w:rsidRDefault="00F60611" w:rsidP="00F321C6">
      <w:pPr>
        <w:autoSpaceDE w:val="0"/>
        <w:autoSpaceDN w:val="0"/>
        <w:adjustRightInd w:val="0"/>
        <w:spacing w:after="0" w:line="360" w:lineRule="auto"/>
        <w:rPr>
          <w:rFonts w:ascii="Cambria" w:hAnsi="Cambria"/>
          <w:lang w:val="id-ID"/>
        </w:rPr>
      </w:pPr>
    </w:p>
    <w:p w14:paraId="70C73238" w14:textId="77777777" w:rsidR="00F321C6" w:rsidRPr="006403AC" w:rsidRDefault="00F321C6" w:rsidP="00F321C6">
      <w:pPr>
        <w:autoSpaceDE w:val="0"/>
        <w:autoSpaceDN w:val="0"/>
        <w:adjustRightInd w:val="0"/>
        <w:spacing w:after="0" w:line="360" w:lineRule="auto"/>
        <w:rPr>
          <w:rFonts w:ascii="Cambria" w:hAnsi="Cambria"/>
          <w:lang w:val="id-ID"/>
        </w:rPr>
      </w:pPr>
    </w:p>
    <w:p w14:paraId="24DE9478" w14:textId="77777777" w:rsidR="00F60611" w:rsidRPr="006403AC" w:rsidRDefault="00F60611" w:rsidP="006A0A94">
      <w:pPr>
        <w:pStyle w:val="ListParagraph"/>
        <w:autoSpaceDE w:val="0"/>
        <w:autoSpaceDN w:val="0"/>
        <w:adjustRightInd w:val="0"/>
        <w:spacing w:after="0" w:line="360" w:lineRule="auto"/>
        <w:ind w:left="567"/>
        <w:jc w:val="center"/>
        <w:rPr>
          <w:rFonts w:ascii="Cambria" w:hAnsi="Cambria"/>
          <w:sz w:val="22"/>
          <w:szCs w:val="22"/>
          <w:lang w:val="id-ID"/>
        </w:rPr>
      </w:pPr>
    </w:p>
    <w:p w14:paraId="09F27878" w14:textId="29217D72" w:rsidR="006A0A94" w:rsidRPr="006403AC" w:rsidRDefault="006403AC" w:rsidP="006A0A94">
      <w:pPr>
        <w:spacing w:after="0"/>
        <w:rPr>
          <w:rFonts w:ascii="Cambria" w:hAnsi="Cambria" w:cs="Cambria"/>
          <w:b/>
          <w:bCs/>
          <w:color w:val="178D82"/>
          <w:sz w:val="44"/>
          <w:szCs w:val="48"/>
        </w:rPr>
      </w:pPr>
      <w:r w:rsidRPr="006403AC">
        <w:rPr>
          <w:rFonts w:ascii="Cambria" w:hAnsi="Cambria" w:cs="Cambria"/>
          <w:b/>
          <w:bCs/>
          <w:noProof/>
          <w:sz w:val="44"/>
          <w:szCs w:val="48"/>
        </w:rPr>
        <w:lastRenderedPageBreak/>
        <mc:AlternateContent>
          <mc:Choice Requires="wps">
            <w:drawing>
              <wp:anchor distT="0" distB="0" distL="114300" distR="114300" simplePos="0" relativeHeight="251680768" behindDoc="0" locked="0" layoutInCell="1" allowOverlap="1" wp14:anchorId="12CD6E40" wp14:editId="1D8C4436">
                <wp:simplePos x="0" y="0"/>
                <wp:positionH relativeFrom="column">
                  <wp:posOffset>15875</wp:posOffset>
                </wp:positionH>
                <wp:positionV relativeFrom="paragraph">
                  <wp:posOffset>163830</wp:posOffset>
                </wp:positionV>
                <wp:extent cx="1619250" cy="736600"/>
                <wp:effectExtent l="57150" t="38100" r="38100" b="63500"/>
                <wp:wrapNone/>
                <wp:docPr id="163372759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73660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619B33BC" w14:textId="77777777" w:rsidR="00063FC7" w:rsidRPr="008F4F78" w:rsidRDefault="00063FC7" w:rsidP="004A041F">
                            <w:pPr>
                              <w:jc w:val="center"/>
                              <w:rPr>
                                <w:rFonts w:ascii="Berlin Sans FB Demi" w:hAnsi="Berlin Sans FB Demi" w:cs="Tahoma"/>
                                <w:sz w:val="48"/>
                              </w:rPr>
                            </w:pPr>
                            <w:r w:rsidRPr="008F4F78">
                              <w:rPr>
                                <w:rFonts w:ascii="Berlin Sans FB Demi" w:hAnsi="Berlin Sans FB Demi" w:cs="Tahoma"/>
                                <w:sz w:val="48"/>
                              </w:rPr>
                              <w:t>Bab I</w:t>
                            </w:r>
                            <w:r>
                              <w:rPr>
                                <w:rFonts w:ascii="Berlin Sans FB Demi" w:hAnsi="Berlin Sans FB Demi" w:cs="Tahoma"/>
                                <w:sz w:val="48"/>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CD6E40" id="Oval 13" o:spid="_x0000_s1030" style="position:absolute;margin-left:1.25pt;margin-top:12.9pt;width:127.5pt;height: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" fillcolor="#65a0d7 [3028]" stroked="f">
                <v:fill color2="#5898d4 [3172]" rotate="t" colors="0 #71a6db;.5 #559bdb;1 #438ac9" focus="100%" type="gradient">
                  <o:fill v:ext="view" type="gradientUnscaled"/>
                </v:fill>
                <v:shadow on="t" color="black" opacity="41287f" offset="0,1.5pt"/>
                <v:textbox>
                  <w:txbxContent>
                    <w:p w14:paraId="619B33BC" w14:textId="77777777" w:rsidR="00ED028C" w:rsidRPr="008F4F78" w:rsidRDefault="00ED028C" w:rsidP="004A041F">
                      <w:pPr>
                        <w:jc w:val="center"/>
                        <w:rPr>
                          <w:rFonts w:ascii="Berlin Sans FB Demi" w:hAnsi="Berlin Sans FB Demi" w:cs="Tahoma"/>
                          <w:sz w:val="48"/>
                        </w:rPr>
                      </w:pPr>
                      <w:r w:rsidRPr="008F4F78">
                        <w:rPr>
                          <w:rFonts w:ascii="Berlin Sans FB Demi" w:hAnsi="Berlin Sans FB Demi" w:cs="Tahoma"/>
                          <w:sz w:val="48"/>
                        </w:rPr>
                        <w:t>Bab I</w:t>
                      </w:r>
                      <w:r>
                        <w:rPr>
                          <w:rFonts w:ascii="Berlin Sans FB Demi" w:hAnsi="Berlin Sans FB Demi" w:cs="Tahoma"/>
                          <w:sz w:val="48"/>
                        </w:rPr>
                        <w:t>V</w:t>
                      </w:r>
                    </w:p>
                  </w:txbxContent>
                </v:textbox>
              </v:oval>
            </w:pict>
          </mc:Fallback>
        </mc:AlternateContent>
      </w:r>
      <w:r w:rsidR="006A0A94" w:rsidRPr="006403AC">
        <w:rPr>
          <w:rFonts w:ascii="Cambria" w:hAnsi="Cambria" w:cs="Cambria"/>
          <w:b/>
          <w:bCs/>
          <w:color w:val="178D82"/>
          <w:sz w:val="44"/>
          <w:szCs w:val="48"/>
        </w:rPr>
        <w:tab/>
      </w:r>
    </w:p>
    <w:p w14:paraId="360441E6" w14:textId="77777777" w:rsidR="006A0A94" w:rsidRPr="006403AC" w:rsidRDefault="006A0A94" w:rsidP="006A0A94">
      <w:pPr>
        <w:spacing w:after="0"/>
        <w:rPr>
          <w:rFonts w:ascii="Cambria" w:hAnsi="Cambria" w:cs="Arial"/>
          <w:b/>
          <w:color w:val="1F497D"/>
        </w:rPr>
      </w:pPr>
      <w:r w:rsidRPr="006403AC">
        <w:rPr>
          <w:rFonts w:ascii="Cambria" w:hAnsi="Cambria" w:cs="Cambria"/>
          <w:b/>
          <w:bCs/>
          <w:color w:val="178D82"/>
          <w:sz w:val="44"/>
          <w:szCs w:val="48"/>
        </w:rPr>
        <w:tab/>
      </w:r>
      <w:r w:rsidRPr="006403AC">
        <w:rPr>
          <w:rFonts w:ascii="Cambria" w:hAnsi="Cambria" w:cs="Cambria"/>
          <w:b/>
          <w:bCs/>
          <w:color w:val="178D82"/>
          <w:sz w:val="44"/>
          <w:szCs w:val="48"/>
        </w:rPr>
        <w:tab/>
      </w:r>
      <w:r w:rsidRPr="006403AC">
        <w:rPr>
          <w:rFonts w:ascii="Cambria" w:hAnsi="Cambria" w:cs="Cambria"/>
          <w:b/>
          <w:bCs/>
          <w:color w:val="178D82"/>
          <w:sz w:val="44"/>
          <w:szCs w:val="48"/>
        </w:rPr>
        <w:tab/>
      </w:r>
      <w:r w:rsidRPr="006403AC">
        <w:rPr>
          <w:rFonts w:ascii="Cambria" w:hAnsi="Cambria" w:cs="Cambria"/>
          <w:b/>
          <w:bCs/>
          <w:color w:val="1F4E79" w:themeColor="accent1" w:themeShade="80"/>
          <w:sz w:val="44"/>
          <w:szCs w:val="48"/>
        </w:rPr>
        <w:t>PEMBIAYAAN KESEHATAN</w:t>
      </w:r>
    </w:p>
    <w:p w14:paraId="5C60F822" w14:textId="77777777" w:rsidR="006A0A94" w:rsidRPr="006403AC" w:rsidRDefault="006A0A94" w:rsidP="006A0A94">
      <w:pPr>
        <w:widowControl w:val="0"/>
        <w:autoSpaceDE w:val="0"/>
        <w:autoSpaceDN w:val="0"/>
        <w:adjustRightInd w:val="0"/>
        <w:spacing w:after="0" w:line="200" w:lineRule="exact"/>
        <w:rPr>
          <w:rFonts w:ascii="Times New Roman" w:hAnsi="Times New Roman"/>
          <w:szCs w:val="24"/>
        </w:rPr>
      </w:pPr>
    </w:p>
    <w:p w14:paraId="0F1C198E" w14:textId="77777777" w:rsidR="006A0A94" w:rsidRPr="006403AC" w:rsidRDefault="006A0A94" w:rsidP="006A0A94">
      <w:pPr>
        <w:widowControl w:val="0"/>
        <w:autoSpaceDE w:val="0"/>
        <w:autoSpaceDN w:val="0"/>
        <w:adjustRightInd w:val="0"/>
        <w:spacing w:after="0" w:line="360" w:lineRule="auto"/>
        <w:rPr>
          <w:rFonts w:ascii="Cambria" w:hAnsi="Cambria"/>
        </w:rPr>
      </w:pPr>
    </w:p>
    <w:p w14:paraId="440D10F6" w14:textId="77777777" w:rsidR="006A0A94" w:rsidRPr="006403AC" w:rsidRDefault="006A0A94" w:rsidP="006A0A94">
      <w:pPr>
        <w:widowControl w:val="0"/>
        <w:autoSpaceDE w:val="0"/>
        <w:autoSpaceDN w:val="0"/>
        <w:adjustRightInd w:val="0"/>
        <w:spacing w:after="0" w:line="360" w:lineRule="auto"/>
        <w:ind w:left="284" w:firstLine="1701"/>
        <w:jc w:val="both"/>
        <w:rPr>
          <w:rFonts w:ascii="Cambria" w:hAnsi="Cambria" w:cs="Cambria"/>
          <w:szCs w:val="24"/>
        </w:rPr>
      </w:pPr>
      <w:r w:rsidRPr="006403AC">
        <w:rPr>
          <w:rFonts w:ascii="Cambria" w:hAnsi="Cambria" w:cs="Cambria"/>
          <w:szCs w:val="24"/>
        </w:rPr>
        <w:t>Penyelenggaraan pembangunan kesehatan memerlukan komponen pembiyaan. Undang-Undang Nomor 36 Tahun 2009 tentang Kesehatan menyebutkan bahwa pembiayaan kesehatan bertujuan untuk penyediaan pembiayaan kesehatan yang berkesinambungan dengan jumlah yang mencukupi, teralokasi secara adil, dan termanfaatkan. Pembiayaan kesehatan terdiri dari pembiayaan bersumber pemerintah dan pembiayaan bersumber masyarakat.</w:t>
      </w:r>
    </w:p>
    <w:p w14:paraId="445085EF" w14:textId="77777777" w:rsidR="006A0A94" w:rsidRPr="006403AC" w:rsidRDefault="006A0A94" w:rsidP="006A0A94">
      <w:pPr>
        <w:widowControl w:val="0"/>
        <w:autoSpaceDE w:val="0"/>
        <w:autoSpaceDN w:val="0"/>
        <w:adjustRightInd w:val="0"/>
        <w:spacing w:after="0" w:line="360" w:lineRule="auto"/>
        <w:ind w:left="284" w:firstLine="1701"/>
        <w:jc w:val="both"/>
        <w:rPr>
          <w:rFonts w:ascii="Cambria" w:hAnsi="Cambria" w:cs="Cambria"/>
          <w:szCs w:val="24"/>
        </w:rPr>
      </w:pPr>
    </w:p>
    <w:p w14:paraId="602EF01F" w14:textId="77777777" w:rsidR="006A0A94" w:rsidRPr="006403AC" w:rsidRDefault="006A0A94" w:rsidP="001D2FA3">
      <w:pPr>
        <w:pStyle w:val="ListParagraph"/>
        <w:widowControl w:val="0"/>
        <w:numPr>
          <w:ilvl w:val="3"/>
          <w:numId w:val="8"/>
        </w:numPr>
        <w:autoSpaceDE w:val="0"/>
        <w:autoSpaceDN w:val="0"/>
        <w:adjustRightInd w:val="0"/>
        <w:spacing w:after="0" w:line="360" w:lineRule="auto"/>
        <w:ind w:left="284" w:hanging="284"/>
        <w:jc w:val="both"/>
        <w:rPr>
          <w:rFonts w:ascii="Cambria" w:hAnsi="Cambria" w:cs="Cambria"/>
          <w:b/>
          <w:color w:val="0070C0"/>
          <w:sz w:val="22"/>
          <w:szCs w:val="24"/>
        </w:rPr>
      </w:pPr>
      <w:r w:rsidRPr="006403AC">
        <w:rPr>
          <w:rFonts w:ascii="Cambria" w:hAnsi="Cambria" w:cs="Cambria"/>
          <w:b/>
          <w:color w:val="0070C0"/>
          <w:sz w:val="22"/>
          <w:szCs w:val="24"/>
        </w:rPr>
        <w:t>JAMINAN PEMELIHARAAN KESEHATAN</w:t>
      </w:r>
    </w:p>
    <w:p w14:paraId="03BECE5A" w14:textId="77777777" w:rsidR="006A0A94" w:rsidRPr="006403AC" w:rsidRDefault="006A0A94" w:rsidP="006A0A94">
      <w:pPr>
        <w:pStyle w:val="ListParagraph"/>
        <w:widowControl w:val="0"/>
        <w:autoSpaceDE w:val="0"/>
        <w:autoSpaceDN w:val="0"/>
        <w:adjustRightInd w:val="0"/>
        <w:spacing w:after="0" w:line="360" w:lineRule="auto"/>
        <w:ind w:left="284" w:firstLine="720"/>
        <w:jc w:val="both"/>
        <w:rPr>
          <w:rFonts w:ascii="Cambria" w:hAnsi="Cambria" w:cs="Cambria"/>
          <w:sz w:val="22"/>
          <w:szCs w:val="24"/>
        </w:rPr>
      </w:pPr>
      <w:proofErr w:type="gramStart"/>
      <w:r w:rsidRPr="006403AC">
        <w:rPr>
          <w:rFonts w:ascii="Cambria" w:hAnsi="Cambria" w:cs="Cambria"/>
          <w:sz w:val="22"/>
          <w:szCs w:val="24"/>
        </w:rPr>
        <w:t>Salah satu program jaminankesehatan yang diselenggarakan oleh pemerintah pusat adalah Jaminan Kesehatan Nasional (JKN).</w:t>
      </w:r>
      <w:r w:rsidRPr="006403AC">
        <w:rPr>
          <w:rFonts w:ascii="Cambria" w:hAnsi="Cambria" w:cs="Cambria"/>
          <w:sz w:val="22"/>
          <w:szCs w:val="24"/>
          <w:lang w:val="id-ID"/>
        </w:rPr>
        <w:t>JKN diselenggarakan untuk meningkatkan akses dan mutu pelayanan kesehatan terhadap seluruh masyarakat miskin dan hampir miskin agar tercapai derajat kesehatan masyarakat yang optimal secara efektif dan efisien.</w:t>
      </w:r>
      <w:proofErr w:type="gramEnd"/>
      <w:r w:rsidRPr="006403AC">
        <w:rPr>
          <w:rFonts w:ascii="Cambria" w:hAnsi="Cambria" w:cs="Cambria"/>
          <w:sz w:val="22"/>
          <w:szCs w:val="24"/>
          <w:lang w:val="id-ID"/>
        </w:rPr>
        <w:t xml:space="preserve"> JKN diharapkan dapat menurunkan angka kematian ibu, menurunkan angka kematian bayi dan balita, serta menurunkan angka kelahiran di samping dapat terlayaninya kasus-kasus kesehatanbagi masyarakat miskin. </w:t>
      </w:r>
      <w:r w:rsidRPr="006403AC">
        <w:rPr>
          <w:rFonts w:ascii="Cambria" w:hAnsi="Cambria" w:cs="Cambria"/>
          <w:sz w:val="22"/>
          <w:szCs w:val="24"/>
        </w:rPr>
        <w:t>Program ini telah memberikan banyak manfaat bagi peningkatan aksespelayanan kesehatan masyarakat miskin dan hampir miskin di puskesmas dan jaringannya, pelayanan kesehatan di rumah sakit serta memberikan perlindungan finansial dari pengeluarankesehatan akibat sakit.</w:t>
      </w:r>
    </w:p>
    <w:p w14:paraId="49FEF430" w14:textId="77777777" w:rsidR="006A0A94" w:rsidRPr="006403AC" w:rsidRDefault="006A0A94" w:rsidP="006A0A94">
      <w:pPr>
        <w:pStyle w:val="ListParagraph"/>
        <w:widowControl w:val="0"/>
        <w:autoSpaceDE w:val="0"/>
        <w:autoSpaceDN w:val="0"/>
        <w:adjustRightInd w:val="0"/>
        <w:spacing w:after="0" w:line="360" w:lineRule="auto"/>
        <w:ind w:left="284" w:firstLine="720"/>
        <w:jc w:val="both"/>
        <w:rPr>
          <w:rFonts w:ascii="Cambria" w:hAnsi="Cambria" w:cs="Cambria"/>
          <w:sz w:val="22"/>
          <w:szCs w:val="24"/>
        </w:rPr>
      </w:pPr>
      <w:r w:rsidRPr="006403AC">
        <w:rPr>
          <w:rFonts w:ascii="Cambria" w:hAnsi="Cambria" w:cs="Cambria"/>
          <w:sz w:val="22"/>
          <w:szCs w:val="24"/>
        </w:rPr>
        <w:t xml:space="preserve">Peserta JKN </w:t>
      </w:r>
      <w:r w:rsidR="00F60611" w:rsidRPr="006403AC">
        <w:rPr>
          <w:rFonts w:ascii="Cambria" w:hAnsi="Cambria" w:cs="Cambria"/>
          <w:sz w:val="22"/>
          <w:szCs w:val="24"/>
        </w:rPr>
        <w:t>di Kabupaten Tegal berjumlah 1.402.117</w:t>
      </w:r>
      <w:r w:rsidRPr="006403AC">
        <w:rPr>
          <w:rFonts w:ascii="Cambria" w:hAnsi="Cambria" w:cs="Cambria"/>
          <w:sz w:val="22"/>
          <w:szCs w:val="24"/>
        </w:rPr>
        <w:t xml:space="preserve"> orang, yang terdiri dari </w:t>
      </w:r>
      <w:r w:rsidR="00F60611" w:rsidRPr="006403AC">
        <w:rPr>
          <w:rFonts w:ascii="Cambria" w:hAnsi="Cambria" w:cs="Cambria"/>
          <w:sz w:val="22"/>
          <w:szCs w:val="24"/>
        </w:rPr>
        <w:t>873.374</w:t>
      </w:r>
      <w:r w:rsidRPr="006403AC">
        <w:rPr>
          <w:rFonts w:ascii="Cambria" w:hAnsi="Cambria" w:cs="Cambria"/>
          <w:sz w:val="22"/>
          <w:szCs w:val="24"/>
        </w:rPr>
        <w:t xml:space="preserve"> orang peserta Penerima Bantuan Iuran (PBI) dan </w:t>
      </w:r>
      <w:r w:rsidR="00F60611" w:rsidRPr="006403AC">
        <w:rPr>
          <w:rFonts w:ascii="Cambria" w:hAnsi="Cambria" w:cs="Cambria"/>
          <w:sz w:val="22"/>
          <w:szCs w:val="24"/>
        </w:rPr>
        <w:t>528.743</w:t>
      </w:r>
      <w:r w:rsidRPr="006403AC">
        <w:rPr>
          <w:rFonts w:ascii="Cambria" w:hAnsi="Cambria" w:cs="Cambria"/>
          <w:sz w:val="22"/>
          <w:szCs w:val="24"/>
        </w:rPr>
        <w:t xml:space="preserve"> orang peserta non PBI.  Dari </w:t>
      </w:r>
      <w:r w:rsidR="00F60611" w:rsidRPr="006403AC">
        <w:rPr>
          <w:rFonts w:ascii="Cambria" w:hAnsi="Cambria" w:cs="Cambria"/>
          <w:sz w:val="22"/>
          <w:szCs w:val="24"/>
        </w:rPr>
        <w:t>873.374</w:t>
      </w:r>
      <w:r w:rsidRPr="006403AC">
        <w:rPr>
          <w:rFonts w:ascii="Cambria" w:hAnsi="Cambria" w:cs="Cambria"/>
          <w:sz w:val="22"/>
          <w:szCs w:val="24"/>
        </w:rPr>
        <w:t>orang peserta PBI, terdapat 7</w:t>
      </w:r>
      <w:r w:rsidR="00F60611" w:rsidRPr="006403AC">
        <w:rPr>
          <w:rFonts w:ascii="Cambria" w:hAnsi="Cambria" w:cs="Cambria"/>
          <w:sz w:val="22"/>
          <w:szCs w:val="24"/>
        </w:rPr>
        <w:t>94.619</w:t>
      </w:r>
      <w:r w:rsidRPr="006403AC">
        <w:rPr>
          <w:rFonts w:ascii="Cambria" w:hAnsi="Cambria" w:cs="Cambria"/>
          <w:sz w:val="22"/>
          <w:szCs w:val="24"/>
        </w:rPr>
        <w:t xml:space="preserve"> orang peserta PBI APBN dan </w:t>
      </w:r>
      <w:r w:rsidR="00F60611" w:rsidRPr="006403AC">
        <w:rPr>
          <w:rFonts w:ascii="Cambria" w:hAnsi="Cambria" w:cs="Cambria"/>
          <w:sz w:val="22"/>
          <w:szCs w:val="24"/>
        </w:rPr>
        <w:t>78.755</w:t>
      </w:r>
      <w:r w:rsidRPr="006403AC">
        <w:rPr>
          <w:rFonts w:ascii="Cambria" w:hAnsi="Cambria" w:cs="Cambria"/>
          <w:sz w:val="22"/>
          <w:szCs w:val="24"/>
        </w:rPr>
        <w:t xml:space="preserve"> orang peserta PBI APBD. </w:t>
      </w:r>
      <w:r w:rsidR="00F60611" w:rsidRPr="006403AC">
        <w:rPr>
          <w:rFonts w:ascii="Cambria" w:hAnsi="Cambria" w:cs="Cambria"/>
          <w:sz w:val="22"/>
          <w:szCs w:val="24"/>
        </w:rPr>
        <w:t xml:space="preserve">Dari </w:t>
      </w:r>
      <w:r w:rsidR="00DA35A9" w:rsidRPr="006403AC">
        <w:rPr>
          <w:rFonts w:ascii="Cambria" w:hAnsi="Cambria" w:cs="Cambria"/>
          <w:sz w:val="22"/>
          <w:szCs w:val="24"/>
        </w:rPr>
        <w:t>528.743</w:t>
      </w:r>
      <w:r w:rsidR="00F60611" w:rsidRPr="006403AC">
        <w:rPr>
          <w:rFonts w:ascii="Cambria" w:hAnsi="Cambria" w:cs="Cambria"/>
          <w:sz w:val="22"/>
          <w:szCs w:val="24"/>
        </w:rPr>
        <w:t>orang peserta</w:t>
      </w:r>
      <w:r w:rsidR="00DA35A9" w:rsidRPr="006403AC">
        <w:rPr>
          <w:rFonts w:ascii="Cambria" w:hAnsi="Cambria" w:cs="Cambria"/>
          <w:sz w:val="22"/>
          <w:szCs w:val="24"/>
        </w:rPr>
        <w:t xml:space="preserve">non </w:t>
      </w:r>
      <w:r w:rsidR="00F60611" w:rsidRPr="006403AC">
        <w:rPr>
          <w:rFonts w:ascii="Cambria" w:hAnsi="Cambria" w:cs="Cambria"/>
          <w:sz w:val="22"/>
          <w:szCs w:val="24"/>
        </w:rPr>
        <w:t>PBI</w:t>
      </w:r>
      <w:r w:rsidR="00DA35A9" w:rsidRPr="006403AC">
        <w:rPr>
          <w:rFonts w:ascii="Cambria" w:hAnsi="Cambria" w:cs="Cambria"/>
          <w:sz w:val="22"/>
          <w:szCs w:val="24"/>
        </w:rPr>
        <w:t>, terdapat 286.901 orang peserta Pekerja Penerima Upah (PPU), 224.222 orang peserta Pekerja Bukan Peneriima Upah (PBPU)/Mandiri, 17.620 orang peserta Bukan Pekerja (BP).</w:t>
      </w:r>
    </w:p>
    <w:p w14:paraId="54EAB6B2" w14:textId="77777777" w:rsidR="006A0A94" w:rsidRPr="006403AC" w:rsidRDefault="006A0A94" w:rsidP="006A0A94">
      <w:pPr>
        <w:pStyle w:val="ListParagraph"/>
        <w:widowControl w:val="0"/>
        <w:autoSpaceDE w:val="0"/>
        <w:autoSpaceDN w:val="0"/>
        <w:adjustRightInd w:val="0"/>
        <w:spacing w:after="0" w:line="360" w:lineRule="auto"/>
        <w:ind w:left="284" w:firstLine="850"/>
        <w:jc w:val="both"/>
        <w:rPr>
          <w:rFonts w:ascii="Cambria" w:hAnsi="Cambria" w:cs="Cambria"/>
          <w:sz w:val="22"/>
          <w:szCs w:val="24"/>
        </w:rPr>
      </w:pPr>
    </w:p>
    <w:p w14:paraId="4B6F9BA9" w14:textId="77777777" w:rsidR="006A0A94" w:rsidRPr="006403AC" w:rsidRDefault="006A0A94" w:rsidP="001D2FA3">
      <w:pPr>
        <w:pStyle w:val="ListParagraph"/>
        <w:widowControl w:val="0"/>
        <w:numPr>
          <w:ilvl w:val="3"/>
          <w:numId w:val="8"/>
        </w:numPr>
        <w:autoSpaceDE w:val="0"/>
        <w:autoSpaceDN w:val="0"/>
        <w:adjustRightInd w:val="0"/>
        <w:spacing w:after="0" w:line="360" w:lineRule="auto"/>
        <w:ind w:left="284" w:hanging="284"/>
        <w:jc w:val="both"/>
        <w:rPr>
          <w:rFonts w:ascii="Cambria" w:hAnsi="Cambria" w:cs="Cambria"/>
          <w:b/>
          <w:color w:val="0070C0"/>
          <w:sz w:val="22"/>
          <w:szCs w:val="24"/>
        </w:rPr>
      </w:pPr>
      <w:r w:rsidRPr="006403AC">
        <w:rPr>
          <w:rFonts w:ascii="Cambria" w:hAnsi="Cambria" w:cs="Cambria"/>
          <w:b/>
          <w:color w:val="0070C0"/>
          <w:sz w:val="22"/>
          <w:szCs w:val="24"/>
        </w:rPr>
        <w:t>PERSENTASE ANGGARAN KESEHATAN DALAM APBD</w:t>
      </w:r>
    </w:p>
    <w:p w14:paraId="13B389CC" w14:textId="5E5275ED" w:rsidR="006A0A94" w:rsidRPr="006403AC" w:rsidRDefault="006A0A94" w:rsidP="006A0A94">
      <w:pPr>
        <w:pStyle w:val="ListParagraph"/>
        <w:widowControl w:val="0"/>
        <w:autoSpaceDE w:val="0"/>
        <w:autoSpaceDN w:val="0"/>
        <w:adjustRightInd w:val="0"/>
        <w:spacing w:after="0" w:line="360" w:lineRule="auto"/>
        <w:ind w:left="284" w:firstLine="720"/>
        <w:jc w:val="both"/>
        <w:rPr>
          <w:rFonts w:ascii="Cambria" w:hAnsi="Cambria" w:cs="Cambria"/>
          <w:sz w:val="22"/>
          <w:szCs w:val="24"/>
          <w:lang w:val="id-ID"/>
        </w:rPr>
      </w:pPr>
      <w:r w:rsidRPr="006403AC">
        <w:rPr>
          <w:rFonts w:ascii="Cambria" w:hAnsi="Cambria" w:cs="Cambria"/>
          <w:sz w:val="22"/>
          <w:szCs w:val="24"/>
        </w:rPr>
        <w:t xml:space="preserve">Alokasi anggaran kesehatan </w:t>
      </w:r>
      <w:r w:rsidR="00DA35A9" w:rsidRPr="006403AC">
        <w:rPr>
          <w:rFonts w:ascii="Cambria" w:hAnsi="Cambria" w:cs="Cambria"/>
          <w:sz w:val="22"/>
          <w:szCs w:val="24"/>
        </w:rPr>
        <w:t xml:space="preserve">bersumber APBD Kab/Kota pada tahun 2022 sebesar </w:t>
      </w:r>
      <w:r w:rsidRPr="006403AC">
        <w:rPr>
          <w:rFonts w:ascii="Cambria" w:hAnsi="Cambria" w:cs="Cambria"/>
          <w:sz w:val="22"/>
          <w:szCs w:val="24"/>
        </w:rPr>
        <w:t>yang dikelola oleh Dinas Kesehatan</w:t>
      </w:r>
      <w:r w:rsidR="008E26E6" w:rsidRPr="006403AC">
        <w:rPr>
          <w:rFonts w:ascii="Cambria" w:hAnsi="Cambria" w:cs="Cambria"/>
          <w:sz w:val="22"/>
          <w:szCs w:val="24"/>
        </w:rPr>
        <w:t>, RSUD Soeselo, dan RSUD Suradadi</w:t>
      </w:r>
      <w:r w:rsidR="00BF72EA" w:rsidRPr="006403AC">
        <w:rPr>
          <w:rFonts w:ascii="Cambria" w:hAnsi="Cambria" w:cs="Cambria"/>
          <w:sz w:val="22"/>
          <w:szCs w:val="24"/>
        </w:rPr>
        <w:t xml:space="preserve"> </w:t>
      </w:r>
      <w:r w:rsidR="00BF72EA" w:rsidRPr="006403AC">
        <w:rPr>
          <w:rFonts w:ascii="Cambria" w:hAnsi="Cambria" w:cs="Cambria"/>
          <w:sz w:val="22"/>
          <w:szCs w:val="24"/>
        </w:rPr>
        <w:lastRenderedPageBreak/>
        <w:t xml:space="preserve">Kabupaten Tegal pada tahun </w:t>
      </w:r>
      <w:r w:rsidR="00D85C93" w:rsidRPr="006403AC">
        <w:rPr>
          <w:rFonts w:ascii="Cambria" w:hAnsi="Cambria" w:cs="Cambria"/>
          <w:sz w:val="22"/>
          <w:szCs w:val="24"/>
        </w:rPr>
        <w:t>202</w:t>
      </w:r>
      <w:r w:rsidR="00406625">
        <w:rPr>
          <w:rFonts w:ascii="Cambria" w:hAnsi="Cambria" w:cs="Cambria"/>
          <w:sz w:val="22"/>
          <w:szCs w:val="24"/>
        </w:rPr>
        <w:t>2</w:t>
      </w:r>
      <w:r w:rsidRPr="006403AC">
        <w:rPr>
          <w:rFonts w:ascii="Cambria" w:hAnsi="Cambria" w:cs="Cambria"/>
          <w:sz w:val="22"/>
          <w:szCs w:val="24"/>
        </w:rPr>
        <w:t xml:space="preserve"> sebesarRp. </w:t>
      </w:r>
      <w:r w:rsidR="00DA35A9" w:rsidRPr="006403AC">
        <w:rPr>
          <w:rFonts w:ascii="Cambria" w:eastAsia="Calibri" w:hAnsi="Cambria" w:cs="Calibri"/>
          <w:sz w:val="22"/>
        </w:rPr>
        <w:t xml:space="preserve">Rp 303.035.347.444,00 </w:t>
      </w:r>
      <w:r w:rsidRPr="006403AC">
        <w:rPr>
          <w:rFonts w:ascii="Cambria" w:hAnsi="Cambria" w:cs="Cambria"/>
          <w:sz w:val="22"/>
          <w:szCs w:val="24"/>
          <w:lang w:val="id-ID"/>
        </w:rPr>
        <w:t xml:space="preserve">Terdiri dari dana Anggaran Pendapatan Belanja Daerah sebanyak Rp </w:t>
      </w:r>
      <w:r w:rsidR="00665788" w:rsidRPr="006403AC">
        <w:rPr>
          <w:rFonts w:ascii="Cambria" w:hAnsi="Cambria" w:cs="Tahoma"/>
          <w:color w:val="000000"/>
          <w:sz w:val="22"/>
          <w:szCs w:val="24"/>
          <w:lang w:val="id-ID"/>
        </w:rPr>
        <w:t>456.535.099.768</w:t>
      </w:r>
      <w:r w:rsidRPr="006403AC">
        <w:rPr>
          <w:rFonts w:ascii="Cambria" w:hAnsi="Cambria" w:cs="Cambria"/>
          <w:sz w:val="22"/>
          <w:szCs w:val="24"/>
          <w:lang w:val="id-ID"/>
        </w:rPr>
        <w:t xml:space="preserve"> (belanja langsung dan tidak langsung) dan APBN untuk kegiatan yang dibiayai dari Dana Alokasi Khusus (DAK) sebesar Rp. </w:t>
      </w:r>
      <w:r w:rsidR="005476C5" w:rsidRPr="006403AC">
        <w:rPr>
          <w:rFonts w:ascii="Cambria" w:hAnsi="Cambria" w:cs="Cambria"/>
          <w:sz w:val="22"/>
          <w:szCs w:val="24"/>
          <w:lang w:val="id-ID"/>
        </w:rPr>
        <w:t>73.003.459.232</w:t>
      </w:r>
      <w:r w:rsidRPr="006403AC">
        <w:rPr>
          <w:rFonts w:ascii="Cambria" w:hAnsi="Cambria" w:cs="Cambria"/>
          <w:sz w:val="22"/>
          <w:szCs w:val="24"/>
          <w:lang w:val="id-ID"/>
        </w:rPr>
        <w:t xml:space="preserve">. </w:t>
      </w:r>
    </w:p>
    <w:p w14:paraId="69BA240F" w14:textId="77777777" w:rsidR="006A0A94" w:rsidRPr="006403AC" w:rsidRDefault="006A0A94" w:rsidP="0050258F">
      <w:pPr>
        <w:pStyle w:val="ListParagraph"/>
        <w:widowControl w:val="0"/>
        <w:autoSpaceDE w:val="0"/>
        <w:autoSpaceDN w:val="0"/>
        <w:adjustRightInd w:val="0"/>
        <w:spacing w:after="0" w:line="360" w:lineRule="auto"/>
        <w:ind w:left="284" w:firstLine="720"/>
        <w:jc w:val="both"/>
        <w:rPr>
          <w:rFonts w:ascii="Cambria" w:hAnsi="Cambria" w:cs="Cambria"/>
          <w:sz w:val="22"/>
          <w:szCs w:val="22"/>
        </w:rPr>
      </w:pPr>
      <w:r w:rsidRPr="006403AC">
        <w:rPr>
          <w:rFonts w:ascii="Cambria" w:hAnsi="Cambria" w:cs="Cambria"/>
          <w:sz w:val="22"/>
          <w:szCs w:val="22"/>
        </w:rPr>
        <w:t xml:space="preserve">Sesuai Undang-Undang Kesehatan No 36 Tahun 2009 Tentang Kesehatan, pemerintah daerah kabupaten/kota mengalokasikan anggaran kesehatan minimal 10% dari total Anggaran Pendapatan dan Belanja Daerah (APBD) di luar gaji (belanja pegawai). Persentase anggaran </w:t>
      </w:r>
      <w:r w:rsidR="00976DC3" w:rsidRPr="006403AC">
        <w:rPr>
          <w:rFonts w:ascii="Cambria" w:hAnsi="Cambria" w:cs="Cambria"/>
          <w:sz w:val="22"/>
          <w:szCs w:val="22"/>
        </w:rPr>
        <w:t>k</w:t>
      </w:r>
      <w:r w:rsidRPr="006403AC">
        <w:rPr>
          <w:rFonts w:ascii="Cambria" w:hAnsi="Cambria" w:cs="Cambria"/>
          <w:sz w:val="22"/>
          <w:szCs w:val="22"/>
        </w:rPr>
        <w:t xml:space="preserve">esehatan </w:t>
      </w:r>
      <w:r w:rsidR="0051548C" w:rsidRPr="006403AC">
        <w:rPr>
          <w:rFonts w:ascii="Cambria" w:hAnsi="Cambria" w:cs="Cambria"/>
          <w:sz w:val="22"/>
          <w:szCs w:val="22"/>
        </w:rPr>
        <w:t xml:space="preserve">(tanpa gaji pegawai) </w:t>
      </w:r>
      <w:r w:rsidRPr="006403AC">
        <w:rPr>
          <w:rFonts w:ascii="Cambria" w:hAnsi="Cambria" w:cs="Cambria"/>
          <w:sz w:val="22"/>
          <w:szCs w:val="22"/>
        </w:rPr>
        <w:t xml:space="preserve">terhadap total APBD di Kabupaten Tegal sebesar </w:t>
      </w:r>
      <w:r w:rsidR="00352B48" w:rsidRPr="006403AC">
        <w:rPr>
          <w:rFonts w:ascii="Cambria" w:hAnsi="Cambria" w:cs="Cambria"/>
          <w:sz w:val="22"/>
          <w:szCs w:val="22"/>
        </w:rPr>
        <w:t>15,5</w:t>
      </w:r>
      <w:r w:rsidRPr="006403AC">
        <w:rPr>
          <w:rFonts w:ascii="Cambria" w:hAnsi="Cambria" w:cs="Cambria"/>
          <w:sz w:val="22"/>
          <w:szCs w:val="22"/>
        </w:rPr>
        <w:t>% dari total APBD sebesar R</w:t>
      </w:r>
      <w:r w:rsidRPr="006403AC">
        <w:rPr>
          <w:rFonts w:ascii="Cambria" w:hAnsi="Cambria" w:cs="Cambria"/>
          <w:sz w:val="22"/>
          <w:szCs w:val="22"/>
          <w:lang w:val="id-ID"/>
        </w:rPr>
        <w:t xml:space="preserve">p. </w:t>
      </w:r>
      <w:r w:rsidR="00EF5020" w:rsidRPr="006403AC">
        <w:rPr>
          <w:rFonts w:ascii="Cambria" w:hAnsi="Cambria" w:cs="Cambria"/>
          <w:sz w:val="22"/>
          <w:szCs w:val="22"/>
        </w:rPr>
        <w:t>2.717.232.254.000</w:t>
      </w:r>
      <w:r w:rsidR="0050258F" w:rsidRPr="006403AC">
        <w:rPr>
          <w:rFonts w:ascii="Cambria" w:hAnsi="Cambria" w:cs="Cambria"/>
          <w:sz w:val="22"/>
          <w:szCs w:val="22"/>
        </w:rPr>
        <w:t>.</w:t>
      </w:r>
    </w:p>
    <w:p w14:paraId="25064232" w14:textId="77777777" w:rsidR="006A0A94" w:rsidRPr="006403AC" w:rsidRDefault="006A0A94" w:rsidP="006A0A94">
      <w:pPr>
        <w:pStyle w:val="ListParagraph"/>
        <w:widowControl w:val="0"/>
        <w:autoSpaceDE w:val="0"/>
        <w:autoSpaceDN w:val="0"/>
        <w:adjustRightInd w:val="0"/>
        <w:spacing w:after="0" w:line="360" w:lineRule="auto"/>
        <w:ind w:left="284" w:firstLine="850"/>
        <w:jc w:val="both"/>
        <w:rPr>
          <w:rFonts w:ascii="Cambria" w:hAnsi="Cambria" w:cs="Cambria"/>
          <w:sz w:val="22"/>
          <w:szCs w:val="22"/>
        </w:rPr>
      </w:pPr>
    </w:p>
    <w:p w14:paraId="7C263D78" w14:textId="77777777" w:rsidR="006A0A94" w:rsidRPr="006403AC" w:rsidRDefault="006A0A94" w:rsidP="001D2FA3">
      <w:pPr>
        <w:pStyle w:val="ListParagraph"/>
        <w:widowControl w:val="0"/>
        <w:numPr>
          <w:ilvl w:val="3"/>
          <w:numId w:val="8"/>
        </w:numPr>
        <w:autoSpaceDE w:val="0"/>
        <w:autoSpaceDN w:val="0"/>
        <w:adjustRightInd w:val="0"/>
        <w:spacing w:after="0" w:line="360" w:lineRule="auto"/>
        <w:ind w:left="284" w:hanging="284"/>
        <w:jc w:val="both"/>
        <w:rPr>
          <w:rFonts w:ascii="Cambria" w:hAnsi="Cambria" w:cs="Cambria"/>
          <w:b/>
          <w:color w:val="0070C0"/>
          <w:sz w:val="22"/>
          <w:szCs w:val="24"/>
        </w:rPr>
      </w:pPr>
      <w:r w:rsidRPr="006403AC">
        <w:rPr>
          <w:rFonts w:ascii="Cambria" w:hAnsi="Cambria" w:cs="Cambria"/>
          <w:b/>
          <w:color w:val="0070C0"/>
          <w:sz w:val="22"/>
          <w:szCs w:val="24"/>
        </w:rPr>
        <w:t>ANGGARAN KESEHATAN PER KAPITA</w:t>
      </w:r>
    </w:p>
    <w:p w14:paraId="62112578" w14:textId="67FC5D53" w:rsidR="006A0A94" w:rsidRPr="006403AC" w:rsidRDefault="006A0A94" w:rsidP="006A0A94">
      <w:pPr>
        <w:spacing w:after="0" w:line="360" w:lineRule="auto"/>
        <w:ind w:left="284" w:firstLine="720"/>
        <w:jc w:val="both"/>
        <w:rPr>
          <w:rFonts w:ascii="Cambria" w:hAnsi="Cambria" w:cs="Cambria"/>
          <w:szCs w:val="24"/>
        </w:rPr>
      </w:pPr>
      <w:r w:rsidRPr="006403AC">
        <w:rPr>
          <w:rFonts w:ascii="Cambria" w:hAnsi="Cambria" w:cs="Cambria"/>
          <w:szCs w:val="24"/>
        </w:rPr>
        <w:t>Pembiayaan kesehatan harus mampu menjamin kesinambungan jumlah yang mencukupi, teralokasi secara adil, dan termanfaatkan secara berhasil guna dan berdaya guna sehingga pembangunan kesehatan demi meningkatkan derajat kesehatan masyarakat setinggi</w:t>
      </w:r>
      <w:r w:rsidRPr="006403AC">
        <w:rPr>
          <w:rFonts w:ascii="Cambria" w:hAnsi="Cambria" w:cs="Cambria"/>
          <w:szCs w:val="24"/>
          <w:lang w:val="id-ID"/>
        </w:rPr>
        <w:t>-</w:t>
      </w:r>
      <w:r w:rsidRPr="006403AC">
        <w:rPr>
          <w:rFonts w:ascii="Cambria" w:hAnsi="Cambria" w:cs="Cambria"/>
          <w:szCs w:val="24"/>
        </w:rPr>
        <w:t>tingginya dapat terlaksana. Sumber pembiayaan kesehatan berasal dari pemerintah, pemerintah daerah, masyarakat, swasta</w:t>
      </w:r>
      <w:r w:rsidRPr="006403AC">
        <w:rPr>
          <w:rFonts w:ascii="Cambria" w:hAnsi="Cambria" w:cs="Cambria"/>
          <w:szCs w:val="24"/>
          <w:lang w:val="id-ID"/>
        </w:rPr>
        <w:t>,</w:t>
      </w:r>
      <w:r w:rsidRPr="006403AC">
        <w:rPr>
          <w:rFonts w:ascii="Cambria" w:hAnsi="Cambria" w:cs="Cambria"/>
          <w:szCs w:val="24"/>
        </w:rPr>
        <w:t xml:space="preserve"> dan sumber lain. Anggaran kesehatan per kapita Kabupaten Tegal tahun </w:t>
      </w:r>
      <w:r w:rsidR="00D85C93" w:rsidRPr="006403AC">
        <w:rPr>
          <w:rFonts w:ascii="Cambria" w:hAnsi="Cambria" w:cs="Cambria"/>
          <w:szCs w:val="24"/>
        </w:rPr>
        <w:t>202</w:t>
      </w:r>
      <w:r w:rsidR="00406625">
        <w:rPr>
          <w:rFonts w:ascii="Cambria" w:hAnsi="Cambria" w:cs="Cambria"/>
          <w:szCs w:val="24"/>
        </w:rPr>
        <w:t>2</w:t>
      </w:r>
      <w:r w:rsidRPr="006403AC">
        <w:rPr>
          <w:rFonts w:ascii="Cambria" w:hAnsi="Cambria" w:cs="Cambria"/>
          <w:szCs w:val="24"/>
        </w:rPr>
        <w:t xml:space="preserve"> adalah sebesar Rp. </w:t>
      </w:r>
      <w:r w:rsidR="0050258F" w:rsidRPr="006403AC">
        <w:rPr>
          <w:rFonts w:ascii="Cambria" w:hAnsi="Cambria" w:cs="Cambria"/>
          <w:szCs w:val="24"/>
        </w:rPr>
        <w:t>25</w:t>
      </w:r>
      <w:r w:rsidR="008C202A" w:rsidRPr="006403AC">
        <w:rPr>
          <w:rFonts w:ascii="Cambria" w:hAnsi="Cambria" w:cs="Cambria"/>
          <w:szCs w:val="24"/>
        </w:rPr>
        <w:t>9</w:t>
      </w:r>
      <w:r w:rsidR="0050258F" w:rsidRPr="006403AC">
        <w:rPr>
          <w:rFonts w:ascii="Cambria" w:hAnsi="Cambria" w:cs="Cambria"/>
          <w:szCs w:val="24"/>
        </w:rPr>
        <w:t>.</w:t>
      </w:r>
      <w:r w:rsidR="008C202A" w:rsidRPr="006403AC">
        <w:rPr>
          <w:rFonts w:ascii="Cambria" w:hAnsi="Cambria" w:cs="Cambria"/>
          <w:szCs w:val="24"/>
        </w:rPr>
        <w:t>035</w:t>
      </w:r>
      <w:r w:rsidR="0050258F" w:rsidRPr="006403AC">
        <w:rPr>
          <w:rFonts w:ascii="Cambria" w:hAnsi="Cambria" w:cs="Cambria"/>
          <w:szCs w:val="24"/>
        </w:rPr>
        <w:t>,-</w:t>
      </w:r>
      <w:r w:rsidRPr="006403AC">
        <w:rPr>
          <w:rFonts w:ascii="Cambria" w:hAnsi="Cambria" w:cs="Cambria"/>
          <w:szCs w:val="24"/>
        </w:rPr>
        <w:t>.</w:t>
      </w:r>
    </w:p>
    <w:p w14:paraId="46D7569E" w14:textId="77777777" w:rsidR="006A0A94" w:rsidRPr="006403AC" w:rsidRDefault="006A0A94" w:rsidP="006A0A94">
      <w:pPr>
        <w:pStyle w:val="ListParagraph"/>
        <w:widowControl w:val="0"/>
        <w:autoSpaceDE w:val="0"/>
        <w:autoSpaceDN w:val="0"/>
        <w:adjustRightInd w:val="0"/>
        <w:spacing w:after="0" w:line="360" w:lineRule="auto"/>
        <w:ind w:left="284" w:firstLine="850"/>
        <w:jc w:val="both"/>
        <w:rPr>
          <w:rFonts w:ascii="Cambria" w:hAnsi="Cambria" w:cs="Cambria"/>
          <w:sz w:val="22"/>
          <w:szCs w:val="24"/>
          <w:lang w:val="id-ID"/>
        </w:rPr>
      </w:pPr>
    </w:p>
    <w:p w14:paraId="4E22C610" w14:textId="77777777" w:rsidR="006A0A94" w:rsidRPr="006403AC" w:rsidRDefault="006A0A94" w:rsidP="006A0A94">
      <w:pPr>
        <w:spacing w:after="0"/>
        <w:rPr>
          <w:rFonts w:ascii="Cambria" w:hAnsi="Cambria" w:cs="Cambria"/>
          <w:b/>
          <w:bCs/>
          <w:color w:val="178D82"/>
          <w:sz w:val="44"/>
          <w:szCs w:val="48"/>
        </w:rPr>
      </w:pPr>
    </w:p>
    <w:p w14:paraId="27152569" w14:textId="77777777" w:rsidR="006A0A94" w:rsidRPr="006403AC" w:rsidRDefault="006A0A94" w:rsidP="006A0A94">
      <w:pPr>
        <w:spacing w:after="0"/>
        <w:rPr>
          <w:rFonts w:ascii="Cambria" w:hAnsi="Cambria" w:cs="Cambria"/>
          <w:b/>
          <w:bCs/>
          <w:color w:val="178D82"/>
          <w:sz w:val="44"/>
          <w:szCs w:val="48"/>
        </w:rPr>
      </w:pPr>
    </w:p>
    <w:p w14:paraId="7148FF90" w14:textId="77777777" w:rsidR="006A0A94" w:rsidRPr="006403AC" w:rsidRDefault="006A0A94" w:rsidP="006A0A94">
      <w:pPr>
        <w:spacing w:after="0"/>
        <w:rPr>
          <w:rFonts w:ascii="Cambria" w:hAnsi="Cambria" w:cs="Cambria"/>
          <w:b/>
          <w:bCs/>
          <w:color w:val="178D82"/>
          <w:sz w:val="44"/>
          <w:szCs w:val="48"/>
        </w:rPr>
      </w:pPr>
    </w:p>
    <w:p w14:paraId="18813006" w14:textId="77777777" w:rsidR="006A0A94" w:rsidRPr="006403AC" w:rsidRDefault="006A0A94" w:rsidP="006A0A94">
      <w:pPr>
        <w:spacing w:after="0"/>
        <w:rPr>
          <w:rFonts w:ascii="Cambria" w:hAnsi="Cambria" w:cs="Cambria"/>
          <w:b/>
          <w:bCs/>
          <w:color w:val="178D82"/>
          <w:sz w:val="44"/>
          <w:szCs w:val="48"/>
        </w:rPr>
      </w:pPr>
    </w:p>
    <w:p w14:paraId="2F1C21A2" w14:textId="77777777" w:rsidR="006A0A94" w:rsidRPr="006403AC" w:rsidRDefault="006A0A94" w:rsidP="006A0A94">
      <w:pPr>
        <w:spacing w:after="0"/>
        <w:rPr>
          <w:rFonts w:ascii="Cambria" w:hAnsi="Cambria" w:cs="Cambria"/>
          <w:b/>
          <w:bCs/>
          <w:color w:val="178D82"/>
          <w:sz w:val="44"/>
          <w:szCs w:val="48"/>
        </w:rPr>
      </w:pPr>
    </w:p>
    <w:p w14:paraId="65431A51" w14:textId="77777777" w:rsidR="006A0A94" w:rsidRPr="006403AC" w:rsidRDefault="006A0A94" w:rsidP="006A0A94">
      <w:pPr>
        <w:spacing w:after="0"/>
        <w:rPr>
          <w:rFonts w:ascii="Cambria" w:hAnsi="Cambria" w:cs="Cambria"/>
          <w:b/>
          <w:bCs/>
          <w:color w:val="178D82"/>
          <w:sz w:val="44"/>
          <w:szCs w:val="48"/>
        </w:rPr>
      </w:pPr>
    </w:p>
    <w:p w14:paraId="5A5586CA" w14:textId="77777777" w:rsidR="006A0A94" w:rsidRPr="006403AC" w:rsidRDefault="006A0A94" w:rsidP="006A0A94">
      <w:pPr>
        <w:spacing w:after="0"/>
        <w:rPr>
          <w:rFonts w:ascii="Cambria" w:hAnsi="Cambria" w:cs="Cambria"/>
          <w:b/>
          <w:bCs/>
          <w:color w:val="178D82"/>
          <w:sz w:val="44"/>
          <w:szCs w:val="48"/>
        </w:rPr>
      </w:pPr>
    </w:p>
    <w:p w14:paraId="2C8AA569" w14:textId="77777777" w:rsidR="00406625" w:rsidRDefault="00406625" w:rsidP="006A0A94">
      <w:pPr>
        <w:spacing w:after="0"/>
        <w:rPr>
          <w:rFonts w:ascii="Cambria" w:hAnsi="Cambria" w:cs="Cambria"/>
          <w:b/>
          <w:bCs/>
          <w:color w:val="178D82"/>
          <w:sz w:val="44"/>
          <w:szCs w:val="48"/>
        </w:rPr>
      </w:pPr>
    </w:p>
    <w:p w14:paraId="21738DD3" w14:textId="77777777" w:rsidR="00406625" w:rsidRPr="006403AC" w:rsidRDefault="00406625" w:rsidP="006A0A94">
      <w:pPr>
        <w:spacing w:after="0"/>
        <w:rPr>
          <w:rFonts w:ascii="Cambria" w:hAnsi="Cambria" w:cs="Cambria"/>
          <w:b/>
          <w:bCs/>
          <w:color w:val="178D82"/>
          <w:sz w:val="44"/>
          <w:szCs w:val="48"/>
        </w:rPr>
      </w:pPr>
    </w:p>
    <w:p w14:paraId="496BE799" w14:textId="24BCAE3B" w:rsidR="006A0A94" w:rsidRPr="006403AC" w:rsidRDefault="006403AC" w:rsidP="006A0A94">
      <w:pPr>
        <w:spacing w:after="0"/>
        <w:rPr>
          <w:rFonts w:ascii="Cambria" w:hAnsi="Cambria" w:cs="Cambria"/>
          <w:b/>
          <w:bCs/>
          <w:color w:val="178D82"/>
          <w:sz w:val="44"/>
          <w:szCs w:val="48"/>
        </w:rPr>
      </w:pPr>
      <w:r w:rsidRPr="006403AC">
        <w:rPr>
          <w:rFonts w:ascii="Cambria" w:hAnsi="Cambria" w:cs="Cambria"/>
          <w:b/>
          <w:bCs/>
          <w:noProof/>
          <w:sz w:val="44"/>
          <w:szCs w:val="48"/>
        </w:rPr>
        <w:lastRenderedPageBreak/>
        <mc:AlternateContent>
          <mc:Choice Requires="wps">
            <w:drawing>
              <wp:anchor distT="0" distB="0" distL="114300" distR="114300" simplePos="0" relativeHeight="251657728" behindDoc="0" locked="0" layoutInCell="1" allowOverlap="1" wp14:anchorId="6E0B3E2D" wp14:editId="4C9A7171">
                <wp:simplePos x="0" y="0"/>
                <wp:positionH relativeFrom="column">
                  <wp:posOffset>-399887</wp:posOffset>
                </wp:positionH>
                <wp:positionV relativeFrom="paragraph">
                  <wp:posOffset>198755</wp:posOffset>
                </wp:positionV>
                <wp:extent cx="1530350" cy="717550"/>
                <wp:effectExtent l="57150" t="38100" r="50800" b="82550"/>
                <wp:wrapNone/>
                <wp:docPr id="179477525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71755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59A36CBB" w14:textId="77777777" w:rsidR="00063FC7" w:rsidRPr="008F4F78" w:rsidRDefault="00063FC7" w:rsidP="009D15CE">
                            <w:pPr>
                              <w:jc w:val="center"/>
                              <w:rPr>
                                <w:rFonts w:ascii="Berlin Sans FB Demi" w:hAnsi="Berlin Sans FB Demi" w:cs="Tahoma"/>
                                <w:sz w:val="48"/>
                              </w:rPr>
                            </w:pPr>
                            <w:r>
                              <w:rPr>
                                <w:rFonts w:ascii="Berlin Sans FB Demi" w:hAnsi="Berlin Sans FB Demi" w:cs="Tahoma"/>
                                <w:sz w:val="48"/>
                              </w:rPr>
                              <w:t>Bab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0B3E2D" id="Oval 12" o:spid="_x0000_s1031" style="position:absolute;margin-left:-31.5pt;margin-top:15.65pt;width:120.5pt;height: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" fillcolor="#65a0d7 [3028]" stroked="f">
                <v:fill color2="#5898d4 [3172]" rotate="t" colors="0 #71a6db;.5 #559bdb;1 #438ac9" focus="100%" type="gradient">
                  <o:fill v:ext="view" type="gradientUnscaled"/>
                </v:fill>
                <v:shadow on="t" color="black" opacity="41287f" offset="0,1.5pt"/>
                <v:textbox>
                  <w:txbxContent>
                    <w:p w14:paraId="59A36CBB" w14:textId="77777777" w:rsidR="00ED028C" w:rsidRPr="008F4F78" w:rsidRDefault="00ED028C" w:rsidP="009D15CE">
                      <w:pPr>
                        <w:jc w:val="center"/>
                        <w:rPr>
                          <w:rFonts w:ascii="Berlin Sans FB Demi" w:hAnsi="Berlin Sans FB Demi" w:cs="Tahoma"/>
                          <w:sz w:val="48"/>
                        </w:rPr>
                      </w:pPr>
                      <w:r>
                        <w:rPr>
                          <w:rFonts w:ascii="Berlin Sans FB Demi" w:hAnsi="Berlin Sans FB Demi" w:cs="Tahoma"/>
                          <w:sz w:val="48"/>
                        </w:rPr>
                        <w:t>Bab V</w:t>
                      </w:r>
                    </w:p>
                  </w:txbxContent>
                </v:textbox>
              </v:oval>
            </w:pict>
          </mc:Fallback>
        </mc:AlternateContent>
      </w:r>
    </w:p>
    <w:p w14:paraId="4BA0AB3A" w14:textId="77777777" w:rsidR="006A0A94" w:rsidRPr="006403AC" w:rsidRDefault="006A0A94" w:rsidP="006A0A94">
      <w:pPr>
        <w:widowControl w:val="0"/>
        <w:autoSpaceDE w:val="0"/>
        <w:autoSpaceDN w:val="0"/>
        <w:adjustRightInd w:val="0"/>
        <w:spacing w:after="0" w:line="240" w:lineRule="auto"/>
        <w:ind w:left="1980"/>
        <w:rPr>
          <w:rFonts w:ascii="Times New Roman" w:hAnsi="Times New Roman"/>
          <w:color w:val="002060"/>
          <w:szCs w:val="24"/>
        </w:rPr>
      </w:pPr>
      <w:r w:rsidRPr="006403AC">
        <w:rPr>
          <w:rFonts w:ascii="Cambria" w:hAnsi="Cambria" w:cs="Cambria"/>
          <w:b/>
          <w:bCs/>
          <w:color w:val="002060"/>
          <w:sz w:val="44"/>
          <w:szCs w:val="48"/>
        </w:rPr>
        <w:t>KESEHATAN KELUARGA</w:t>
      </w:r>
    </w:p>
    <w:p w14:paraId="6DD5B752" w14:textId="77777777" w:rsidR="006A0A94" w:rsidRPr="006403AC" w:rsidRDefault="006A0A94" w:rsidP="006A0A94">
      <w:pPr>
        <w:autoSpaceDE w:val="0"/>
        <w:autoSpaceDN w:val="0"/>
        <w:adjustRightInd w:val="0"/>
        <w:spacing w:after="0" w:line="360" w:lineRule="auto"/>
        <w:ind w:firstLine="720"/>
        <w:jc w:val="both"/>
        <w:rPr>
          <w:rFonts w:ascii="Cambria" w:hAnsi="Cambria" w:cs="Cambria"/>
          <w:sz w:val="24"/>
        </w:rPr>
      </w:pPr>
    </w:p>
    <w:p w14:paraId="3AE6AA2B" w14:textId="77777777" w:rsidR="006A0A94" w:rsidRPr="006403AC" w:rsidRDefault="006A0A94" w:rsidP="006A0A94">
      <w:pPr>
        <w:autoSpaceDE w:val="0"/>
        <w:autoSpaceDN w:val="0"/>
        <w:adjustRightInd w:val="0"/>
        <w:spacing w:after="0" w:line="360" w:lineRule="auto"/>
        <w:ind w:firstLine="1440"/>
        <w:jc w:val="both"/>
        <w:rPr>
          <w:rFonts w:ascii="Cambria" w:hAnsi="Cambria" w:cs="Arial"/>
          <w:lang w:eastAsia="id-ID"/>
        </w:rPr>
      </w:pPr>
    </w:p>
    <w:p w14:paraId="3E1B0452" w14:textId="77777777" w:rsidR="006A0A94" w:rsidRPr="006403AC" w:rsidRDefault="006A0A94" w:rsidP="006A0A94">
      <w:pPr>
        <w:pStyle w:val="NoSpacing"/>
        <w:spacing w:line="360" w:lineRule="auto"/>
        <w:jc w:val="both"/>
        <w:rPr>
          <w:rFonts w:ascii="Cambria" w:hAnsi="Cambria"/>
          <w:sz w:val="24"/>
          <w:szCs w:val="24"/>
        </w:rPr>
      </w:pPr>
      <w:r w:rsidRPr="006403AC">
        <w:rPr>
          <w:rFonts w:ascii="Cambria" w:hAnsi="Cambria" w:cs="Cambria"/>
        </w:rPr>
        <w:tab/>
      </w:r>
      <w:r w:rsidRPr="006403AC">
        <w:rPr>
          <w:rFonts w:ascii="Cambria" w:hAnsi="Cambria" w:cs="Cambria"/>
        </w:rPr>
        <w:tab/>
      </w:r>
      <w:r w:rsidRPr="006403AC">
        <w:rPr>
          <w:rFonts w:ascii="Cambria" w:hAnsi="Cambria"/>
        </w:rPr>
        <w:t>Keluarga merupakan unit terkecil dari masyarakat yang terdiri dari sekelompok orang yang berkumpul dan tinggal di suatu tempat di bawah satu atap dan biasanya memiliki hubungan darah atau perkawinan, dalam keadaan saling ketergantungan. Keluarga memiliki fungsi yang sangat strategis dalam mempengaruhi status kesehatan diantara anggotanya.</w:t>
      </w:r>
    </w:p>
    <w:p w14:paraId="2D818951" w14:textId="77777777" w:rsidR="006A0A94" w:rsidRPr="006403AC" w:rsidRDefault="006A0A94" w:rsidP="006A0A94">
      <w:pPr>
        <w:autoSpaceDE w:val="0"/>
        <w:autoSpaceDN w:val="0"/>
        <w:adjustRightInd w:val="0"/>
        <w:spacing w:after="0" w:line="360" w:lineRule="auto"/>
        <w:ind w:firstLine="720"/>
        <w:jc w:val="both"/>
        <w:rPr>
          <w:rFonts w:ascii="Cambria" w:hAnsi="Cambria"/>
        </w:rPr>
      </w:pPr>
      <w:r w:rsidRPr="006403AC">
        <w:rPr>
          <w:rFonts w:ascii="Cambria" w:hAnsi="Cambria"/>
        </w:rPr>
        <w:t>Diantara fungsi keluarga dalam tatanan masyarakat yaitu memenuhi kebutuhan gizi dan merawat serta melindungi kesehatan para anggotanya. Anak dan ibu merupakan dua anggota keluarga yang perlu mendapatkan prioritas dalam penyelenggaraan upaya kesehatan. Penilaian terhadap status kesehatan dan kinerja upaya kesehatan ibu dan anak penting untuk dilakukan. Hal tersebut disebabkan Angka Kematian Ibu dan Anak merupakan dua indikator yang peka terhadap kualitas fasilitas pelayanan kesehatan. Kualitas fasilitas pelayanan kesehatan yang dimaksud termasuk aksesibilitas terhadap fasilitas pelayanan kesehatan itu sendiri.</w:t>
      </w:r>
    </w:p>
    <w:p w14:paraId="5D7DC5DC" w14:textId="77777777" w:rsidR="006A0A94" w:rsidRPr="006403AC" w:rsidRDefault="006A0A94" w:rsidP="006A0A94">
      <w:pPr>
        <w:autoSpaceDE w:val="0"/>
        <w:autoSpaceDN w:val="0"/>
        <w:adjustRightInd w:val="0"/>
        <w:spacing w:after="0" w:line="360" w:lineRule="auto"/>
        <w:ind w:firstLine="720"/>
        <w:jc w:val="both"/>
        <w:rPr>
          <w:rFonts w:ascii="Cambria" w:hAnsi="Cambria"/>
        </w:rPr>
      </w:pPr>
    </w:p>
    <w:p w14:paraId="3D1C762B" w14:textId="77777777" w:rsidR="006A0A94" w:rsidRPr="006403AC" w:rsidRDefault="006A0A94" w:rsidP="005122BB">
      <w:pPr>
        <w:numPr>
          <w:ilvl w:val="0"/>
          <w:numId w:val="12"/>
        </w:numPr>
        <w:spacing w:after="0" w:line="360" w:lineRule="auto"/>
        <w:ind w:left="426"/>
        <w:jc w:val="both"/>
        <w:rPr>
          <w:rFonts w:ascii="Cambria" w:hAnsi="Cambria"/>
          <w:b/>
          <w:color w:val="0070C0"/>
        </w:rPr>
      </w:pPr>
      <w:r w:rsidRPr="006403AC">
        <w:rPr>
          <w:rFonts w:ascii="Cambria" w:hAnsi="Cambria"/>
          <w:b/>
          <w:color w:val="0070C0"/>
        </w:rPr>
        <w:t xml:space="preserve">KESEHATAN IBU </w:t>
      </w:r>
    </w:p>
    <w:p w14:paraId="07EE2305" w14:textId="77777777" w:rsidR="006A0A94" w:rsidRPr="006403AC" w:rsidRDefault="006A0A94" w:rsidP="006A0A94">
      <w:pPr>
        <w:autoSpaceDE w:val="0"/>
        <w:autoSpaceDN w:val="0"/>
        <w:adjustRightInd w:val="0"/>
        <w:spacing w:after="0" w:line="360" w:lineRule="auto"/>
        <w:ind w:firstLine="720"/>
        <w:jc w:val="both"/>
        <w:rPr>
          <w:rFonts w:ascii="Cambria" w:hAnsi="Cambria"/>
          <w:lang w:eastAsia="id-ID"/>
        </w:rPr>
      </w:pPr>
      <w:r w:rsidRPr="006403AC">
        <w:rPr>
          <w:rFonts w:ascii="Cambria" w:hAnsi="Cambria"/>
          <w:lang w:eastAsia="id-ID"/>
        </w:rPr>
        <w:t xml:space="preserve">Angka </w:t>
      </w:r>
      <w:r w:rsidR="00233304" w:rsidRPr="006403AC">
        <w:rPr>
          <w:rFonts w:ascii="Cambria" w:hAnsi="Cambria"/>
          <w:lang w:eastAsia="id-ID"/>
        </w:rPr>
        <w:t>kematian ibu di Indonesia</w:t>
      </w:r>
      <w:r w:rsidRPr="006403AC">
        <w:rPr>
          <w:rFonts w:ascii="Cambria" w:hAnsi="Cambria"/>
          <w:lang w:eastAsia="id-ID"/>
        </w:rPr>
        <w:t xml:space="preserve"> masih cukup tinggi jika dibandingkan dengan negara–negara tetangga. Sejak tahun 1990 upaya strategis yang dilakukan dalam upaya menekan Angka Kematian Ibu (AKI) adalah dengan pendekatan safe motherhood, dengan menganggap bahwa setiap kehamilan mengandung risiko, walaupun kondisi kesehatan ibu sebelum dan selama kehamilan dalam keadaan baik. Di Indonesia </w:t>
      </w:r>
      <w:r w:rsidRPr="006403AC">
        <w:rPr>
          <w:rFonts w:ascii="Cambria" w:hAnsi="Cambria"/>
          <w:i/>
          <w:iCs/>
          <w:lang w:eastAsia="id-ID"/>
        </w:rPr>
        <w:t xml:space="preserve">Safe Motherhood </w:t>
      </w:r>
      <w:r w:rsidRPr="006403AC">
        <w:rPr>
          <w:rFonts w:ascii="Cambria" w:hAnsi="Cambria"/>
          <w:lang w:eastAsia="id-ID"/>
        </w:rPr>
        <w:t>initiative ditindaklanjuti dengan peluncuran Gerakan Sayang Ibu di tahun 1996 oleh Presiden yang melibatkan berbagi sector pemerintahan di samping sektor kesehatan. Salah satu program utama yang ditujukan untuk mengatasi masalah kematian ibu adalah penempatan bidan di tingkat desa secara besar</w:t>
      </w:r>
      <w:r w:rsidRPr="006403AC">
        <w:rPr>
          <w:rFonts w:ascii="Cambria" w:hAnsi="Cambria"/>
          <w:lang w:val="id-ID" w:eastAsia="id-ID"/>
        </w:rPr>
        <w:t>-</w:t>
      </w:r>
      <w:r w:rsidRPr="006403AC">
        <w:rPr>
          <w:rFonts w:ascii="Cambria" w:hAnsi="Cambria"/>
          <w:lang w:eastAsia="id-ID"/>
        </w:rPr>
        <w:t xml:space="preserve">besaran yang bertujuan untuk mendekatkan akses pelayanan kesehatan ibu dan bayi baru lahir ke masyarakat. Di tahun 2000, Kementerian Kesehatan RI memperkuat strategi intervensi sektor kesehatan untuk mengatasi kematian ibu dengan mencanangkan strategi </w:t>
      </w:r>
      <w:r w:rsidRPr="006403AC">
        <w:rPr>
          <w:rFonts w:ascii="Cambria" w:hAnsi="Cambria"/>
          <w:i/>
          <w:iCs/>
          <w:lang w:eastAsia="id-ID"/>
        </w:rPr>
        <w:t xml:space="preserve">Making Pregnancy Safer. </w:t>
      </w:r>
      <w:r w:rsidRPr="006403AC">
        <w:rPr>
          <w:rFonts w:ascii="Cambria" w:hAnsi="Cambria"/>
          <w:lang w:eastAsia="id-ID"/>
        </w:rPr>
        <w:t xml:space="preserve">Pada tahun 2012 Kementerian Kesehatan meluncurkan program </w:t>
      </w:r>
      <w:r w:rsidRPr="006403AC">
        <w:rPr>
          <w:rFonts w:ascii="Cambria" w:hAnsi="Cambria"/>
          <w:i/>
          <w:iCs/>
          <w:lang w:eastAsia="id-ID"/>
        </w:rPr>
        <w:t xml:space="preserve">Expanding Maternal and Neonatal Survival </w:t>
      </w:r>
      <w:r w:rsidRPr="006403AC">
        <w:rPr>
          <w:rFonts w:ascii="Cambria" w:hAnsi="Cambria"/>
          <w:lang w:eastAsia="id-ID"/>
        </w:rPr>
        <w:t>(EMAS) dalam rangka menurunkan angka kematian ibu dan neonatal sebesar 25%.</w:t>
      </w:r>
    </w:p>
    <w:p w14:paraId="55C230A9" w14:textId="77777777" w:rsidR="006A0A94" w:rsidRPr="006403AC" w:rsidRDefault="006A0A94" w:rsidP="006A0A94">
      <w:pPr>
        <w:autoSpaceDE w:val="0"/>
        <w:autoSpaceDN w:val="0"/>
        <w:adjustRightInd w:val="0"/>
        <w:spacing w:after="0" w:line="360" w:lineRule="auto"/>
        <w:ind w:firstLine="720"/>
        <w:jc w:val="both"/>
        <w:rPr>
          <w:rFonts w:ascii="Cambria" w:hAnsi="Cambria"/>
          <w:lang w:eastAsia="id-ID"/>
        </w:rPr>
      </w:pPr>
      <w:r w:rsidRPr="006403AC">
        <w:rPr>
          <w:rFonts w:ascii="Cambria" w:hAnsi="Cambria"/>
          <w:lang w:eastAsia="id-ID"/>
        </w:rPr>
        <w:lastRenderedPageBreak/>
        <w:t>Program ini dilaksanakan di provinsi dan kabupaten dengan jumlah kematian ibu dan neonatal yang besar, yaitu Sumatera Utara, Banten, Jawa Barat, Jawa Tengah, Jawa Timur, dan Sulawesi Selatan. Dasar pemilihan provinsi-provinsi tersebut dikarenakan 52,6% dari jumlah total kejadian kematian ibu di Indonesia berasal dari enam provinsi tersebut. Sehingga dengan menurunkan angka kematian ibu di enam provinsi tersebut diharapkan akan dapat menurunkan angka kematian ibu di Indonesia secara signifikan.</w:t>
      </w:r>
    </w:p>
    <w:p w14:paraId="15D1A5EE" w14:textId="77777777" w:rsidR="006A0A94" w:rsidRPr="006403AC" w:rsidRDefault="006A0A94" w:rsidP="006A0A94">
      <w:pPr>
        <w:autoSpaceDE w:val="0"/>
        <w:autoSpaceDN w:val="0"/>
        <w:adjustRightInd w:val="0"/>
        <w:spacing w:after="0" w:line="360" w:lineRule="auto"/>
        <w:ind w:firstLine="720"/>
        <w:jc w:val="both"/>
        <w:rPr>
          <w:rFonts w:ascii="Cambria" w:hAnsi="Cambria"/>
          <w:lang w:eastAsia="id-ID"/>
        </w:rPr>
      </w:pPr>
      <w:r w:rsidRPr="006403AC">
        <w:rPr>
          <w:rFonts w:ascii="Cambria" w:hAnsi="Cambria"/>
          <w:lang w:eastAsia="id-ID"/>
        </w:rPr>
        <w:t>Khusus di Provinsi Jawa Tengah Program EMAS dilaksanakan di dua Kabupaten, yaitu Kabupaten Tegal dan Kabupaten Banyumas. Upaya penurunan angka kematian ibu dan angka kematian neonatal melalui program EMAS dilakukan dengan cara:</w:t>
      </w:r>
    </w:p>
    <w:p w14:paraId="26D74978" w14:textId="77777777" w:rsidR="006A0A94" w:rsidRPr="006403AC" w:rsidRDefault="006A0A94" w:rsidP="005122BB">
      <w:pPr>
        <w:numPr>
          <w:ilvl w:val="0"/>
          <w:numId w:val="13"/>
        </w:numPr>
        <w:autoSpaceDE w:val="0"/>
        <w:autoSpaceDN w:val="0"/>
        <w:adjustRightInd w:val="0"/>
        <w:spacing w:after="0" w:line="360" w:lineRule="auto"/>
        <w:jc w:val="both"/>
        <w:rPr>
          <w:rFonts w:ascii="Cambria" w:hAnsi="Cambria"/>
          <w:lang w:eastAsia="id-ID"/>
        </w:rPr>
      </w:pPr>
      <w:r w:rsidRPr="006403AC">
        <w:rPr>
          <w:rFonts w:ascii="Cambria" w:hAnsi="Cambria"/>
          <w:lang w:eastAsia="id-ID"/>
        </w:rPr>
        <w:t>Meningkatkan kualitas pelayanan emergensi obstetri dan bayi baru lahir minimal di rumah sakit (PONEK) dan Puskesmas mampu PONED.</w:t>
      </w:r>
    </w:p>
    <w:p w14:paraId="2C2A484D" w14:textId="77777777" w:rsidR="006A0A94" w:rsidRPr="006403AC" w:rsidRDefault="006A0A94" w:rsidP="005122BB">
      <w:pPr>
        <w:numPr>
          <w:ilvl w:val="0"/>
          <w:numId w:val="13"/>
        </w:numPr>
        <w:autoSpaceDE w:val="0"/>
        <w:autoSpaceDN w:val="0"/>
        <w:adjustRightInd w:val="0"/>
        <w:spacing w:after="0" w:line="360" w:lineRule="auto"/>
        <w:jc w:val="both"/>
        <w:rPr>
          <w:rFonts w:ascii="Cambria" w:hAnsi="Cambria"/>
          <w:lang w:eastAsia="id-ID"/>
        </w:rPr>
      </w:pPr>
      <w:r w:rsidRPr="006403AC">
        <w:rPr>
          <w:rFonts w:ascii="Cambria" w:hAnsi="Cambria"/>
          <w:lang w:eastAsia="id-ID"/>
        </w:rPr>
        <w:t xml:space="preserve">Memperkuat sistem rujukan yang efisien dan efektif antar Puskesmas dan Rumah Sakit. </w:t>
      </w:r>
    </w:p>
    <w:p w14:paraId="6D24854A" w14:textId="77777777" w:rsidR="006A0A94" w:rsidRPr="006403AC" w:rsidRDefault="006A0A94" w:rsidP="006A0A94">
      <w:pPr>
        <w:autoSpaceDE w:val="0"/>
        <w:autoSpaceDN w:val="0"/>
        <w:adjustRightInd w:val="0"/>
        <w:spacing w:after="0" w:line="360" w:lineRule="auto"/>
        <w:ind w:firstLine="720"/>
        <w:jc w:val="both"/>
        <w:rPr>
          <w:rFonts w:ascii="Cambria" w:hAnsi="Cambria"/>
          <w:lang w:eastAsia="id-ID"/>
        </w:rPr>
      </w:pPr>
      <w:r w:rsidRPr="006403AC">
        <w:rPr>
          <w:rFonts w:ascii="Cambria" w:hAnsi="Cambria"/>
          <w:lang w:eastAsia="id-ID"/>
        </w:rPr>
        <w:t>Selain itu pemerintah bersama masyarakat juga bertanggung jawab untuk menjamin bahwa setiap ibu memiliki akses terhadap pelayanan kesehatan ibu yang berkualitas</w:t>
      </w:r>
      <w:r w:rsidRPr="006403AC">
        <w:rPr>
          <w:rFonts w:ascii="Cambria" w:hAnsi="Cambria"/>
          <w:lang w:val="id-ID" w:eastAsia="id-ID"/>
        </w:rPr>
        <w:t xml:space="preserve">. Mulai dari saat hamil, pertolongan persalinan oleh tenaga kesehatan terlatih, dan perawatan pasca persalinan bagi ibu dan bayi, perawatan khusus dan rujukan jika terjadi komplikasi, dan memperoleh cuti hamil dan melahirkan serta akses terhadap keluarga berencana. </w:t>
      </w:r>
      <w:r w:rsidRPr="006403AC">
        <w:rPr>
          <w:rFonts w:ascii="Cambria" w:hAnsi="Cambria"/>
          <w:lang w:eastAsia="id-ID"/>
        </w:rPr>
        <w:t>Di samping itu, pentingnya melakukan intervensi lebih ke hulu yakni kepada kelompok remaja dan dewasa muda dalam upaya percepatan penurunan AKI.</w:t>
      </w:r>
    </w:p>
    <w:p w14:paraId="2D1A677D" w14:textId="77777777" w:rsidR="006A0A94" w:rsidRPr="006403AC" w:rsidRDefault="006A0A94" w:rsidP="006A0A94">
      <w:pPr>
        <w:autoSpaceDE w:val="0"/>
        <w:autoSpaceDN w:val="0"/>
        <w:adjustRightInd w:val="0"/>
        <w:spacing w:after="0" w:line="360" w:lineRule="auto"/>
        <w:ind w:firstLine="720"/>
        <w:jc w:val="both"/>
        <w:rPr>
          <w:rFonts w:ascii="Cambria" w:hAnsi="Cambria"/>
          <w:lang w:eastAsia="id-ID"/>
        </w:rPr>
      </w:pPr>
    </w:p>
    <w:p w14:paraId="6900E6C5" w14:textId="77777777" w:rsidR="006A0A94" w:rsidRPr="006403AC" w:rsidRDefault="006A0A94" w:rsidP="005122BB">
      <w:pPr>
        <w:numPr>
          <w:ilvl w:val="0"/>
          <w:numId w:val="14"/>
        </w:numPr>
        <w:autoSpaceDE w:val="0"/>
        <w:autoSpaceDN w:val="0"/>
        <w:adjustRightInd w:val="0"/>
        <w:spacing w:after="0" w:line="360" w:lineRule="auto"/>
        <w:ind w:left="426"/>
        <w:jc w:val="both"/>
        <w:rPr>
          <w:rFonts w:ascii="Cambria" w:hAnsi="Cambria"/>
          <w:b/>
          <w:lang w:eastAsia="id-ID"/>
        </w:rPr>
      </w:pPr>
      <w:r w:rsidRPr="006403AC">
        <w:rPr>
          <w:rFonts w:ascii="Cambria" w:hAnsi="Cambria"/>
          <w:b/>
          <w:lang w:eastAsia="id-ID"/>
        </w:rPr>
        <w:t>Angka Kematian Ibu</w:t>
      </w:r>
    </w:p>
    <w:p w14:paraId="62A214E4" w14:textId="77777777" w:rsidR="006A0A94" w:rsidRPr="006403AC" w:rsidRDefault="006A0A94" w:rsidP="006A0A94">
      <w:pPr>
        <w:pStyle w:val="Default"/>
        <w:spacing w:line="360" w:lineRule="auto"/>
        <w:ind w:left="426" w:firstLine="720"/>
        <w:jc w:val="both"/>
        <w:rPr>
          <w:rFonts w:ascii="Cambria" w:hAnsi="Cambria" w:cs="Times New Roman"/>
          <w:sz w:val="22"/>
          <w:szCs w:val="22"/>
          <w:lang w:eastAsia="id-ID"/>
        </w:rPr>
      </w:pPr>
      <w:r w:rsidRPr="006403AC">
        <w:rPr>
          <w:rFonts w:ascii="Cambria" w:hAnsi="Cambria" w:cs="Times New Roman"/>
          <w:sz w:val="22"/>
          <w:szCs w:val="22"/>
        </w:rPr>
        <w:t>Angka Kematian Ibu (AKI) juga menjadi salah satu indikator penting dalam menentukan derajat kesehatan masyarakat. AKI dapat meng</w:t>
      </w:r>
      <w:r w:rsidR="000122AE" w:rsidRPr="006403AC">
        <w:rPr>
          <w:rFonts w:ascii="Cambria" w:hAnsi="Cambria" w:cs="Times New Roman"/>
          <w:sz w:val="22"/>
          <w:szCs w:val="22"/>
        </w:rPr>
        <w:t>GRAFIK</w:t>
      </w:r>
      <w:r w:rsidRPr="006403AC">
        <w:rPr>
          <w:rFonts w:ascii="Cambria" w:hAnsi="Cambria" w:cs="Times New Roman"/>
          <w:sz w:val="22"/>
          <w:szCs w:val="22"/>
        </w:rPr>
        <w:t xml:space="preserve">kan jumlah wanita yang meninggal dari suatu penyebab kematian terkait dengan gangguan kehamilan atau penanganannya (tidak </w:t>
      </w:r>
      <w:r w:rsidRPr="006403AC">
        <w:rPr>
          <w:rFonts w:ascii="Cambria" w:hAnsi="Cambria" w:cs="Times New Roman"/>
          <w:sz w:val="22"/>
          <w:szCs w:val="22"/>
          <w:lang w:eastAsia="id-ID"/>
        </w:rPr>
        <w:t xml:space="preserve">termasuk kecelakaan atau kasus insidentil) selama kehamilan, melahirkan dan dalam masa nifas (42 hari setelah melahirkan) tanpa memperhitungkan lama kehamilan per 100.000 kelahiran hidup. </w:t>
      </w:r>
    </w:p>
    <w:p w14:paraId="7F085C4B" w14:textId="77777777" w:rsidR="006A0A94" w:rsidRPr="006403AC" w:rsidRDefault="006A0A94" w:rsidP="006A0A94">
      <w:pPr>
        <w:pStyle w:val="Default"/>
        <w:spacing w:line="360" w:lineRule="auto"/>
        <w:ind w:left="426" w:firstLine="720"/>
        <w:jc w:val="both"/>
        <w:rPr>
          <w:rFonts w:ascii="Cambria" w:hAnsi="Cambria"/>
          <w:sz w:val="22"/>
          <w:lang w:eastAsia="id-ID"/>
        </w:rPr>
      </w:pPr>
      <w:r w:rsidRPr="006403AC">
        <w:rPr>
          <w:rFonts w:ascii="Cambria" w:hAnsi="Cambria"/>
          <w:sz w:val="22"/>
          <w:lang w:eastAsia="id-ID"/>
        </w:rPr>
        <w:t xml:space="preserve">AKI juga dapat digunakan dalam pemantauan kematian terkait dengan kehamilan. Indikator ini dipengaruhi status kesehatan secara umum, pendidikan dan pelayanan selama kehamilan dan melahirkan. Sensitifitas AKI terhadap perbaikan pelayanan kesehatan menjadikannya indikator keberhasilan </w:t>
      </w:r>
      <w:r w:rsidRPr="006403AC">
        <w:rPr>
          <w:rFonts w:ascii="Cambria" w:hAnsi="Cambria"/>
          <w:sz w:val="22"/>
          <w:lang w:eastAsia="id-ID"/>
        </w:rPr>
        <w:lastRenderedPageBreak/>
        <w:t>pembangunan sektor kesehatan. AKI mengacu pada jumlah kematian ibu yang terkait dengan masa kehamilan, persalinan, dan nifas.</w:t>
      </w:r>
    </w:p>
    <w:p w14:paraId="7EC9B7E8" w14:textId="77777777" w:rsidR="006A0A94" w:rsidRPr="006403AC" w:rsidRDefault="006A0A94" w:rsidP="006A0A94">
      <w:pPr>
        <w:pStyle w:val="Default"/>
        <w:spacing w:line="360" w:lineRule="auto"/>
        <w:ind w:left="426" w:firstLine="720"/>
        <w:jc w:val="both"/>
        <w:rPr>
          <w:rFonts w:ascii="Cambria" w:hAnsi="Cambria"/>
          <w:sz w:val="22"/>
        </w:rPr>
      </w:pPr>
      <w:r w:rsidRPr="006403AC">
        <w:rPr>
          <w:rFonts w:ascii="Cambria" w:hAnsi="Cambria"/>
          <w:sz w:val="22"/>
          <w:lang w:eastAsia="id-ID"/>
        </w:rPr>
        <w:t>AKI</w:t>
      </w:r>
      <w:r w:rsidRPr="006403AC">
        <w:rPr>
          <w:rFonts w:ascii="Cambria" w:hAnsi="Cambria"/>
          <w:sz w:val="22"/>
        </w:rPr>
        <w:t xml:space="preserve"> di Kabupaten Tegal dalam </w:t>
      </w:r>
      <w:r w:rsidR="00A035BA" w:rsidRPr="006403AC">
        <w:rPr>
          <w:rFonts w:ascii="Cambria" w:hAnsi="Cambria"/>
          <w:sz w:val="22"/>
          <w:lang w:val="en-US"/>
        </w:rPr>
        <w:t>sejak tahun 2019</w:t>
      </w:r>
      <w:r w:rsidRPr="006403AC">
        <w:rPr>
          <w:rFonts w:ascii="Cambria" w:hAnsi="Cambria"/>
          <w:sz w:val="22"/>
        </w:rPr>
        <w:t xml:space="preserve">telah mengalami </w:t>
      </w:r>
      <w:r w:rsidR="00A035BA" w:rsidRPr="006403AC">
        <w:rPr>
          <w:rFonts w:ascii="Cambria" w:hAnsi="Cambria"/>
          <w:sz w:val="22"/>
          <w:lang w:val="en-US"/>
        </w:rPr>
        <w:t>kenaikan</w:t>
      </w:r>
      <w:r w:rsidR="007048AE" w:rsidRPr="006403AC">
        <w:rPr>
          <w:rFonts w:ascii="Cambria" w:hAnsi="Cambria"/>
          <w:sz w:val="22"/>
          <w:lang w:val="en-US"/>
        </w:rPr>
        <w:t xml:space="preserve">, </w:t>
      </w:r>
      <w:r w:rsidR="00A035BA" w:rsidRPr="006403AC">
        <w:rPr>
          <w:rFonts w:ascii="Cambria" w:hAnsi="Cambria"/>
          <w:sz w:val="22"/>
          <w:lang w:val="en-US"/>
        </w:rPr>
        <w:t>dan</w:t>
      </w:r>
      <w:r w:rsidR="007048AE" w:rsidRPr="006403AC">
        <w:rPr>
          <w:rFonts w:ascii="Cambria" w:hAnsi="Cambria"/>
          <w:sz w:val="22"/>
          <w:lang w:val="en-US"/>
        </w:rPr>
        <w:t xml:space="preserve"> kembali </w:t>
      </w:r>
      <w:r w:rsidR="00A035BA" w:rsidRPr="006403AC">
        <w:rPr>
          <w:rFonts w:ascii="Cambria" w:hAnsi="Cambria"/>
          <w:sz w:val="22"/>
          <w:lang w:val="en-US"/>
        </w:rPr>
        <w:t>menurun</w:t>
      </w:r>
      <w:r w:rsidR="007048AE" w:rsidRPr="006403AC">
        <w:rPr>
          <w:rFonts w:ascii="Cambria" w:hAnsi="Cambria"/>
          <w:sz w:val="22"/>
          <w:lang w:val="en-US"/>
        </w:rPr>
        <w:t xml:space="preserve"> pada tahun </w:t>
      </w:r>
      <w:r w:rsidR="00D85C93" w:rsidRPr="006403AC">
        <w:rPr>
          <w:rFonts w:ascii="Cambria" w:hAnsi="Cambria"/>
          <w:sz w:val="22"/>
          <w:lang w:val="en-US"/>
        </w:rPr>
        <w:t>20</w:t>
      </w:r>
      <w:r w:rsidR="00A035BA" w:rsidRPr="006403AC">
        <w:rPr>
          <w:rFonts w:ascii="Cambria" w:hAnsi="Cambria"/>
          <w:sz w:val="22"/>
          <w:lang w:val="en-US"/>
        </w:rPr>
        <w:t>22</w:t>
      </w:r>
      <w:r w:rsidRPr="006403AC">
        <w:rPr>
          <w:rFonts w:ascii="Cambria" w:hAnsi="Cambria"/>
          <w:sz w:val="22"/>
        </w:rPr>
        <w:t xml:space="preserve">. Kecenderungan AKI dalam </w:t>
      </w:r>
      <w:r w:rsidR="007048AE" w:rsidRPr="006403AC">
        <w:rPr>
          <w:rFonts w:ascii="Cambria" w:hAnsi="Cambria"/>
          <w:sz w:val="22"/>
          <w:lang w:val="en-US"/>
        </w:rPr>
        <w:t>lima</w:t>
      </w:r>
      <w:r w:rsidRPr="006403AC">
        <w:rPr>
          <w:rFonts w:ascii="Cambria" w:hAnsi="Cambria"/>
          <w:sz w:val="22"/>
        </w:rPr>
        <w:t xml:space="preserve"> tahun terakhir dapat dilihat pada grafik berikut:</w:t>
      </w:r>
    </w:p>
    <w:p w14:paraId="1BA1397E" w14:textId="77777777" w:rsidR="006A0A94" w:rsidRPr="006403AC" w:rsidRDefault="000122AE" w:rsidP="006A0A94">
      <w:pPr>
        <w:pStyle w:val="NoSpacing"/>
        <w:ind w:left="1080"/>
        <w:jc w:val="center"/>
        <w:rPr>
          <w:rFonts w:ascii="Cambria" w:hAnsi="Cambria" w:cs="Times New Roman"/>
        </w:rPr>
      </w:pPr>
      <w:r w:rsidRPr="006403AC">
        <w:rPr>
          <w:rFonts w:ascii="Cambria" w:hAnsi="Cambria" w:cs="Times New Roman"/>
        </w:rPr>
        <w:t>GRAFIK</w:t>
      </w:r>
      <w:r w:rsidR="006A0A94" w:rsidRPr="006403AC">
        <w:rPr>
          <w:rFonts w:ascii="Cambria" w:hAnsi="Cambria" w:cs="Times New Roman"/>
        </w:rPr>
        <w:t xml:space="preserve"> 5.1</w:t>
      </w:r>
    </w:p>
    <w:p w14:paraId="13275425" w14:textId="77777777" w:rsidR="006A0A94" w:rsidRPr="006403AC" w:rsidRDefault="006A0A94" w:rsidP="006A0A94">
      <w:pPr>
        <w:pStyle w:val="NoSpacing"/>
        <w:ind w:left="1080"/>
        <w:jc w:val="center"/>
        <w:rPr>
          <w:rFonts w:ascii="Cambria" w:hAnsi="Cambria" w:cs="Times New Roman"/>
        </w:rPr>
      </w:pPr>
      <w:r w:rsidRPr="006403AC">
        <w:rPr>
          <w:rFonts w:ascii="Cambria" w:hAnsi="Cambria" w:cs="Times New Roman"/>
        </w:rPr>
        <w:t>ANGKA KEMATIAN IBU DI KABUPATEN TEGAL</w:t>
      </w:r>
    </w:p>
    <w:p w14:paraId="66D3B9D9" w14:textId="77777777" w:rsidR="006A0A94" w:rsidRPr="006403AC" w:rsidRDefault="006A0A94" w:rsidP="006A0A94">
      <w:pPr>
        <w:pStyle w:val="NoSpacing"/>
        <w:ind w:left="1080"/>
        <w:jc w:val="center"/>
        <w:rPr>
          <w:rFonts w:ascii="Cambria" w:hAnsi="Cambria" w:cs="Times New Roman"/>
          <w:lang w:val="en-ID"/>
        </w:rPr>
      </w:pPr>
      <w:r w:rsidRPr="006403AC">
        <w:rPr>
          <w:rFonts w:ascii="Cambria" w:hAnsi="Cambria" w:cs="Times New Roman"/>
        </w:rPr>
        <w:t xml:space="preserve">TAHUN </w:t>
      </w:r>
      <w:r w:rsidR="001409BD" w:rsidRPr="006403AC">
        <w:rPr>
          <w:rFonts w:ascii="Cambria" w:hAnsi="Cambria" w:cs="Times New Roman"/>
        </w:rPr>
        <w:t>201</w:t>
      </w:r>
      <w:r w:rsidR="001409BD" w:rsidRPr="006403AC">
        <w:rPr>
          <w:rFonts w:ascii="Cambria" w:hAnsi="Cambria" w:cs="Times New Roman"/>
          <w:lang w:val="en-ID"/>
        </w:rPr>
        <w:t>8</w:t>
      </w:r>
      <w:r w:rsidRPr="006403AC">
        <w:rPr>
          <w:rFonts w:ascii="Cambria" w:hAnsi="Cambria" w:cs="Times New Roman"/>
        </w:rPr>
        <w:t xml:space="preserve"> – </w:t>
      </w:r>
      <w:r w:rsidR="001409BD" w:rsidRPr="006403AC">
        <w:rPr>
          <w:rFonts w:ascii="Cambria" w:hAnsi="Cambria" w:cs="Times New Roman"/>
        </w:rPr>
        <w:t>202</w:t>
      </w:r>
      <w:r w:rsidR="001409BD" w:rsidRPr="006403AC">
        <w:rPr>
          <w:rFonts w:ascii="Cambria" w:hAnsi="Cambria" w:cs="Times New Roman"/>
          <w:lang w:val="en-ID"/>
        </w:rPr>
        <w:t>2</w:t>
      </w:r>
    </w:p>
    <w:p w14:paraId="638DB2B1" w14:textId="77777777" w:rsidR="006A0A94" w:rsidRPr="006403AC" w:rsidRDefault="006A0A94" w:rsidP="006A0A94">
      <w:pPr>
        <w:pStyle w:val="NoSpacing"/>
        <w:ind w:left="1080"/>
        <w:jc w:val="center"/>
        <w:rPr>
          <w:rFonts w:ascii="Cambria" w:hAnsi="Cambria" w:cs="Times New Roman"/>
        </w:rPr>
      </w:pPr>
    </w:p>
    <w:p w14:paraId="4E0D099D" w14:textId="77777777" w:rsidR="006A0A94" w:rsidRPr="006403AC" w:rsidRDefault="001409BD" w:rsidP="006A0A94">
      <w:pPr>
        <w:pStyle w:val="NoSpacing"/>
        <w:ind w:left="1080"/>
        <w:jc w:val="center"/>
        <w:rPr>
          <w:rFonts w:ascii="Cambria" w:hAnsi="Cambria" w:cs="Times New Roman"/>
        </w:rPr>
      </w:pPr>
      <w:r w:rsidRPr="006403AC">
        <w:rPr>
          <w:noProof/>
          <w:lang w:val="en-US"/>
        </w:rPr>
        <w:drawing>
          <wp:inline distT="0" distB="0" distL="0" distR="0" wp14:anchorId="405D35A4" wp14:editId="52DFA0A1">
            <wp:extent cx="3987209" cy="2041451"/>
            <wp:effectExtent l="0" t="0" r="13335" b="1651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36B9A7" w14:textId="77777777" w:rsidR="006A0A94" w:rsidRPr="006403AC" w:rsidRDefault="006A0A94" w:rsidP="00D85C93">
      <w:pPr>
        <w:autoSpaceDE w:val="0"/>
        <w:autoSpaceDN w:val="0"/>
        <w:adjustRightInd w:val="0"/>
        <w:spacing w:after="0" w:line="360" w:lineRule="auto"/>
        <w:ind w:left="1080"/>
        <w:jc w:val="center"/>
        <w:rPr>
          <w:rFonts w:ascii="Cambria" w:hAnsi="Cambria"/>
          <w:color w:val="000000"/>
          <w:sz w:val="20"/>
          <w:lang w:eastAsia="id-ID"/>
        </w:rPr>
      </w:pPr>
      <w:r w:rsidRPr="006403AC">
        <w:rPr>
          <w:rFonts w:ascii="Cambria" w:hAnsi="Cambria"/>
          <w:color w:val="000000"/>
          <w:lang w:val="id-ID" w:eastAsia="id-ID"/>
        </w:rPr>
        <w:t xml:space="preserve">Sumber: </w:t>
      </w:r>
      <w:r w:rsidRPr="006403AC">
        <w:rPr>
          <w:rFonts w:ascii="Cambria" w:hAnsi="Cambria"/>
          <w:color w:val="000000"/>
          <w:lang w:eastAsia="id-ID"/>
        </w:rPr>
        <w:t xml:space="preserve">Bidang </w:t>
      </w:r>
      <w:r w:rsidR="00D85C93" w:rsidRPr="006403AC">
        <w:rPr>
          <w:rFonts w:ascii="Cambria" w:hAnsi="Cambria"/>
          <w:color w:val="000000"/>
          <w:lang w:eastAsia="id-ID"/>
        </w:rPr>
        <w:t>UKM &amp; UKP</w:t>
      </w:r>
      <w:r w:rsidR="000F1E4D" w:rsidRPr="006403AC">
        <w:rPr>
          <w:rFonts w:ascii="Cambria" w:hAnsi="Cambria"/>
          <w:color w:val="000000"/>
          <w:lang w:val="id-ID" w:eastAsia="id-ID"/>
        </w:rPr>
        <w:t>, 202</w:t>
      </w:r>
      <w:r w:rsidR="001409BD" w:rsidRPr="006403AC">
        <w:rPr>
          <w:rFonts w:ascii="Cambria" w:hAnsi="Cambria"/>
          <w:color w:val="000000"/>
          <w:lang w:eastAsia="id-ID"/>
        </w:rPr>
        <w:t>3</w:t>
      </w:r>
    </w:p>
    <w:p w14:paraId="7F7D31E7" w14:textId="77777777" w:rsidR="006A0A94" w:rsidRPr="006403AC" w:rsidRDefault="006A0A94" w:rsidP="006A0A94">
      <w:pPr>
        <w:pStyle w:val="NoSpacing"/>
        <w:ind w:left="1080"/>
        <w:rPr>
          <w:rFonts w:ascii="Cambria" w:hAnsi="Cambria" w:cs="Times New Roman"/>
        </w:rPr>
      </w:pPr>
    </w:p>
    <w:p w14:paraId="00F05CE3" w14:textId="77777777" w:rsidR="006A0A94" w:rsidRPr="006403AC" w:rsidRDefault="006A0A94" w:rsidP="006A0A94">
      <w:pPr>
        <w:pStyle w:val="Default"/>
        <w:spacing w:line="360" w:lineRule="auto"/>
        <w:ind w:left="426" w:firstLine="720"/>
        <w:jc w:val="both"/>
        <w:rPr>
          <w:rFonts w:ascii="Cambria" w:hAnsi="Cambria"/>
          <w:sz w:val="22"/>
          <w:szCs w:val="22"/>
        </w:rPr>
      </w:pPr>
      <w:r w:rsidRPr="006403AC">
        <w:rPr>
          <w:rFonts w:ascii="Cambria" w:hAnsi="Cambria"/>
          <w:sz w:val="22"/>
          <w:szCs w:val="22"/>
        </w:rPr>
        <w:t xml:space="preserve">AKI </w:t>
      </w:r>
      <w:r w:rsidRPr="006403AC">
        <w:rPr>
          <w:rFonts w:ascii="Cambria" w:hAnsi="Cambria"/>
          <w:sz w:val="22"/>
          <w:szCs w:val="22"/>
          <w:lang w:eastAsia="id-ID"/>
        </w:rPr>
        <w:t>tersebut</w:t>
      </w:r>
      <w:r w:rsidRPr="006403AC">
        <w:rPr>
          <w:rFonts w:ascii="Cambria" w:hAnsi="Cambria"/>
          <w:sz w:val="22"/>
          <w:szCs w:val="22"/>
        </w:rPr>
        <w:t xml:space="preserve">  sudah memenuhi target Indikator Indonesia Sehat 2010 sebesar 150 per 100.000 kelahiran hidup. Jika dibandingkan dengan Restra Dinas Kesehatan Kabupaten Tegal 201</w:t>
      </w:r>
      <w:r w:rsidR="00C2674C" w:rsidRPr="006403AC">
        <w:rPr>
          <w:rFonts w:ascii="Cambria" w:hAnsi="Cambria"/>
          <w:sz w:val="22"/>
          <w:szCs w:val="22"/>
          <w:lang w:val="en-US"/>
        </w:rPr>
        <w:t>9</w:t>
      </w:r>
      <w:r w:rsidRPr="006403AC">
        <w:rPr>
          <w:rFonts w:ascii="Cambria" w:hAnsi="Cambria"/>
          <w:sz w:val="22"/>
          <w:szCs w:val="22"/>
        </w:rPr>
        <w:t>-</w:t>
      </w:r>
      <w:r w:rsidR="00C2674C" w:rsidRPr="006403AC">
        <w:rPr>
          <w:rFonts w:ascii="Cambria" w:hAnsi="Cambria"/>
          <w:sz w:val="22"/>
          <w:szCs w:val="22"/>
        </w:rPr>
        <w:t>20</w:t>
      </w:r>
      <w:r w:rsidR="00C2674C" w:rsidRPr="006403AC">
        <w:rPr>
          <w:rFonts w:ascii="Cambria" w:hAnsi="Cambria"/>
          <w:sz w:val="22"/>
          <w:szCs w:val="22"/>
          <w:lang w:val="en-US"/>
        </w:rPr>
        <w:t>24</w:t>
      </w:r>
      <w:r w:rsidRPr="006403AC">
        <w:rPr>
          <w:rFonts w:ascii="Cambria" w:hAnsi="Cambria"/>
          <w:sz w:val="22"/>
          <w:szCs w:val="22"/>
        </w:rPr>
        <w:t xml:space="preserve">, AKI Kabupaten Tegal sudah melampaui target yang diharapkan yaitu </w:t>
      </w:r>
      <w:r w:rsidRPr="006403AC">
        <w:rPr>
          <w:rFonts w:ascii="Cambria" w:hAnsi="Cambria"/>
          <w:sz w:val="22"/>
          <w:szCs w:val="22"/>
          <w:lang w:val="en-US"/>
        </w:rPr>
        <w:t>9</w:t>
      </w:r>
      <w:r w:rsidRPr="006403AC">
        <w:rPr>
          <w:rFonts w:ascii="Cambria" w:hAnsi="Cambria"/>
          <w:sz w:val="22"/>
          <w:szCs w:val="22"/>
        </w:rPr>
        <w:t>3,3 kematian ibu per 100.000 kelahiran hidup pada tahun 201</w:t>
      </w:r>
      <w:r w:rsidRPr="006403AC">
        <w:rPr>
          <w:rFonts w:ascii="Cambria" w:hAnsi="Cambria"/>
          <w:sz w:val="22"/>
          <w:szCs w:val="22"/>
          <w:lang w:val="en-US"/>
        </w:rPr>
        <w:t>9</w:t>
      </w:r>
      <w:r w:rsidRPr="006403AC">
        <w:rPr>
          <w:rFonts w:ascii="Cambria" w:hAnsi="Cambria"/>
          <w:sz w:val="22"/>
          <w:szCs w:val="22"/>
        </w:rPr>
        <w:t>.</w:t>
      </w:r>
    </w:p>
    <w:p w14:paraId="20282E95" w14:textId="77777777" w:rsidR="00C2674C" w:rsidRPr="006403AC" w:rsidRDefault="00C2674C" w:rsidP="00C2674C">
      <w:pPr>
        <w:pStyle w:val="Default"/>
        <w:spacing w:line="360" w:lineRule="auto"/>
        <w:ind w:left="426" w:firstLine="720"/>
        <w:jc w:val="both"/>
        <w:rPr>
          <w:rFonts w:ascii="Cambria" w:hAnsi="Cambria" w:cs="Calibri"/>
          <w:sz w:val="22"/>
          <w:szCs w:val="22"/>
        </w:rPr>
      </w:pPr>
      <w:r w:rsidRPr="006403AC">
        <w:rPr>
          <w:rFonts w:ascii="Cambria" w:hAnsi="Cambria" w:cs="Calibri"/>
          <w:sz w:val="22"/>
          <w:szCs w:val="22"/>
        </w:rPr>
        <w:t xml:space="preserve">Penyebab kematian ibu pada tahun </w:t>
      </w:r>
      <w:r w:rsidR="00D85C93" w:rsidRPr="006403AC">
        <w:rPr>
          <w:rFonts w:ascii="Cambria" w:hAnsi="Cambria" w:cs="Calibri"/>
          <w:sz w:val="22"/>
          <w:szCs w:val="22"/>
        </w:rPr>
        <w:t>2021</w:t>
      </w:r>
      <w:r w:rsidRPr="006403AC">
        <w:rPr>
          <w:rFonts w:ascii="Cambria" w:hAnsi="Cambria" w:cs="Calibri"/>
          <w:sz w:val="22"/>
          <w:szCs w:val="22"/>
        </w:rPr>
        <w:t xml:space="preserve"> antara lain karena ibu hamil menderita hipertensi, perdarahan, terkonfirmasi Covid 19, gangguan system perdarahan, </w:t>
      </w:r>
      <w:r w:rsidR="008367F9" w:rsidRPr="006403AC">
        <w:rPr>
          <w:rFonts w:ascii="Cambria" w:hAnsi="Cambria" w:cs="Calibri"/>
          <w:sz w:val="22"/>
          <w:szCs w:val="22"/>
          <w:lang w:val="en-US"/>
        </w:rPr>
        <w:t xml:space="preserve">dan </w:t>
      </w:r>
      <w:r w:rsidR="008367F9" w:rsidRPr="006403AC">
        <w:rPr>
          <w:rFonts w:ascii="Cambria" w:hAnsi="Cambria" w:cs="Calibri"/>
          <w:sz w:val="22"/>
          <w:szCs w:val="22"/>
        </w:rPr>
        <w:t xml:space="preserve">infeksi. </w:t>
      </w:r>
      <w:r w:rsidRPr="006403AC">
        <w:rPr>
          <w:rFonts w:ascii="Cambria" w:hAnsi="Cambria" w:cs="Calibri"/>
          <w:sz w:val="22"/>
          <w:szCs w:val="22"/>
        </w:rPr>
        <w:t>Adanya pandemi covid 19menyebabkan pelayanan posyandu terhenti pada saat masa darurat covid 19, serta pembatasan pelayanan posyandu setelahnya. Permasalahan lain yang terjadi adalah keterbatasan ruang isolasi dan ruang bersalin untuk ibu bersalin terkonfirmasi Covid 19 di rumah sakit. Hal ini menyebabkan keterlambatan penanganan ibu bersalin terkonfirmasi Covid 19.</w:t>
      </w:r>
    </w:p>
    <w:p w14:paraId="408FD3DC" w14:textId="77777777" w:rsidR="00C2674C" w:rsidRPr="006403AC" w:rsidRDefault="00C2674C" w:rsidP="006A0A94">
      <w:pPr>
        <w:pStyle w:val="Default"/>
        <w:spacing w:line="360" w:lineRule="auto"/>
        <w:ind w:left="426" w:firstLine="720"/>
        <w:jc w:val="both"/>
        <w:rPr>
          <w:rFonts w:ascii="Cambria" w:hAnsi="Cambria"/>
          <w:sz w:val="22"/>
          <w:szCs w:val="22"/>
          <w:lang w:eastAsia="id-ID"/>
        </w:rPr>
      </w:pPr>
    </w:p>
    <w:p w14:paraId="68BF7A12" w14:textId="77777777" w:rsidR="006A0A94" w:rsidRPr="006403AC" w:rsidRDefault="006A0A94" w:rsidP="00F321C6">
      <w:pPr>
        <w:pStyle w:val="Default"/>
        <w:spacing w:line="360" w:lineRule="auto"/>
        <w:ind w:left="426" w:firstLine="720"/>
        <w:jc w:val="both"/>
        <w:rPr>
          <w:rFonts w:ascii="Cambria" w:hAnsi="Cambria"/>
        </w:rPr>
      </w:pPr>
      <w:r w:rsidRPr="006403AC">
        <w:rPr>
          <w:rFonts w:ascii="Cambria" w:hAnsi="Cambria"/>
          <w:sz w:val="22"/>
          <w:szCs w:val="22"/>
          <w:lang w:eastAsia="id-ID"/>
        </w:rPr>
        <w:t>Persebaran</w:t>
      </w:r>
      <w:r w:rsidRPr="006403AC">
        <w:rPr>
          <w:rFonts w:ascii="Cambria" w:hAnsi="Cambria"/>
          <w:sz w:val="22"/>
          <w:szCs w:val="22"/>
        </w:rPr>
        <w:t xml:space="preserve"> kasus kematian ibu di</w:t>
      </w:r>
      <w:r w:rsidR="000122AE" w:rsidRPr="006403AC">
        <w:rPr>
          <w:rFonts w:ascii="Cambria" w:hAnsi="Cambria"/>
          <w:sz w:val="22"/>
          <w:szCs w:val="22"/>
        </w:rPr>
        <w:t xml:space="preserve"> Kabupaten Tegal pada tahun </w:t>
      </w:r>
      <w:r w:rsidR="001409BD" w:rsidRPr="006403AC">
        <w:rPr>
          <w:rFonts w:ascii="Cambria" w:hAnsi="Cambria"/>
          <w:sz w:val="22"/>
          <w:szCs w:val="22"/>
        </w:rPr>
        <w:t>202</w:t>
      </w:r>
      <w:r w:rsidR="001409BD" w:rsidRPr="006403AC">
        <w:rPr>
          <w:rFonts w:ascii="Cambria" w:hAnsi="Cambria"/>
          <w:sz w:val="22"/>
          <w:szCs w:val="22"/>
          <w:lang w:val="en-ID"/>
        </w:rPr>
        <w:t>2</w:t>
      </w:r>
      <w:r w:rsidRPr="006403AC">
        <w:rPr>
          <w:rFonts w:ascii="Cambria" w:hAnsi="Cambria"/>
          <w:sz w:val="22"/>
          <w:szCs w:val="22"/>
        </w:rPr>
        <w:t xml:space="preserve"> terjadi pada beberapa wilayah kerja Puskesmas. Persebaran kematian ibu dapat dilihat pada grafik di bawah ini.</w:t>
      </w:r>
    </w:p>
    <w:p w14:paraId="14BAF04A" w14:textId="77777777" w:rsidR="006A0A94" w:rsidRPr="006403AC" w:rsidRDefault="000122AE" w:rsidP="006A0A94">
      <w:pPr>
        <w:pStyle w:val="NoSpacing"/>
        <w:ind w:left="720"/>
        <w:jc w:val="center"/>
        <w:rPr>
          <w:rFonts w:ascii="Cambria" w:hAnsi="Cambria" w:cs="Times New Roman"/>
          <w:lang w:val="en-US"/>
        </w:rPr>
      </w:pPr>
      <w:r w:rsidRPr="006403AC">
        <w:rPr>
          <w:rFonts w:ascii="Cambria" w:hAnsi="Cambria" w:cs="Times New Roman"/>
          <w:lang w:val="en-US"/>
        </w:rPr>
        <w:lastRenderedPageBreak/>
        <w:t>GRAFIK</w:t>
      </w:r>
      <w:r w:rsidR="006A0A94" w:rsidRPr="006403AC">
        <w:rPr>
          <w:rFonts w:ascii="Cambria" w:hAnsi="Cambria" w:cs="Times New Roman"/>
        </w:rPr>
        <w:t xml:space="preserve"> 5.</w:t>
      </w:r>
      <w:r w:rsidR="006A0A94" w:rsidRPr="006403AC">
        <w:rPr>
          <w:rFonts w:ascii="Cambria" w:hAnsi="Cambria" w:cs="Times New Roman"/>
          <w:lang w:val="en-US"/>
        </w:rPr>
        <w:t>2</w:t>
      </w:r>
    </w:p>
    <w:p w14:paraId="62A10200" w14:textId="77777777" w:rsidR="006A0A94" w:rsidRPr="006403AC" w:rsidRDefault="006A0A94" w:rsidP="006A0A94">
      <w:pPr>
        <w:pStyle w:val="NoSpacing"/>
        <w:ind w:left="720"/>
        <w:jc w:val="center"/>
        <w:rPr>
          <w:rFonts w:ascii="Cambria" w:hAnsi="Cambria" w:cs="Times New Roman"/>
        </w:rPr>
      </w:pPr>
      <w:r w:rsidRPr="006403AC">
        <w:rPr>
          <w:rFonts w:ascii="Cambria" w:hAnsi="Cambria" w:cs="Times New Roman"/>
        </w:rPr>
        <w:t>DISTRIBUSI KEMATIAN IBU MENURUT PUSKESMAS</w:t>
      </w:r>
    </w:p>
    <w:p w14:paraId="55D69FE7" w14:textId="77777777" w:rsidR="006A0A94" w:rsidRPr="006403AC" w:rsidRDefault="000122AE" w:rsidP="006A0A94">
      <w:pPr>
        <w:pStyle w:val="NoSpacing"/>
        <w:ind w:left="720"/>
        <w:jc w:val="center"/>
        <w:rPr>
          <w:rFonts w:ascii="Cambria" w:hAnsi="Cambria" w:cs="Times New Roman"/>
          <w:lang w:val="en-ID"/>
        </w:rPr>
      </w:pPr>
      <w:r w:rsidRPr="006403AC">
        <w:rPr>
          <w:rFonts w:ascii="Cambria" w:hAnsi="Cambria" w:cs="Times New Roman"/>
        </w:rPr>
        <w:t xml:space="preserve">DI KABUPATEN TEGAL TAHUN </w:t>
      </w:r>
      <w:r w:rsidR="001409BD" w:rsidRPr="006403AC">
        <w:rPr>
          <w:rFonts w:ascii="Cambria" w:hAnsi="Cambria" w:cs="Times New Roman"/>
        </w:rPr>
        <w:t>202</w:t>
      </w:r>
      <w:r w:rsidR="001409BD" w:rsidRPr="006403AC">
        <w:rPr>
          <w:rFonts w:ascii="Cambria" w:hAnsi="Cambria" w:cs="Times New Roman"/>
          <w:lang w:val="en-ID"/>
        </w:rPr>
        <w:t>2</w:t>
      </w:r>
    </w:p>
    <w:p w14:paraId="25C13BF5" w14:textId="77777777" w:rsidR="006A0A94" w:rsidRPr="006403AC" w:rsidRDefault="006A0A94" w:rsidP="006A0A94">
      <w:pPr>
        <w:pStyle w:val="NoSpacing"/>
        <w:ind w:left="1080"/>
        <w:rPr>
          <w:rFonts w:ascii="Cambria" w:hAnsi="Cambria" w:cs="Times New Roman"/>
          <w:lang w:val="en-US"/>
        </w:rPr>
      </w:pPr>
    </w:p>
    <w:p w14:paraId="0125F415" w14:textId="77777777" w:rsidR="006A0A94" w:rsidRPr="006403AC" w:rsidRDefault="001409BD" w:rsidP="001409BD">
      <w:pPr>
        <w:spacing w:after="0" w:line="360" w:lineRule="auto"/>
        <w:ind w:left="720" w:hanging="720"/>
        <w:jc w:val="both"/>
        <w:rPr>
          <w:rFonts w:ascii="Cambria" w:hAnsi="Cambria"/>
          <w:lang w:val="id-ID"/>
        </w:rPr>
      </w:pPr>
      <w:r w:rsidRPr="006403AC">
        <w:rPr>
          <w:noProof/>
        </w:rPr>
        <w:drawing>
          <wp:inline distT="0" distB="0" distL="0" distR="0" wp14:anchorId="68222856" wp14:editId="01726202">
            <wp:extent cx="5964866" cy="1935125"/>
            <wp:effectExtent l="0" t="0" r="17145" b="2730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8118772" w14:textId="77777777" w:rsidR="006A0A94" w:rsidRPr="006403AC" w:rsidRDefault="006A0A94" w:rsidP="0023206D">
      <w:pPr>
        <w:autoSpaceDE w:val="0"/>
        <w:autoSpaceDN w:val="0"/>
        <w:adjustRightInd w:val="0"/>
        <w:spacing w:after="0" w:line="360" w:lineRule="auto"/>
        <w:ind w:left="720"/>
        <w:jc w:val="center"/>
        <w:rPr>
          <w:rFonts w:ascii="Cambria" w:hAnsi="Cambria"/>
          <w:color w:val="000000"/>
          <w:lang w:eastAsia="id-ID"/>
        </w:rPr>
      </w:pPr>
      <w:r w:rsidRPr="006403AC">
        <w:rPr>
          <w:rFonts w:ascii="Cambria" w:hAnsi="Cambria"/>
          <w:color w:val="000000"/>
          <w:lang w:val="id-ID" w:eastAsia="id-ID"/>
        </w:rPr>
        <w:t xml:space="preserve">Sumber: </w:t>
      </w:r>
      <w:r w:rsidRPr="006403AC">
        <w:rPr>
          <w:rFonts w:ascii="Cambria" w:hAnsi="Cambria"/>
          <w:color w:val="000000"/>
          <w:lang w:eastAsia="id-ID"/>
        </w:rPr>
        <w:t xml:space="preserve">Bidang </w:t>
      </w:r>
      <w:r w:rsidR="00D85C93" w:rsidRPr="006403AC">
        <w:rPr>
          <w:rFonts w:ascii="Cambria" w:hAnsi="Cambria"/>
          <w:color w:val="000000"/>
          <w:lang w:eastAsia="id-ID"/>
        </w:rPr>
        <w:t>UKM &amp; UKP</w:t>
      </w:r>
      <w:r w:rsidR="000122AE" w:rsidRPr="006403AC">
        <w:rPr>
          <w:rFonts w:ascii="Cambria" w:hAnsi="Cambria"/>
          <w:color w:val="000000"/>
          <w:lang w:eastAsia="id-ID"/>
        </w:rPr>
        <w:t>,</w:t>
      </w:r>
      <w:r w:rsidR="000122AE" w:rsidRPr="006403AC">
        <w:rPr>
          <w:rFonts w:ascii="Cambria" w:hAnsi="Cambria"/>
          <w:color w:val="000000"/>
          <w:lang w:val="id-ID" w:eastAsia="id-ID"/>
        </w:rPr>
        <w:t xml:space="preserve"> 202</w:t>
      </w:r>
      <w:r w:rsidR="000E5606" w:rsidRPr="006403AC">
        <w:rPr>
          <w:rFonts w:ascii="Cambria" w:hAnsi="Cambria"/>
          <w:color w:val="000000"/>
          <w:lang w:eastAsia="id-ID"/>
        </w:rPr>
        <w:t>3</w:t>
      </w:r>
    </w:p>
    <w:p w14:paraId="4385F4A2" w14:textId="77777777" w:rsidR="006A0A94" w:rsidRPr="006403AC" w:rsidRDefault="006A0A94" w:rsidP="006A0A94">
      <w:pPr>
        <w:spacing w:after="0" w:line="360" w:lineRule="auto"/>
        <w:ind w:left="720"/>
        <w:jc w:val="center"/>
        <w:rPr>
          <w:rFonts w:ascii="Cambria" w:hAnsi="Cambria"/>
          <w:lang w:val="id-ID"/>
        </w:rPr>
      </w:pPr>
    </w:p>
    <w:p w14:paraId="0506D67D" w14:textId="77777777" w:rsidR="00921947" w:rsidRPr="006403AC" w:rsidRDefault="00921947" w:rsidP="00921947">
      <w:pPr>
        <w:pStyle w:val="Default"/>
        <w:spacing w:line="360" w:lineRule="auto"/>
        <w:ind w:left="426" w:firstLine="720"/>
        <w:jc w:val="both"/>
        <w:rPr>
          <w:rFonts w:ascii="Cambria" w:hAnsi="Cambria" w:cs="Calibri"/>
          <w:sz w:val="22"/>
          <w:szCs w:val="22"/>
        </w:rPr>
      </w:pPr>
      <w:r w:rsidRPr="006403AC">
        <w:rPr>
          <w:rFonts w:ascii="Cambria" w:hAnsi="Cambria" w:cs="Calibri"/>
          <w:sz w:val="22"/>
          <w:szCs w:val="22"/>
        </w:rPr>
        <w:t>Berbagai upaya telah dilakukan untuk mencegah kematian ibu, terutama pada masa pandemi Covid 19. Hal – hal yang sudah dilakukan antara lain:</w:t>
      </w:r>
    </w:p>
    <w:p w14:paraId="725F3D4B" w14:textId="77777777" w:rsidR="00921947" w:rsidRPr="006403AC" w:rsidRDefault="00921947" w:rsidP="00921947">
      <w:pPr>
        <w:numPr>
          <w:ilvl w:val="0"/>
          <w:numId w:val="44"/>
        </w:numPr>
        <w:spacing w:after="0" w:line="360" w:lineRule="auto"/>
        <w:jc w:val="both"/>
        <w:rPr>
          <w:rFonts w:ascii="Cambria" w:hAnsi="Cambria" w:cs="Calibri"/>
        </w:rPr>
      </w:pPr>
      <w:r w:rsidRPr="006403AC">
        <w:rPr>
          <w:rFonts w:ascii="Cambria" w:hAnsi="Cambria" w:cs="Calibri"/>
        </w:rPr>
        <w:t>Posyandu tetap dilaksanakan pada daerah zona hijau dengan protocol kesehatan dan menerapkan sistem shifting sasaran serta pelaksanaan dilaksanakan di ruang terbuka.</w:t>
      </w:r>
    </w:p>
    <w:p w14:paraId="4ABF55D0" w14:textId="77777777" w:rsidR="00921947" w:rsidRPr="006403AC" w:rsidRDefault="00921947" w:rsidP="00921947">
      <w:pPr>
        <w:numPr>
          <w:ilvl w:val="0"/>
          <w:numId w:val="44"/>
        </w:numPr>
        <w:spacing w:after="0" w:line="360" w:lineRule="auto"/>
        <w:jc w:val="both"/>
        <w:rPr>
          <w:rFonts w:ascii="Cambria" w:hAnsi="Cambria" w:cs="Calibri"/>
        </w:rPr>
      </w:pPr>
      <w:r w:rsidRPr="006403AC">
        <w:rPr>
          <w:rFonts w:ascii="Cambria" w:hAnsi="Cambria" w:cs="Calibri"/>
        </w:rPr>
        <w:t xml:space="preserve">Pengadaan Alat Pelindung Diri (APD) untuk tenaga kesehatan baik Rumah Sakit maupun Puskesmas </w:t>
      </w:r>
    </w:p>
    <w:p w14:paraId="294BF83C" w14:textId="77777777" w:rsidR="00921947" w:rsidRPr="006403AC" w:rsidRDefault="00921947" w:rsidP="00921947">
      <w:pPr>
        <w:numPr>
          <w:ilvl w:val="0"/>
          <w:numId w:val="44"/>
        </w:numPr>
        <w:spacing w:after="0" w:line="360" w:lineRule="auto"/>
        <w:jc w:val="both"/>
        <w:rPr>
          <w:rFonts w:ascii="Cambria" w:hAnsi="Cambria" w:cs="Calibri"/>
        </w:rPr>
      </w:pPr>
      <w:r w:rsidRPr="006403AC">
        <w:rPr>
          <w:rFonts w:ascii="Cambria" w:hAnsi="Cambria" w:cs="Calibri"/>
        </w:rPr>
        <w:t>Pengadaan alat desinfektan</w:t>
      </w:r>
    </w:p>
    <w:p w14:paraId="627EF04F" w14:textId="77777777" w:rsidR="00921947" w:rsidRPr="006403AC" w:rsidRDefault="00921947" w:rsidP="00921947">
      <w:pPr>
        <w:numPr>
          <w:ilvl w:val="0"/>
          <w:numId w:val="44"/>
        </w:numPr>
        <w:spacing w:after="0" w:line="360" w:lineRule="auto"/>
        <w:jc w:val="both"/>
        <w:rPr>
          <w:rFonts w:ascii="Cambria" w:hAnsi="Cambria" w:cs="Calibri"/>
        </w:rPr>
      </w:pPr>
      <w:r w:rsidRPr="006403AC">
        <w:rPr>
          <w:rFonts w:ascii="Cambria" w:hAnsi="Cambria" w:cs="Calibri"/>
        </w:rPr>
        <w:t>Pelaksanaan rapid test dan PCR</w:t>
      </w:r>
    </w:p>
    <w:p w14:paraId="3AD5F0B9" w14:textId="77777777" w:rsidR="00921947" w:rsidRPr="006403AC" w:rsidRDefault="00921947" w:rsidP="00921947">
      <w:pPr>
        <w:numPr>
          <w:ilvl w:val="0"/>
          <w:numId w:val="44"/>
        </w:numPr>
        <w:spacing w:after="0" w:line="360" w:lineRule="auto"/>
        <w:jc w:val="both"/>
        <w:rPr>
          <w:rFonts w:ascii="Cambria" w:hAnsi="Cambria" w:cs="Calibri"/>
        </w:rPr>
      </w:pPr>
      <w:r w:rsidRPr="006403AC">
        <w:rPr>
          <w:rFonts w:ascii="Cambria" w:hAnsi="Cambria" w:cs="Calibri"/>
        </w:rPr>
        <w:t>Merubah alur pelayanan di Puskesmas khususnya di PONED dan Mampu Persalinan</w:t>
      </w:r>
    </w:p>
    <w:p w14:paraId="3C80C3DF" w14:textId="77777777" w:rsidR="00921947" w:rsidRPr="006403AC" w:rsidRDefault="00921947" w:rsidP="00921947">
      <w:pPr>
        <w:numPr>
          <w:ilvl w:val="0"/>
          <w:numId w:val="44"/>
        </w:numPr>
        <w:spacing w:after="0" w:line="360" w:lineRule="auto"/>
        <w:jc w:val="both"/>
        <w:rPr>
          <w:rFonts w:ascii="Cambria" w:hAnsi="Cambria" w:cs="Calibri"/>
        </w:rPr>
      </w:pPr>
      <w:r w:rsidRPr="006403AC">
        <w:rPr>
          <w:rFonts w:ascii="Cambria" w:hAnsi="Cambria" w:cs="Calibri"/>
        </w:rPr>
        <w:t>Melakukan skrining semua ibu hamil dengan rapid test dan swab 10 hari sebelum HPL (Hari Perkiraan Lahir).</w:t>
      </w:r>
    </w:p>
    <w:p w14:paraId="32E7139C" w14:textId="77777777" w:rsidR="00921947" w:rsidRPr="006403AC" w:rsidRDefault="00921947" w:rsidP="00921947">
      <w:pPr>
        <w:numPr>
          <w:ilvl w:val="0"/>
          <w:numId w:val="44"/>
        </w:numPr>
        <w:spacing w:after="0" w:line="360" w:lineRule="auto"/>
        <w:jc w:val="both"/>
        <w:rPr>
          <w:rFonts w:ascii="Cambria" w:hAnsi="Cambria" w:cs="Calibri"/>
        </w:rPr>
      </w:pPr>
      <w:r w:rsidRPr="006403AC">
        <w:rPr>
          <w:rFonts w:ascii="Cambria" w:hAnsi="Cambria" w:cs="Calibri"/>
        </w:rPr>
        <w:t xml:space="preserve">Merujuk ibu bersalin dengan hasil rapid test reaktif atau tes PCR positif. </w:t>
      </w:r>
    </w:p>
    <w:p w14:paraId="65E81A17" w14:textId="77777777" w:rsidR="00921947" w:rsidRPr="006403AC" w:rsidRDefault="00921947" w:rsidP="00921947">
      <w:pPr>
        <w:numPr>
          <w:ilvl w:val="0"/>
          <w:numId w:val="44"/>
        </w:numPr>
        <w:spacing w:after="0" w:line="360" w:lineRule="auto"/>
        <w:jc w:val="both"/>
        <w:rPr>
          <w:rFonts w:ascii="Cambria" w:hAnsi="Cambria" w:cs="Calibri"/>
        </w:rPr>
      </w:pPr>
      <w:r w:rsidRPr="006403AC">
        <w:rPr>
          <w:rFonts w:ascii="Cambria" w:hAnsi="Cambria" w:cs="Calibri"/>
        </w:rPr>
        <w:t>Penambahan ruang isolasi dan ruang bersalin untuk ibu bersalin terkonfirmasi Covid 19 di rumah sakit</w:t>
      </w:r>
    </w:p>
    <w:p w14:paraId="143DDD11" w14:textId="77777777" w:rsidR="00921947" w:rsidRPr="006403AC" w:rsidRDefault="00921947" w:rsidP="00921947">
      <w:pPr>
        <w:numPr>
          <w:ilvl w:val="0"/>
          <w:numId w:val="44"/>
        </w:numPr>
        <w:spacing w:after="0" w:line="360" w:lineRule="auto"/>
        <w:jc w:val="both"/>
        <w:rPr>
          <w:rFonts w:ascii="Cambria" w:hAnsi="Cambria" w:cs="Calibri"/>
        </w:rPr>
      </w:pPr>
      <w:r w:rsidRPr="006403AC">
        <w:rPr>
          <w:rFonts w:ascii="Cambria" w:hAnsi="Cambria" w:cs="Calibri"/>
        </w:rPr>
        <w:t xml:space="preserve">PONED tetap menyediakan APD lengkap untuk menangani ibu bersalin dengan rapid test reaktif atau tes PCR positif.  </w:t>
      </w:r>
    </w:p>
    <w:p w14:paraId="2456A08E" w14:textId="77777777" w:rsidR="00921947" w:rsidRPr="006403AC" w:rsidRDefault="00921947" w:rsidP="00921947">
      <w:pPr>
        <w:numPr>
          <w:ilvl w:val="0"/>
          <w:numId w:val="44"/>
        </w:numPr>
        <w:spacing w:after="0" w:line="360" w:lineRule="auto"/>
        <w:jc w:val="both"/>
        <w:rPr>
          <w:rFonts w:ascii="Cambria" w:hAnsi="Cambria" w:cs="Calibri"/>
        </w:rPr>
      </w:pPr>
      <w:r w:rsidRPr="006403AC">
        <w:rPr>
          <w:rFonts w:ascii="Cambria" w:hAnsi="Cambria" w:cs="Calibri"/>
        </w:rPr>
        <w:t>Terus mensosialisasikan 5 M pada masyarakat.</w:t>
      </w:r>
    </w:p>
    <w:p w14:paraId="2A5A3716" w14:textId="77777777" w:rsidR="006A0A94" w:rsidRPr="006403AC" w:rsidRDefault="006A0A94" w:rsidP="006A0A94">
      <w:pPr>
        <w:autoSpaceDE w:val="0"/>
        <w:autoSpaceDN w:val="0"/>
        <w:adjustRightInd w:val="0"/>
        <w:spacing w:after="0" w:line="360" w:lineRule="auto"/>
        <w:ind w:left="426"/>
        <w:jc w:val="both"/>
        <w:rPr>
          <w:rFonts w:ascii="Cambria" w:hAnsi="Cambria"/>
          <w:b/>
          <w:lang w:eastAsia="id-ID"/>
        </w:rPr>
      </w:pPr>
    </w:p>
    <w:p w14:paraId="6200161D" w14:textId="77777777" w:rsidR="00F321C6" w:rsidRPr="006403AC" w:rsidRDefault="00F321C6" w:rsidP="006A0A94">
      <w:pPr>
        <w:autoSpaceDE w:val="0"/>
        <w:autoSpaceDN w:val="0"/>
        <w:adjustRightInd w:val="0"/>
        <w:spacing w:after="0" w:line="360" w:lineRule="auto"/>
        <w:ind w:left="426"/>
        <w:jc w:val="both"/>
        <w:rPr>
          <w:rFonts w:ascii="Cambria" w:hAnsi="Cambria"/>
          <w:b/>
          <w:lang w:eastAsia="id-ID"/>
        </w:rPr>
      </w:pPr>
    </w:p>
    <w:p w14:paraId="385D4F8C" w14:textId="77777777" w:rsidR="00F321C6" w:rsidRPr="006403AC" w:rsidRDefault="00F321C6" w:rsidP="006A0A94">
      <w:pPr>
        <w:autoSpaceDE w:val="0"/>
        <w:autoSpaceDN w:val="0"/>
        <w:adjustRightInd w:val="0"/>
        <w:spacing w:after="0" w:line="360" w:lineRule="auto"/>
        <w:ind w:left="426"/>
        <w:jc w:val="both"/>
        <w:rPr>
          <w:rFonts w:ascii="Cambria" w:hAnsi="Cambria"/>
          <w:b/>
          <w:lang w:eastAsia="id-ID"/>
        </w:rPr>
      </w:pPr>
    </w:p>
    <w:p w14:paraId="6EC16EBF" w14:textId="77777777" w:rsidR="006A0A94" w:rsidRPr="006403AC" w:rsidRDefault="006A0A94" w:rsidP="005122BB">
      <w:pPr>
        <w:numPr>
          <w:ilvl w:val="0"/>
          <w:numId w:val="14"/>
        </w:numPr>
        <w:autoSpaceDE w:val="0"/>
        <w:autoSpaceDN w:val="0"/>
        <w:adjustRightInd w:val="0"/>
        <w:spacing w:after="0" w:line="360" w:lineRule="auto"/>
        <w:ind w:left="426"/>
        <w:jc w:val="both"/>
        <w:rPr>
          <w:rFonts w:ascii="Cambria" w:hAnsi="Cambria"/>
          <w:b/>
          <w:lang w:eastAsia="id-ID"/>
        </w:rPr>
      </w:pPr>
      <w:r w:rsidRPr="006403AC">
        <w:rPr>
          <w:rFonts w:ascii="Cambria" w:hAnsi="Cambria"/>
          <w:b/>
          <w:lang w:eastAsia="id-ID"/>
        </w:rPr>
        <w:lastRenderedPageBreak/>
        <w:t>Pelayanan Kesehatan Ibu Hamil</w:t>
      </w:r>
    </w:p>
    <w:p w14:paraId="0DC27AC5" w14:textId="77777777" w:rsidR="006A0A94" w:rsidRPr="006403AC" w:rsidRDefault="006A0A94" w:rsidP="00763603">
      <w:pPr>
        <w:autoSpaceDE w:val="0"/>
        <w:autoSpaceDN w:val="0"/>
        <w:adjustRightInd w:val="0"/>
        <w:spacing w:after="0" w:line="360" w:lineRule="auto"/>
        <w:ind w:left="426" w:firstLine="720"/>
        <w:jc w:val="both"/>
        <w:rPr>
          <w:rFonts w:ascii="Cambria" w:hAnsi="Cambria"/>
          <w:lang w:val="id-ID" w:eastAsia="id-ID"/>
        </w:rPr>
      </w:pPr>
      <w:r w:rsidRPr="006403AC">
        <w:rPr>
          <w:rFonts w:ascii="Cambria" w:hAnsi="Cambria"/>
          <w:lang w:eastAsia="id-ID"/>
        </w:rPr>
        <w:t>Pelayanan kesehatan ibu hamil adalah salah satu indicator Standar Pelayanan Minimal Bidang Kesehatan (SPM – BK). Pelayanan tersebut diwujudkan melalui pemberian pelayanan antenatal sekurang-kurangnya 4 kali selama masa kehamilan, dengan distribusi waktu minimal 1 kali pada trimester pertama (usia kehamilan 0-12 minggu), minimal 1 kali pada trimester kedua (usia kehamilan 12-24 minggu), dan minimal 2 kali pada trimester ketiga (usia kehamilan 24 minggu - lahir). Standar waktu pelayanan tersebut dianjurkan untuk menjamin perlindungan terhadap ibu hamil dan atau janin, berupa deteksi dini faktor risiko, pencegahan dan penanganan dini komplikasi kehamilan.</w:t>
      </w:r>
      <w:r w:rsidR="00763603" w:rsidRPr="006403AC">
        <w:rPr>
          <w:rFonts w:ascii="Cambria" w:hAnsi="Cambria"/>
          <w:lang w:eastAsia="id-ID"/>
        </w:rPr>
        <w:t xml:space="preserve"> Selain itu, p</w:t>
      </w:r>
      <w:r w:rsidRPr="006403AC">
        <w:rPr>
          <w:rFonts w:ascii="Cambria" w:hAnsi="Cambria"/>
          <w:lang w:eastAsia="id-ID"/>
        </w:rPr>
        <w:t>elayanan antenatal diupayakan agar m</w:t>
      </w:r>
      <w:r w:rsidR="00763603" w:rsidRPr="006403AC">
        <w:rPr>
          <w:rFonts w:ascii="Cambria" w:hAnsi="Cambria"/>
          <w:lang w:eastAsia="id-ID"/>
        </w:rPr>
        <w:t>emenuhi standar kualitas, yaitu</w:t>
      </w:r>
      <w:r w:rsidRPr="006403AC">
        <w:rPr>
          <w:rFonts w:ascii="Cambria" w:hAnsi="Cambria"/>
          <w:lang w:eastAsia="id-ID"/>
        </w:rPr>
        <w:t>:</w:t>
      </w:r>
    </w:p>
    <w:p w14:paraId="78EC81E6" w14:textId="77777777" w:rsidR="006A0A94" w:rsidRPr="006403AC" w:rsidRDefault="006A0A94" w:rsidP="00AA0518">
      <w:pPr>
        <w:numPr>
          <w:ilvl w:val="1"/>
          <w:numId w:val="42"/>
        </w:numPr>
        <w:autoSpaceDE w:val="0"/>
        <w:autoSpaceDN w:val="0"/>
        <w:adjustRightInd w:val="0"/>
        <w:spacing w:after="0" w:line="360" w:lineRule="auto"/>
        <w:jc w:val="both"/>
        <w:rPr>
          <w:rFonts w:ascii="Cambria" w:hAnsi="Cambria"/>
          <w:lang w:eastAsia="id-ID"/>
        </w:rPr>
      </w:pPr>
      <w:r w:rsidRPr="006403AC">
        <w:rPr>
          <w:rFonts w:ascii="Cambria" w:hAnsi="Cambria"/>
          <w:lang w:eastAsia="id-ID"/>
        </w:rPr>
        <w:t>Penimbangan berat badan dan pengukuran tinggi badan;</w:t>
      </w:r>
    </w:p>
    <w:p w14:paraId="24404673" w14:textId="77777777" w:rsidR="006A0A94" w:rsidRPr="006403AC" w:rsidRDefault="006A0A94" w:rsidP="00AA0518">
      <w:pPr>
        <w:numPr>
          <w:ilvl w:val="1"/>
          <w:numId w:val="42"/>
        </w:numPr>
        <w:autoSpaceDE w:val="0"/>
        <w:autoSpaceDN w:val="0"/>
        <w:adjustRightInd w:val="0"/>
        <w:spacing w:after="0" w:line="360" w:lineRule="auto"/>
        <w:jc w:val="both"/>
        <w:rPr>
          <w:rFonts w:ascii="Cambria" w:hAnsi="Cambria"/>
          <w:lang w:eastAsia="id-ID"/>
        </w:rPr>
      </w:pPr>
      <w:r w:rsidRPr="006403AC">
        <w:rPr>
          <w:rFonts w:ascii="Cambria" w:hAnsi="Cambria"/>
          <w:lang w:eastAsia="id-ID"/>
        </w:rPr>
        <w:t>Pengukuran tekanan darah;</w:t>
      </w:r>
    </w:p>
    <w:p w14:paraId="50DB60D9" w14:textId="77777777" w:rsidR="006A0A94" w:rsidRPr="006403AC" w:rsidRDefault="006A0A94" w:rsidP="00AA0518">
      <w:pPr>
        <w:numPr>
          <w:ilvl w:val="1"/>
          <w:numId w:val="42"/>
        </w:numPr>
        <w:autoSpaceDE w:val="0"/>
        <w:autoSpaceDN w:val="0"/>
        <w:adjustRightInd w:val="0"/>
        <w:spacing w:after="0" w:line="360" w:lineRule="auto"/>
        <w:jc w:val="both"/>
        <w:rPr>
          <w:rFonts w:ascii="Cambria" w:hAnsi="Cambria"/>
          <w:lang w:eastAsia="id-ID"/>
        </w:rPr>
      </w:pPr>
      <w:r w:rsidRPr="006403AC">
        <w:rPr>
          <w:rFonts w:ascii="Cambria" w:hAnsi="Cambria"/>
          <w:lang w:eastAsia="id-ID"/>
        </w:rPr>
        <w:t xml:space="preserve">Pengukuran Lingkar Lengan Atas (LiLA); </w:t>
      </w:r>
    </w:p>
    <w:p w14:paraId="0B1F5215" w14:textId="77777777" w:rsidR="006A0A94" w:rsidRPr="006403AC" w:rsidRDefault="006A0A94" w:rsidP="00AA0518">
      <w:pPr>
        <w:numPr>
          <w:ilvl w:val="1"/>
          <w:numId w:val="42"/>
        </w:numPr>
        <w:autoSpaceDE w:val="0"/>
        <w:autoSpaceDN w:val="0"/>
        <w:adjustRightInd w:val="0"/>
        <w:spacing w:after="0" w:line="360" w:lineRule="auto"/>
        <w:jc w:val="both"/>
        <w:rPr>
          <w:rFonts w:ascii="Cambria" w:hAnsi="Cambria"/>
          <w:lang w:eastAsia="id-ID"/>
        </w:rPr>
      </w:pPr>
      <w:r w:rsidRPr="006403AC">
        <w:rPr>
          <w:rFonts w:ascii="Cambria" w:hAnsi="Cambria"/>
          <w:lang w:eastAsia="id-ID"/>
        </w:rPr>
        <w:t>Pengukuran tinggi puncak rahim (fundus uteri);</w:t>
      </w:r>
    </w:p>
    <w:p w14:paraId="4B9C9CA9" w14:textId="77777777" w:rsidR="006A0A94" w:rsidRPr="006403AC" w:rsidRDefault="006A0A94" w:rsidP="00AA0518">
      <w:pPr>
        <w:numPr>
          <w:ilvl w:val="1"/>
          <w:numId w:val="42"/>
        </w:numPr>
        <w:autoSpaceDE w:val="0"/>
        <w:autoSpaceDN w:val="0"/>
        <w:adjustRightInd w:val="0"/>
        <w:spacing w:after="0" w:line="360" w:lineRule="auto"/>
        <w:jc w:val="both"/>
        <w:rPr>
          <w:rFonts w:ascii="Cambria" w:hAnsi="Cambria"/>
          <w:lang w:eastAsia="id-ID"/>
        </w:rPr>
      </w:pPr>
      <w:r w:rsidRPr="006403AC">
        <w:rPr>
          <w:rFonts w:ascii="Cambria" w:hAnsi="Cambria"/>
          <w:lang w:eastAsia="id-ID"/>
        </w:rPr>
        <w:t>Penentuan status imunisasi tetanus dan pemberian imunisasi tetanus toksoid sesuai status imunisasi;</w:t>
      </w:r>
    </w:p>
    <w:p w14:paraId="5232DF9A" w14:textId="77777777" w:rsidR="006A0A94" w:rsidRPr="006403AC" w:rsidRDefault="006A0A94" w:rsidP="00AA0518">
      <w:pPr>
        <w:numPr>
          <w:ilvl w:val="1"/>
          <w:numId w:val="42"/>
        </w:numPr>
        <w:autoSpaceDE w:val="0"/>
        <w:autoSpaceDN w:val="0"/>
        <w:adjustRightInd w:val="0"/>
        <w:spacing w:after="0" w:line="360" w:lineRule="auto"/>
        <w:jc w:val="both"/>
        <w:rPr>
          <w:rFonts w:ascii="Cambria" w:hAnsi="Cambria"/>
          <w:lang w:eastAsia="id-ID"/>
        </w:rPr>
      </w:pPr>
      <w:r w:rsidRPr="006403AC">
        <w:rPr>
          <w:rFonts w:ascii="Cambria" w:hAnsi="Cambria"/>
          <w:lang w:eastAsia="id-ID"/>
        </w:rPr>
        <w:t>Pemberian tablet tambah darah minimal 90 tablet selama kehamilan;</w:t>
      </w:r>
    </w:p>
    <w:p w14:paraId="04B8F97B" w14:textId="77777777" w:rsidR="006A0A94" w:rsidRPr="006403AC" w:rsidRDefault="006A0A94" w:rsidP="00AA0518">
      <w:pPr>
        <w:numPr>
          <w:ilvl w:val="1"/>
          <w:numId w:val="42"/>
        </w:numPr>
        <w:autoSpaceDE w:val="0"/>
        <w:autoSpaceDN w:val="0"/>
        <w:adjustRightInd w:val="0"/>
        <w:spacing w:after="0" w:line="360" w:lineRule="auto"/>
        <w:jc w:val="both"/>
        <w:rPr>
          <w:rFonts w:ascii="Cambria" w:hAnsi="Cambria"/>
          <w:lang w:eastAsia="id-ID"/>
        </w:rPr>
      </w:pPr>
      <w:r w:rsidRPr="006403AC">
        <w:rPr>
          <w:rFonts w:ascii="Cambria" w:hAnsi="Cambria"/>
          <w:lang w:eastAsia="id-ID"/>
        </w:rPr>
        <w:t>Penentuan presentasi janin dan denyut jantung janin (DJJ);</w:t>
      </w:r>
    </w:p>
    <w:p w14:paraId="474791B0" w14:textId="77777777" w:rsidR="006A0A94" w:rsidRPr="006403AC" w:rsidRDefault="006A0A94" w:rsidP="00AA0518">
      <w:pPr>
        <w:numPr>
          <w:ilvl w:val="1"/>
          <w:numId w:val="42"/>
        </w:numPr>
        <w:autoSpaceDE w:val="0"/>
        <w:autoSpaceDN w:val="0"/>
        <w:adjustRightInd w:val="0"/>
        <w:spacing w:after="0" w:line="360" w:lineRule="auto"/>
        <w:jc w:val="both"/>
        <w:rPr>
          <w:rFonts w:ascii="Cambria" w:hAnsi="Cambria"/>
          <w:lang w:eastAsia="id-ID"/>
        </w:rPr>
      </w:pPr>
      <w:r w:rsidRPr="006403AC">
        <w:rPr>
          <w:rFonts w:ascii="Cambria" w:hAnsi="Cambria"/>
          <w:lang w:eastAsia="id-ID"/>
        </w:rPr>
        <w:t>Pelaksanaan temu wicara (pemberian komunikasi interpersonal dan konseling, termasuk keluarga berencana);</w:t>
      </w:r>
    </w:p>
    <w:p w14:paraId="1FACFB02" w14:textId="77777777" w:rsidR="006A0A94" w:rsidRPr="006403AC" w:rsidRDefault="006A0A94" w:rsidP="00AA0518">
      <w:pPr>
        <w:numPr>
          <w:ilvl w:val="1"/>
          <w:numId w:val="42"/>
        </w:numPr>
        <w:autoSpaceDE w:val="0"/>
        <w:autoSpaceDN w:val="0"/>
        <w:adjustRightInd w:val="0"/>
        <w:spacing w:after="0" w:line="360" w:lineRule="auto"/>
        <w:jc w:val="both"/>
        <w:rPr>
          <w:rFonts w:ascii="Cambria" w:hAnsi="Cambria"/>
          <w:lang w:eastAsia="id-ID"/>
        </w:rPr>
      </w:pPr>
      <w:r w:rsidRPr="006403AC">
        <w:rPr>
          <w:rFonts w:ascii="Cambria" w:hAnsi="Cambria"/>
          <w:lang w:eastAsia="id-ID"/>
        </w:rPr>
        <w:t>Pelayanan tes laboratorium sederhana, minimal tes hemoglobin darah (Hb), pemeriksaan protein urin dan pemeriksaan golongan darah (bila belum pernah dilakukan sebelumnya); dan</w:t>
      </w:r>
    </w:p>
    <w:p w14:paraId="4A264F0C" w14:textId="77777777" w:rsidR="006A0A94" w:rsidRPr="006403AC" w:rsidRDefault="006A0A94" w:rsidP="00AA0518">
      <w:pPr>
        <w:numPr>
          <w:ilvl w:val="1"/>
          <w:numId w:val="42"/>
        </w:numPr>
        <w:autoSpaceDE w:val="0"/>
        <w:autoSpaceDN w:val="0"/>
        <w:adjustRightInd w:val="0"/>
        <w:spacing w:after="0" w:line="360" w:lineRule="auto"/>
        <w:jc w:val="both"/>
        <w:rPr>
          <w:rFonts w:ascii="Cambria" w:hAnsi="Cambria"/>
          <w:lang w:eastAsia="id-ID"/>
        </w:rPr>
      </w:pPr>
      <w:r w:rsidRPr="006403AC">
        <w:rPr>
          <w:rFonts w:ascii="Cambria" w:hAnsi="Cambria"/>
          <w:lang w:eastAsia="id-ID"/>
        </w:rPr>
        <w:t>Tatalaksana kasus.</w:t>
      </w:r>
    </w:p>
    <w:p w14:paraId="3AB3589A" w14:textId="77777777" w:rsidR="006A0A94" w:rsidRPr="006403AC" w:rsidRDefault="006A0A94" w:rsidP="006A0A94">
      <w:pPr>
        <w:autoSpaceDE w:val="0"/>
        <w:autoSpaceDN w:val="0"/>
        <w:adjustRightInd w:val="0"/>
        <w:spacing w:after="0" w:line="360" w:lineRule="auto"/>
        <w:ind w:left="709"/>
        <w:jc w:val="both"/>
        <w:rPr>
          <w:rFonts w:ascii="Cambria" w:hAnsi="Cambria"/>
          <w:lang w:eastAsia="id-ID"/>
        </w:rPr>
      </w:pPr>
    </w:p>
    <w:p w14:paraId="0D5ACC3D" w14:textId="77777777" w:rsidR="006A0A94" w:rsidRPr="006403AC" w:rsidRDefault="006A0A94" w:rsidP="009C18D8">
      <w:pPr>
        <w:autoSpaceDE w:val="0"/>
        <w:autoSpaceDN w:val="0"/>
        <w:adjustRightInd w:val="0"/>
        <w:spacing w:after="0" w:line="360" w:lineRule="auto"/>
        <w:ind w:left="426" w:firstLine="720"/>
        <w:jc w:val="both"/>
        <w:rPr>
          <w:rFonts w:ascii="Cambria" w:hAnsi="Cambria"/>
          <w:lang w:val="id-ID" w:eastAsia="id-ID"/>
        </w:rPr>
      </w:pPr>
      <w:r w:rsidRPr="006403AC">
        <w:rPr>
          <w:rFonts w:ascii="Cambria" w:hAnsi="Cambria"/>
          <w:lang w:eastAsia="id-ID"/>
        </w:rPr>
        <w:t xml:space="preserve">Capaian pelayanan kesehatan ibu hamil dapat dinilai dengan menggunakan indicator Cakupan K1 dan K4. Cakupan K1 adalah jumlah ibu hamil yang telah memperoleh pelayanan antenatal pertama kali oleh tenaga kesehatan, dibandingkan jumlah sasaran ibu hamil di satu wilayah kerja pada kurun waktu satu tahun. Sedangkan Cakupan K4 adalah jumlah ibu hamil yang telah memperoleh pelayanan antenatal sesuai dengan standar paling sedikit 4 kali sesuai jadwal yang dianjurkan, dibandingkan jumlah sasaran ibu hamil di satu wilayah kerja pada kurun waktu satu tahun. Indikator tersebut memperlihatkan </w:t>
      </w:r>
      <w:r w:rsidRPr="006403AC">
        <w:rPr>
          <w:rFonts w:ascii="Cambria" w:hAnsi="Cambria"/>
          <w:lang w:eastAsia="id-ID"/>
        </w:rPr>
        <w:lastRenderedPageBreak/>
        <w:t>akses pelayanan kesehatan terhadap ibu hamil dan tingkat kepatuhan ibu hamil dalam memeriksakan kehamilannya ke tenaga kesehatan.</w:t>
      </w:r>
      <w:r w:rsidR="00244B26" w:rsidRPr="006403AC">
        <w:rPr>
          <w:rFonts w:ascii="Cambria" w:hAnsi="Cambria"/>
          <w:lang w:eastAsia="id-ID"/>
        </w:rPr>
        <w:t>Gambaran</w:t>
      </w:r>
      <w:r w:rsidRPr="006403AC">
        <w:rPr>
          <w:rFonts w:ascii="Cambria" w:hAnsi="Cambria"/>
          <w:lang w:eastAsia="id-ID"/>
        </w:rPr>
        <w:t xml:space="preserve"> capaian pelayanan K1 dan K4 di Kabupa</w:t>
      </w:r>
      <w:r w:rsidR="001409BD" w:rsidRPr="006403AC">
        <w:rPr>
          <w:rFonts w:ascii="Cambria" w:hAnsi="Cambria"/>
          <w:lang w:eastAsia="id-ID"/>
        </w:rPr>
        <w:t>ten Tegal pada tahun 2018</w:t>
      </w:r>
      <w:r w:rsidRPr="006403AC">
        <w:rPr>
          <w:rFonts w:ascii="Cambria" w:hAnsi="Cambria"/>
          <w:lang w:eastAsia="id-ID"/>
        </w:rPr>
        <w:t xml:space="preserve"> – </w:t>
      </w:r>
      <w:r w:rsidR="001409BD" w:rsidRPr="006403AC">
        <w:rPr>
          <w:rFonts w:ascii="Cambria" w:hAnsi="Cambria"/>
          <w:lang w:eastAsia="id-ID"/>
        </w:rPr>
        <w:t>2022</w:t>
      </w:r>
      <w:r w:rsidRPr="006403AC">
        <w:rPr>
          <w:rFonts w:ascii="Cambria" w:hAnsi="Cambria"/>
          <w:lang w:eastAsia="id-ID"/>
        </w:rPr>
        <w:t xml:space="preserve"> secara dapat dilihat sebagai berikut:</w:t>
      </w:r>
    </w:p>
    <w:p w14:paraId="6F59EDCA" w14:textId="77777777" w:rsidR="006A0A94" w:rsidRPr="006403AC" w:rsidRDefault="000122AE" w:rsidP="006A0A94">
      <w:pPr>
        <w:pStyle w:val="NoSpacing"/>
        <w:jc w:val="center"/>
        <w:rPr>
          <w:rFonts w:ascii="Cambria" w:hAnsi="Cambria"/>
          <w:lang w:val="en-US" w:eastAsia="id-ID"/>
        </w:rPr>
      </w:pPr>
      <w:r w:rsidRPr="006403AC">
        <w:rPr>
          <w:rFonts w:ascii="Cambria" w:hAnsi="Cambria"/>
          <w:lang w:eastAsia="id-ID"/>
        </w:rPr>
        <w:t>GRAFIK</w:t>
      </w:r>
      <w:r w:rsidR="006A0A94" w:rsidRPr="006403AC">
        <w:rPr>
          <w:rFonts w:ascii="Cambria" w:hAnsi="Cambria"/>
          <w:lang w:val="en-US" w:eastAsia="id-ID"/>
        </w:rPr>
        <w:t>5.3</w:t>
      </w:r>
    </w:p>
    <w:p w14:paraId="68044FF9" w14:textId="77777777" w:rsidR="006A0A94" w:rsidRPr="006403AC" w:rsidRDefault="006A0A94" w:rsidP="006A0A94">
      <w:pPr>
        <w:pStyle w:val="NoSpacing"/>
        <w:jc w:val="center"/>
        <w:rPr>
          <w:rFonts w:ascii="Cambria" w:hAnsi="Cambria"/>
          <w:lang w:eastAsia="id-ID"/>
        </w:rPr>
      </w:pPr>
      <w:r w:rsidRPr="006403AC">
        <w:rPr>
          <w:rFonts w:ascii="Cambria" w:hAnsi="Cambria"/>
          <w:lang w:eastAsia="id-ID"/>
        </w:rPr>
        <w:t>CAKUPAN PELAYANAN KESEHATAN IBU K1 DAN K4</w:t>
      </w:r>
    </w:p>
    <w:p w14:paraId="087CEB63" w14:textId="77777777" w:rsidR="006A0A94" w:rsidRPr="006403AC" w:rsidRDefault="006A0A94" w:rsidP="006A0A94">
      <w:pPr>
        <w:pStyle w:val="NoSpacing"/>
        <w:jc w:val="center"/>
        <w:rPr>
          <w:rFonts w:ascii="Cambria" w:hAnsi="Cambria"/>
          <w:lang w:val="en-ID" w:eastAsia="id-ID"/>
        </w:rPr>
      </w:pPr>
      <w:r w:rsidRPr="006403AC">
        <w:rPr>
          <w:rFonts w:ascii="Cambria" w:hAnsi="Cambria"/>
          <w:lang w:eastAsia="id-ID"/>
        </w:rPr>
        <w:t>DI KABUPATEN TEGAL TAHUN 20</w:t>
      </w:r>
      <w:r w:rsidR="00207000" w:rsidRPr="006403AC">
        <w:rPr>
          <w:rFonts w:ascii="Cambria" w:hAnsi="Cambria"/>
          <w:lang w:val="en-US" w:eastAsia="id-ID"/>
        </w:rPr>
        <w:t>18</w:t>
      </w:r>
      <w:r w:rsidRPr="006403AC">
        <w:rPr>
          <w:rFonts w:ascii="Cambria" w:hAnsi="Cambria"/>
          <w:lang w:eastAsia="id-ID"/>
        </w:rPr>
        <w:t>-</w:t>
      </w:r>
      <w:r w:rsidR="00207000" w:rsidRPr="006403AC">
        <w:rPr>
          <w:rFonts w:ascii="Cambria" w:hAnsi="Cambria"/>
          <w:lang w:eastAsia="id-ID"/>
        </w:rPr>
        <w:t>202</w:t>
      </w:r>
      <w:r w:rsidR="00207000" w:rsidRPr="006403AC">
        <w:rPr>
          <w:rFonts w:ascii="Cambria" w:hAnsi="Cambria"/>
          <w:lang w:val="en-ID" w:eastAsia="id-ID"/>
        </w:rPr>
        <w:t>2</w:t>
      </w:r>
    </w:p>
    <w:p w14:paraId="3B5EE5F8" w14:textId="77777777" w:rsidR="006A0A94" w:rsidRPr="006403AC" w:rsidRDefault="006A0A94" w:rsidP="006A0A94">
      <w:pPr>
        <w:pStyle w:val="NoSpacing"/>
        <w:jc w:val="center"/>
        <w:rPr>
          <w:rFonts w:ascii="Cambria" w:hAnsi="Cambria"/>
          <w:lang w:val="en-US" w:eastAsia="id-ID"/>
        </w:rPr>
      </w:pPr>
    </w:p>
    <w:p w14:paraId="42A92CFE" w14:textId="77777777" w:rsidR="006A0A94" w:rsidRPr="006403AC" w:rsidRDefault="001409BD" w:rsidP="006A0A94">
      <w:pPr>
        <w:pStyle w:val="NoSpacing"/>
        <w:jc w:val="center"/>
        <w:rPr>
          <w:rFonts w:ascii="Cambria" w:hAnsi="Cambria"/>
          <w:lang w:val="en-US" w:eastAsia="id-ID"/>
        </w:rPr>
      </w:pPr>
      <w:r w:rsidRPr="006403AC">
        <w:rPr>
          <w:noProof/>
          <w:lang w:val="en-US"/>
        </w:rPr>
        <w:drawing>
          <wp:inline distT="0" distB="0" distL="0" distR="0" wp14:anchorId="1C269662" wp14:editId="0F63F52A">
            <wp:extent cx="4572000" cy="2743200"/>
            <wp:effectExtent l="0" t="0" r="19050" b="1905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2FD434" w14:textId="77777777" w:rsidR="006A0A94" w:rsidRPr="006403AC" w:rsidRDefault="006A0A94" w:rsidP="006A0A94">
      <w:pPr>
        <w:autoSpaceDE w:val="0"/>
        <w:autoSpaceDN w:val="0"/>
        <w:adjustRightInd w:val="0"/>
        <w:spacing w:after="0" w:line="360" w:lineRule="auto"/>
        <w:ind w:firstLine="720"/>
        <w:rPr>
          <w:rFonts w:ascii="Cambria" w:hAnsi="Cambria"/>
          <w:color w:val="000000"/>
          <w:lang w:val="id-ID" w:eastAsia="id-ID"/>
        </w:rPr>
      </w:pPr>
      <w:r w:rsidRPr="006403AC">
        <w:rPr>
          <w:rFonts w:ascii="Cambria" w:hAnsi="Cambria"/>
          <w:color w:val="000000"/>
          <w:sz w:val="20"/>
          <w:lang w:val="id-ID" w:eastAsia="id-ID"/>
        </w:rPr>
        <w:t xml:space="preserve">Sumber: </w:t>
      </w:r>
      <w:r w:rsidR="000E5606" w:rsidRPr="006403AC">
        <w:rPr>
          <w:rFonts w:ascii="Cambria" w:hAnsi="Cambria"/>
          <w:color w:val="000000"/>
          <w:sz w:val="20"/>
          <w:lang w:eastAsia="id-ID"/>
        </w:rPr>
        <w:t>Bidang UKM &amp; UKP, 2023</w:t>
      </w:r>
    </w:p>
    <w:p w14:paraId="18ECB71E" w14:textId="77777777" w:rsidR="006A0A94" w:rsidRPr="006403AC" w:rsidRDefault="006A0A94" w:rsidP="006A0A94">
      <w:pPr>
        <w:autoSpaceDE w:val="0"/>
        <w:autoSpaceDN w:val="0"/>
        <w:adjustRightInd w:val="0"/>
        <w:spacing w:after="0" w:line="360" w:lineRule="auto"/>
        <w:rPr>
          <w:rFonts w:ascii="Cambria" w:hAnsi="Cambria" w:cs="Cambria"/>
          <w:lang w:val="id-ID" w:eastAsia="id-ID"/>
        </w:rPr>
      </w:pPr>
    </w:p>
    <w:p w14:paraId="4C39C6D9" w14:textId="77777777" w:rsidR="006A0A94" w:rsidRPr="006403AC" w:rsidRDefault="006A0A94" w:rsidP="009C18D8">
      <w:pPr>
        <w:autoSpaceDE w:val="0"/>
        <w:autoSpaceDN w:val="0"/>
        <w:adjustRightInd w:val="0"/>
        <w:spacing w:after="0" w:line="360" w:lineRule="auto"/>
        <w:ind w:left="426" w:firstLine="720"/>
        <w:jc w:val="both"/>
        <w:rPr>
          <w:rFonts w:ascii="Cambria" w:hAnsi="Cambria"/>
          <w:lang w:eastAsia="id-ID"/>
        </w:rPr>
      </w:pPr>
      <w:r w:rsidRPr="006403AC">
        <w:rPr>
          <w:rFonts w:ascii="Cambria" w:hAnsi="Cambria"/>
          <w:lang w:eastAsia="id-ID"/>
        </w:rPr>
        <w:t xml:space="preserve">Pada </w:t>
      </w:r>
      <w:r w:rsidR="003A2862" w:rsidRPr="006403AC">
        <w:rPr>
          <w:rFonts w:ascii="Cambria" w:hAnsi="Cambria"/>
          <w:lang w:eastAsia="id-ID"/>
        </w:rPr>
        <w:t>grafik</w:t>
      </w:r>
      <w:r w:rsidRPr="006403AC">
        <w:rPr>
          <w:rFonts w:ascii="Cambria" w:hAnsi="Cambria"/>
          <w:lang w:eastAsia="id-ID"/>
        </w:rPr>
        <w:t xml:space="preserve">5.3 di atas terlihat bahwa cakupan pelayanan kesehatan ibu hamil K1 dari tahun ke tahun relatif lebih </w:t>
      </w:r>
      <w:r w:rsidR="00502D3E" w:rsidRPr="006403AC">
        <w:rPr>
          <w:rFonts w:ascii="Cambria" w:hAnsi="Cambria"/>
          <w:lang w:eastAsia="id-ID"/>
        </w:rPr>
        <w:t>tinggi</w:t>
      </w:r>
      <w:r w:rsidRPr="006403AC">
        <w:rPr>
          <w:rFonts w:ascii="Cambria" w:hAnsi="Cambria"/>
          <w:lang w:eastAsia="id-ID"/>
        </w:rPr>
        <w:t xml:space="preserve"> jika dibandingkan dengan cakupan K4. </w:t>
      </w:r>
      <w:r w:rsidR="004B5E4E" w:rsidRPr="006403AC">
        <w:rPr>
          <w:rFonts w:ascii="Cambria" w:hAnsi="Cambria"/>
          <w:lang w:eastAsia="id-ID"/>
        </w:rPr>
        <w:t>Gambaran</w:t>
      </w:r>
      <w:r w:rsidRPr="006403AC">
        <w:rPr>
          <w:rFonts w:ascii="Cambria" w:hAnsi="Cambria"/>
          <w:lang w:eastAsia="id-ID"/>
        </w:rPr>
        <w:t xml:space="preserve"> cakupan pelayanan K4 ibu hamil di Puskesma</w:t>
      </w:r>
      <w:r w:rsidR="002E69F2" w:rsidRPr="006403AC">
        <w:rPr>
          <w:rFonts w:ascii="Cambria" w:hAnsi="Cambria"/>
          <w:lang w:eastAsia="id-ID"/>
        </w:rPr>
        <w:t xml:space="preserve">s Kabupaten Tegal pada tahun </w:t>
      </w:r>
      <w:r w:rsidR="00207000" w:rsidRPr="006403AC">
        <w:rPr>
          <w:rFonts w:ascii="Cambria" w:hAnsi="Cambria"/>
          <w:lang w:eastAsia="id-ID"/>
        </w:rPr>
        <w:t>2022</w:t>
      </w:r>
      <w:r w:rsidRPr="006403AC">
        <w:rPr>
          <w:rFonts w:ascii="Cambria" w:hAnsi="Cambria"/>
          <w:lang w:eastAsia="id-ID"/>
        </w:rPr>
        <w:t xml:space="preserve"> dapat dilihat pada </w:t>
      </w:r>
      <w:r w:rsidR="000122AE" w:rsidRPr="006403AC">
        <w:rPr>
          <w:rFonts w:ascii="Cambria" w:hAnsi="Cambria"/>
          <w:lang w:eastAsia="id-ID"/>
        </w:rPr>
        <w:t>GRAFIK</w:t>
      </w:r>
      <w:r w:rsidRPr="006403AC">
        <w:rPr>
          <w:rFonts w:ascii="Cambria" w:hAnsi="Cambria"/>
          <w:lang w:eastAsia="id-ID"/>
        </w:rPr>
        <w:t>5.4.</w:t>
      </w:r>
    </w:p>
    <w:p w14:paraId="5F8E6193" w14:textId="77777777" w:rsidR="00F60D26" w:rsidRPr="006403AC" w:rsidRDefault="00F60D26" w:rsidP="006A0A94">
      <w:pPr>
        <w:autoSpaceDE w:val="0"/>
        <w:autoSpaceDN w:val="0"/>
        <w:adjustRightInd w:val="0"/>
        <w:spacing w:after="0" w:line="240" w:lineRule="auto"/>
        <w:jc w:val="center"/>
        <w:rPr>
          <w:rFonts w:ascii="Cambria" w:hAnsi="Cambria" w:cs="Cambria"/>
          <w:lang w:eastAsia="id-ID"/>
        </w:rPr>
      </w:pPr>
    </w:p>
    <w:p w14:paraId="74423012" w14:textId="77777777" w:rsidR="00F321C6" w:rsidRPr="006403AC" w:rsidRDefault="00F321C6" w:rsidP="006A0A94">
      <w:pPr>
        <w:autoSpaceDE w:val="0"/>
        <w:autoSpaceDN w:val="0"/>
        <w:adjustRightInd w:val="0"/>
        <w:spacing w:after="0" w:line="240" w:lineRule="auto"/>
        <w:jc w:val="center"/>
        <w:rPr>
          <w:rFonts w:ascii="Cambria" w:hAnsi="Cambria" w:cs="Cambria"/>
          <w:lang w:eastAsia="id-ID"/>
        </w:rPr>
      </w:pPr>
    </w:p>
    <w:p w14:paraId="2A3B236B" w14:textId="77777777" w:rsidR="00F321C6" w:rsidRPr="006403AC" w:rsidRDefault="00F321C6" w:rsidP="006A0A94">
      <w:pPr>
        <w:autoSpaceDE w:val="0"/>
        <w:autoSpaceDN w:val="0"/>
        <w:adjustRightInd w:val="0"/>
        <w:spacing w:after="0" w:line="240" w:lineRule="auto"/>
        <w:jc w:val="center"/>
        <w:rPr>
          <w:rFonts w:ascii="Cambria" w:hAnsi="Cambria" w:cs="Cambria"/>
          <w:lang w:eastAsia="id-ID"/>
        </w:rPr>
      </w:pPr>
    </w:p>
    <w:p w14:paraId="39CA8388" w14:textId="77777777" w:rsidR="00F321C6" w:rsidRPr="006403AC" w:rsidRDefault="00F321C6" w:rsidP="006A0A94">
      <w:pPr>
        <w:autoSpaceDE w:val="0"/>
        <w:autoSpaceDN w:val="0"/>
        <w:adjustRightInd w:val="0"/>
        <w:spacing w:after="0" w:line="240" w:lineRule="auto"/>
        <w:jc w:val="center"/>
        <w:rPr>
          <w:rFonts w:ascii="Cambria" w:hAnsi="Cambria" w:cs="Cambria"/>
          <w:lang w:eastAsia="id-ID"/>
        </w:rPr>
      </w:pPr>
    </w:p>
    <w:p w14:paraId="2924D312" w14:textId="77777777" w:rsidR="00F321C6" w:rsidRPr="006403AC" w:rsidRDefault="00F321C6" w:rsidP="006A0A94">
      <w:pPr>
        <w:autoSpaceDE w:val="0"/>
        <w:autoSpaceDN w:val="0"/>
        <w:adjustRightInd w:val="0"/>
        <w:spacing w:after="0" w:line="240" w:lineRule="auto"/>
        <w:jc w:val="center"/>
        <w:rPr>
          <w:rFonts w:ascii="Cambria" w:hAnsi="Cambria" w:cs="Cambria"/>
          <w:lang w:eastAsia="id-ID"/>
        </w:rPr>
      </w:pPr>
    </w:p>
    <w:p w14:paraId="04C22B24" w14:textId="77777777" w:rsidR="00F321C6" w:rsidRPr="006403AC" w:rsidRDefault="00F321C6" w:rsidP="006A0A94">
      <w:pPr>
        <w:autoSpaceDE w:val="0"/>
        <w:autoSpaceDN w:val="0"/>
        <w:adjustRightInd w:val="0"/>
        <w:spacing w:after="0" w:line="240" w:lineRule="auto"/>
        <w:jc w:val="center"/>
        <w:rPr>
          <w:rFonts w:ascii="Cambria" w:hAnsi="Cambria" w:cs="Cambria"/>
          <w:lang w:eastAsia="id-ID"/>
        </w:rPr>
      </w:pPr>
    </w:p>
    <w:p w14:paraId="27FDB023" w14:textId="77777777" w:rsidR="00F321C6" w:rsidRPr="006403AC" w:rsidRDefault="00F321C6" w:rsidP="006A0A94">
      <w:pPr>
        <w:autoSpaceDE w:val="0"/>
        <w:autoSpaceDN w:val="0"/>
        <w:adjustRightInd w:val="0"/>
        <w:spacing w:after="0" w:line="240" w:lineRule="auto"/>
        <w:jc w:val="center"/>
        <w:rPr>
          <w:rFonts w:ascii="Cambria" w:hAnsi="Cambria" w:cs="Cambria"/>
          <w:lang w:eastAsia="id-ID"/>
        </w:rPr>
      </w:pPr>
    </w:p>
    <w:p w14:paraId="4A5B0110" w14:textId="77777777" w:rsidR="00F321C6" w:rsidRPr="006403AC" w:rsidRDefault="00F321C6" w:rsidP="006A0A94">
      <w:pPr>
        <w:autoSpaceDE w:val="0"/>
        <w:autoSpaceDN w:val="0"/>
        <w:adjustRightInd w:val="0"/>
        <w:spacing w:after="0" w:line="240" w:lineRule="auto"/>
        <w:jc w:val="center"/>
        <w:rPr>
          <w:rFonts w:ascii="Cambria" w:hAnsi="Cambria" w:cs="Cambria"/>
          <w:lang w:eastAsia="id-ID"/>
        </w:rPr>
      </w:pPr>
    </w:p>
    <w:p w14:paraId="20448E31" w14:textId="77777777" w:rsidR="00F321C6" w:rsidRPr="006403AC" w:rsidRDefault="00F321C6" w:rsidP="006A0A94">
      <w:pPr>
        <w:autoSpaceDE w:val="0"/>
        <w:autoSpaceDN w:val="0"/>
        <w:adjustRightInd w:val="0"/>
        <w:spacing w:after="0" w:line="240" w:lineRule="auto"/>
        <w:jc w:val="center"/>
        <w:rPr>
          <w:rFonts w:ascii="Cambria" w:hAnsi="Cambria" w:cs="Cambria"/>
          <w:lang w:eastAsia="id-ID"/>
        </w:rPr>
      </w:pPr>
    </w:p>
    <w:p w14:paraId="010FBD4E" w14:textId="77777777" w:rsidR="00F321C6" w:rsidRPr="006403AC" w:rsidRDefault="00F321C6" w:rsidP="006A0A94">
      <w:pPr>
        <w:autoSpaceDE w:val="0"/>
        <w:autoSpaceDN w:val="0"/>
        <w:adjustRightInd w:val="0"/>
        <w:spacing w:after="0" w:line="240" w:lineRule="auto"/>
        <w:jc w:val="center"/>
        <w:rPr>
          <w:rFonts w:ascii="Cambria" w:hAnsi="Cambria" w:cs="Cambria"/>
          <w:lang w:eastAsia="id-ID"/>
        </w:rPr>
      </w:pPr>
    </w:p>
    <w:p w14:paraId="53DE0219" w14:textId="77777777" w:rsidR="00F321C6" w:rsidRPr="006403AC" w:rsidRDefault="00F321C6" w:rsidP="006A0A94">
      <w:pPr>
        <w:autoSpaceDE w:val="0"/>
        <w:autoSpaceDN w:val="0"/>
        <w:adjustRightInd w:val="0"/>
        <w:spacing w:after="0" w:line="240" w:lineRule="auto"/>
        <w:jc w:val="center"/>
        <w:rPr>
          <w:rFonts w:ascii="Cambria" w:hAnsi="Cambria" w:cs="Cambria"/>
          <w:lang w:eastAsia="id-ID"/>
        </w:rPr>
      </w:pPr>
    </w:p>
    <w:p w14:paraId="07034BBC" w14:textId="77777777" w:rsidR="00F321C6" w:rsidRPr="006403AC" w:rsidRDefault="00F321C6" w:rsidP="006A0A94">
      <w:pPr>
        <w:autoSpaceDE w:val="0"/>
        <w:autoSpaceDN w:val="0"/>
        <w:adjustRightInd w:val="0"/>
        <w:spacing w:after="0" w:line="240" w:lineRule="auto"/>
        <w:jc w:val="center"/>
        <w:rPr>
          <w:rFonts w:ascii="Cambria" w:hAnsi="Cambria" w:cs="Cambria"/>
          <w:lang w:eastAsia="id-ID"/>
        </w:rPr>
      </w:pPr>
    </w:p>
    <w:p w14:paraId="247D114A" w14:textId="77777777" w:rsidR="00F321C6" w:rsidRPr="006403AC" w:rsidRDefault="00F321C6" w:rsidP="006A0A94">
      <w:pPr>
        <w:autoSpaceDE w:val="0"/>
        <w:autoSpaceDN w:val="0"/>
        <w:adjustRightInd w:val="0"/>
        <w:spacing w:after="0" w:line="240" w:lineRule="auto"/>
        <w:jc w:val="center"/>
        <w:rPr>
          <w:rFonts w:ascii="Cambria" w:hAnsi="Cambria" w:cs="Cambria"/>
          <w:lang w:eastAsia="id-ID"/>
        </w:rPr>
      </w:pPr>
    </w:p>
    <w:p w14:paraId="6D0CFAE1" w14:textId="77777777" w:rsidR="00F321C6" w:rsidRPr="006403AC" w:rsidRDefault="00F321C6" w:rsidP="006A0A94">
      <w:pPr>
        <w:autoSpaceDE w:val="0"/>
        <w:autoSpaceDN w:val="0"/>
        <w:adjustRightInd w:val="0"/>
        <w:spacing w:after="0" w:line="240" w:lineRule="auto"/>
        <w:jc w:val="center"/>
        <w:rPr>
          <w:rFonts w:ascii="Cambria" w:hAnsi="Cambria" w:cs="Cambria"/>
          <w:lang w:eastAsia="id-ID"/>
        </w:rPr>
      </w:pPr>
    </w:p>
    <w:p w14:paraId="26017004" w14:textId="77777777" w:rsidR="00F321C6" w:rsidRPr="006403AC" w:rsidRDefault="00F321C6" w:rsidP="006A0A94">
      <w:pPr>
        <w:autoSpaceDE w:val="0"/>
        <w:autoSpaceDN w:val="0"/>
        <w:adjustRightInd w:val="0"/>
        <w:spacing w:after="0" w:line="240" w:lineRule="auto"/>
        <w:jc w:val="center"/>
        <w:rPr>
          <w:rFonts w:ascii="Cambria" w:hAnsi="Cambria" w:cs="Cambria"/>
          <w:lang w:eastAsia="id-ID"/>
        </w:rPr>
      </w:pPr>
    </w:p>
    <w:p w14:paraId="2033210C" w14:textId="77777777" w:rsidR="00F60D26" w:rsidRPr="006403AC" w:rsidRDefault="00F60D26" w:rsidP="006A0A94">
      <w:pPr>
        <w:autoSpaceDE w:val="0"/>
        <w:autoSpaceDN w:val="0"/>
        <w:adjustRightInd w:val="0"/>
        <w:spacing w:after="0" w:line="240" w:lineRule="auto"/>
        <w:jc w:val="center"/>
        <w:rPr>
          <w:rFonts w:ascii="Cambria" w:hAnsi="Cambria" w:cs="Cambria"/>
          <w:lang w:eastAsia="id-ID"/>
        </w:rPr>
      </w:pPr>
    </w:p>
    <w:p w14:paraId="648789CC" w14:textId="77777777" w:rsidR="006A0A94" w:rsidRPr="006403AC" w:rsidRDefault="000122AE" w:rsidP="006A0A94">
      <w:pPr>
        <w:autoSpaceDE w:val="0"/>
        <w:autoSpaceDN w:val="0"/>
        <w:adjustRightInd w:val="0"/>
        <w:spacing w:after="0" w:line="240" w:lineRule="auto"/>
        <w:jc w:val="center"/>
        <w:rPr>
          <w:rFonts w:ascii="Cambria" w:hAnsi="Cambria" w:cs="Cambria"/>
          <w:lang w:eastAsia="id-ID"/>
        </w:rPr>
      </w:pPr>
      <w:r w:rsidRPr="006403AC">
        <w:rPr>
          <w:rFonts w:ascii="Cambria" w:hAnsi="Cambria" w:cs="Cambria"/>
          <w:lang w:eastAsia="id-ID"/>
        </w:rPr>
        <w:lastRenderedPageBreak/>
        <w:t>GRAFIK</w:t>
      </w:r>
      <w:r w:rsidR="006A0A94" w:rsidRPr="006403AC">
        <w:rPr>
          <w:rFonts w:ascii="Cambria" w:hAnsi="Cambria" w:cs="Cambria"/>
          <w:lang w:eastAsia="id-ID"/>
        </w:rPr>
        <w:t>5.4</w:t>
      </w:r>
    </w:p>
    <w:p w14:paraId="3EBE390B" w14:textId="77777777" w:rsidR="00C628E3" w:rsidRPr="006403AC" w:rsidRDefault="006A0A94" w:rsidP="006A0A94">
      <w:pPr>
        <w:autoSpaceDE w:val="0"/>
        <w:autoSpaceDN w:val="0"/>
        <w:adjustRightInd w:val="0"/>
        <w:spacing w:after="0" w:line="240" w:lineRule="auto"/>
        <w:jc w:val="center"/>
        <w:rPr>
          <w:rFonts w:ascii="Cambria" w:hAnsi="Cambria" w:cs="Cambria"/>
          <w:lang w:eastAsia="id-ID"/>
        </w:rPr>
      </w:pPr>
      <w:r w:rsidRPr="006403AC">
        <w:rPr>
          <w:rFonts w:ascii="Cambria" w:hAnsi="Cambria" w:cs="Cambria"/>
          <w:lang w:eastAsia="id-ID"/>
        </w:rPr>
        <w:t xml:space="preserve">CAKUPAN PELAYANAN IBU HAMIL K4 </w:t>
      </w:r>
    </w:p>
    <w:p w14:paraId="229F1DFC" w14:textId="77777777" w:rsidR="006A0A94" w:rsidRPr="006403AC" w:rsidRDefault="00C628E3" w:rsidP="00C628E3">
      <w:pPr>
        <w:autoSpaceDE w:val="0"/>
        <w:autoSpaceDN w:val="0"/>
        <w:adjustRightInd w:val="0"/>
        <w:spacing w:after="0" w:line="240" w:lineRule="auto"/>
        <w:jc w:val="center"/>
        <w:rPr>
          <w:rFonts w:ascii="Cambria" w:hAnsi="Cambria" w:cs="Cambria"/>
          <w:lang w:eastAsia="id-ID"/>
        </w:rPr>
      </w:pPr>
      <w:r w:rsidRPr="006403AC">
        <w:rPr>
          <w:rFonts w:ascii="Cambria" w:hAnsi="Cambria" w:cs="Cambria"/>
          <w:lang w:eastAsia="id-ID"/>
        </w:rPr>
        <w:t xml:space="preserve">MENURUT WILAYAH PUSKESMAS </w:t>
      </w:r>
      <w:r w:rsidR="006C56F2" w:rsidRPr="006403AC">
        <w:rPr>
          <w:rFonts w:ascii="Cambria" w:hAnsi="Cambria" w:cs="Cambria"/>
          <w:lang w:eastAsia="id-ID"/>
        </w:rPr>
        <w:t xml:space="preserve">DI KABUPATEN TEGAL TAHUN </w:t>
      </w:r>
      <w:r w:rsidR="0077185E" w:rsidRPr="006403AC">
        <w:rPr>
          <w:rFonts w:ascii="Cambria" w:hAnsi="Cambria" w:cs="Cambria"/>
          <w:lang w:eastAsia="id-ID"/>
        </w:rPr>
        <w:t>2022</w:t>
      </w:r>
    </w:p>
    <w:p w14:paraId="4D4E0EDC" w14:textId="77777777" w:rsidR="006A0A94" w:rsidRPr="006403AC" w:rsidRDefault="0077185E" w:rsidP="006A0A94">
      <w:pPr>
        <w:spacing w:after="0" w:line="360" w:lineRule="auto"/>
        <w:ind w:left="360"/>
        <w:jc w:val="center"/>
        <w:rPr>
          <w:rFonts w:ascii="Cambria" w:hAnsi="Cambria"/>
          <w:noProof/>
          <w:lang w:eastAsia="id-ID"/>
        </w:rPr>
      </w:pPr>
      <w:r w:rsidRPr="006403AC">
        <w:rPr>
          <w:noProof/>
        </w:rPr>
        <w:drawing>
          <wp:inline distT="0" distB="0" distL="0" distR="0" wp14:anchorId="08C0F6C9" wp14:editId="6DC8206C">
            <wp:extent cx="3986213" cy="5972175"/>
            <wp:effectExtent l="0" t="0" r="14605" b="952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69CDE3F" w14:textId="77777777" w:rsidR="006A0A94" w:rsidRPr="006403AC" w:rsidRDefault="006A0A94" w:rsidP="006A0A94">
      <w:pPr>
        <w:autoSpaceDE w:val="0"/>
        <w:autoSpaceDN w:val="0"/>
        <w:adjustRightInd w:val="0"/>
        <w:spacing w:after="0" w:line="360" w:lineRule="auto"/>
        <w:rPr>
          <w:rFonts w:ascii="Cambria" w:hAnsi="Cambria"/>
          <w:color w:val="000000"/>
          <w:lang w:val="id-ID" w:eastAsia="id-ID"/>
        </w:rPr>
      </w:pPr>
      <w:r w:rsidRPr="006403AC">
        <w:rPr>
          <w:rFonts w:ascii="Cambria" w:hAnsi="Cambria"/>
          <w:color w:val="000000"/>
          <w:lang w:val="id-ID" w:eastAsia="id-ID"/>
        </w:rPr>
        <w:tab/>
      </w:r>
      <w:r w:rsidR="00C628E3" w:rsidRPr="006403AC">
        <w:rPr>
          <w:rFonts w:ascii="Cambria" w:hAnsi="Cambria"/>
          <w:color w:val="000000"/>
          <w:lang w:val="id-ID" w:eastAsia="id-ID"/>
        </w:rPr>
        <w:tab/>
      </w:r>
      <w:r w:rsidRPr="006403AC">
        <w:rPr>
          <w:rFonts w:ascii="Cambria" w:hAnsi="Cambria"/>
          <w:color w:val="000000"/>
          <w:lang w:val="id-ID" w:eastAsia="id-ID"/>
        </w:rPr>
        <w:t xml:space="preserve">Sumber: </w:t>
      </w:r>
      <w:r w:rsidR="0077185E" w:rsidRPr="00406625">
        <w:rPr>
          <w:rFonts w:ascii="Cambria" w:hAnsi="Cambria"/>
          <w:color w:val="000000"/>
          <w:lang w:val="id-ID" w:eastAsia="id-ID"/>
        </w:rPr>
        <w:t>Bidang UKM &amp; UKP, 2023</w:t>
      </w:r>
    </w:p>
    <w:p w14:paraId="0B06E5F1" w14:textId="77777777" w:rsidR="006A0A94" w:rsidRPr="006403AC" w:rsidRDefault="006A0A94" w:rsidP="006A0A94">
      <w:pPr>
        <w:autoSpaceDE w:val="0"/>
        <w:autoSpaceDN w:val="0"/>
        <w:adjustRightInd w:val="0"/>
        <w:spacing w:after="0" w:line="360" w:lineRule="auto"/>
        <w:jc w:val="both"/>
        <w:rPr>
          <w:rFonts w:ascii="Cambria" w:hAnsi="Cambria"/>
          <w:color w:val="000000"/>
          <w:lang w:val="id-ID" w:eastAsia="id-ID"/>
        </w:rPr>
      </w:pPr>
    </w:p>
    <w:p w14:paraId="22AFF3DE" w14:textId="77777777" w:rsidR="006A0A94" w:rsidRPr="006403AC" w:rsidRDefault="006A0A94" w:rsidP="00F60D26">
      <w:pPr>
        <w:autoSpaceDE w:val="0"/>
        <w:autoSpaceDN w:val="0"/>
        <w:adjustRightInd w:val="0"/>
        <w:spacing w:after="0" w:line="360" w:lineRule="auto"/>
        <w:ind w:left="426" w:firstLine="720"/>
        <w:jc w:val="both"/>
        <w:rPr>
          <w:rFonts w:ascii="Cambria" w:hAnsi="Cambria" w:cs="Cambria"/>
          <w:lang w:eastAsia="id-ID"/>
        </w:rPr>
      </w:pPr>
      <w:r w:rsidRPr="00406625">
        <w:rPr>
          <w:rFonts w:ascii="Cambria" w:hAnsi="Cambria" w:cs="Cambria"/>
          <w:lang w:val="id-ID" w:eastAsia="id-ID"/>
        </w:rPr>
        <w:t xml:space="preserve">Berbagai program dan kegiatan telah dilaksanakan oleh Dinas Kesehatan untuk semakin mendekatkan </w:t>
      </w:r>
      <w:r w:rsidRPr="00406625">
        <w:rPr>
          <w:rFonts w:ascii="Cambria" w:hAnsi="Cambria"/>
          <w:lang w:val="id-ID" w:eastAsia="id-ID"/>
        </w:rPr>
        <w:t>akses</w:t>
      </w:r>
      <w:r w:rsidRPr="00406625">
        <w:rPr>
          <w:rFonts w:ascii="Cambria" w:hAnsi="Cambria" w:cs="Cambria"/>
          <w:lang w:val="id-ID" w:eastAsia="id-ID"/>
        </w:rPr>
        <w:t xml:space="preserve"> pelayanan kesehatan yang berkualitas kepada masyarakat hingga ke pelosok desa, termasuk untuk meningkatkan cakupan pelayanan antenatal. </w:t>
      </w:r>
      <w:r w:rsidRPr="006403AC">
        <w:rPr>
          <w:rFonts w:ascii="Cambria" w:hAnsi="Cambria" w:cs="Cambria"/>
          <w:lang w:eastAsia="id-ID"/>
        </w:rPr>
        <w:t xml:space="preserve">Pelayanan kesehatan ibu hamil diberikan melalui puskesmas, poskesdes, dan posyandu. Upaya meningkatkan cakupan pelayanan antenatal juga makin diperkuat dengan adanya Bantuan Operasional Kesehatan (BOK) sejak </w:t>
      </w:r>
      <w:r w:rsidRPr="006403AC">
        <w:rPr>
          <w:rFonts w:ascii="Cambria" w:hAnsi="Cambria" w:cs="Cambria"/>
          <w:lang w:eastAsia="id-ID"/>
        </w:rPr>
        <w:lastRenderedPageBreak/>
        <w:t xml:space="preserve">tahun 2010. BOK dapat dimanfaatkan untuk kegiatan luar gedung, seperti pendataan, pelayanan di Posyandu, kunjungan rumah, sweeping kasus </w:t>
      </w:r>
      <w:r w:rsidRPr="006403AC">
        <w:rPr>
          <w:rFonts w:ascii="Cambria" w:hAnsi="Cambria" w:cs="Cambria,Italic"/>
          <w:i/>
          <w:iCs/>
          <w:lang w:eastAsia="id-ID"/>
        </w:rPr>
        <w:t>drop out</w:t>
      </w:r>
      <w:r w:rsidRPr="006403AC">
        <w:rPr>
          <w:rFonts w:ascii="Cambria" w:hAnsi="Cambria" w:cs="Cambria"/>
          <w:lang w:eastAsia="id-ID"/>
        </w:rPr>
        <w:t xml:space="preserve">, pelaksanaan kelas ibu hamil serta penguatan kemitraan bidan dan dukun. Sementara itu Jampersal </w:t>
      </w:r>
      <w:r w:rsidR="00F60D26" w:rsidRPr="006403AC">
        <w:rPr>
          <w:rFonts w:ascii="Cambria" w:hAnsi="Cambria" w:cs="Cambria"/>
          <w:lang w:val="id-ID" w:eastAsia="id-ID"/>
        </w:rPr>
        <w:t>menyediakan biaya persalinan ibu hamil tidak mampu</w:t>
      </w:r>
      <w:r w:rsidRPr="006403AC">
        <w:rPr>
          <w:rFonts w:ascii="Cambria" w:hAnsi="Cambria" w:cs="Cambria"/>
          <w:lang w:eastAsia="id-ID"/>
        </w:rPr>
        <w:t>.</w:t>
      </w:r>
      <w:r w:rsidR="00F60D26" w:rsidRPr="006403AC">
        <w:rPr>
          <w:rFonts w:ascii="Cambria" w:hAnsi="Cambria" w:cs="Cambria"/>
          <w:lang w:eastAsia="id-ID"/>
        </w:rPr>
        <w:t xml:space="preserve">Semakin kuatnya kerja </w:t>
      </w:r>
      <w:proofErr w:type="gramStart"/>
      <w:r w:rsidRPr="006403AC">
        <w:rPr>
          <w:rFonts w:ascii="Cambria" w:hAnsi="Cambria" w:cs="Cambria"/>
          <w:lang w:eastAsia="id-ID"/>
        </w:rPr>
        <w:t>sama</w:t>
      </w:r>
      <w:proofErr w:type="gramEnd"/>
      <w:r w:rsidRPr="006403AC">
        <w:rPr>
          <w:rFonts w:ascii="Cambria" w:hAnsi="Cambria" w:cs="Cambria"/>
          <w:lang w:eastAsia="id-ID"/>
        </w:rPr>
        <w:t xml:space="preserve"> dan sinergi berbagai program yang dilakukan oleh Pemerintah, </w:t>
      </w:r>
      <w:r w:rsidRPr="006403AC">
        <w:rPr>
          <w:rFonts w:ascii="Cambria" w:hAnsi="Cambria"/>
          <w:lang w:eastAsia="id-ID"/>
        </w:rPr>
        <w:t>pemerintah</w:t>
      </w:r>
      <w:r w:rsidRPr="006403AC">
        <w:rPr>
          <w:rFonts w:ascii="Cambria" w:hAnsi="Cambria" w:cs="Cambria"/>
          <w:lang w:eastAsia="id-ID"/>
        </w:rPr>
        <w:t xml:space="preserve"> daerah, dan masyarakat termasuk sektor swasta diharapkan dapat mendorong tercapainya target cakupan pelayanan antenatal.</w:t>
      </w:r>
    </w:p>
    <w:p w14:paraId="3FC22209" w14:textId="77777777" w:rsidR="006A0A94" w:rsidRPr="006403AC" w:rsidRDefault="006A0A94" w:rsidP="006A0A94">
      <w:pPr>
        <w:autoSpaceDE w:val="0"/>
        <w:autoSpaceDN w:val="0"/>
        <w:adjustRightInd w:val="0"/>
        <w:spacing w:after="0" w:line="360" w:lineRule="auto"/>
        <w:ind w:firstLine="720"/>
        <w:jc w:val="both"/>
        <w:rPr>
          <w:rFonts w:ascii="Cambria" w:hAnsi="Cambria" w:cs="Cambria"/>
          <w:lang w:eastAsia="id-ID"/>
        </w:rPr>
      </w:pPr>
    </w:p>
    <w:p w14:paraId="15A0876B" w14:textId="77777777" w:rsidR="006A0A94" w:rsidRPr="006403AC" w:rsidRDefault="006A0A94" w:rsidP="005122BB">
      <w:pPr>
        <w:numPr>
          <w:ilvl w:val="0"/>
          <w:numId w:val="14"/>
        </w:numPr>
        <w:autoSpaceDE w:val="0"/>
        <w:autoSpaceDN w:val="0"/>
        <w:adjustRightInd w:val="0"/>
        <w:spacing w:after="0" w:line="360" w:lineRule="auto"/>
        <w:ind w:left="426"/>
        <w:jc w:val="both"/>
        <w:rPr>
          <w:rFonts w:ascii="Cambria" w:hAnsi="Cambria"/>
          <w:b/>
        </w:rPr>
      </w:pPr>
      <w:r w:rsidRPr="006403AC">
        <w:rPr>
          <w:rFonts w:ascii="Cambria" w:hAnsi="Cambria"/>
          <w:b/>
        </w:rPr>
        <w:t>Pelayanan Kesehatan Ibu Bersalin</w:t>
      </w:r>
    </w:p>
    <w:p w14:paraId="4A77C6AC" w14:textId="77777777" w:rsidR="006A0A94" w:rsidRPr="006403AC" w:rsidRDefault="006A0A94" w:rsidP="009C18D8">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 xml:space="preserve">Upaya kesehatan ibu bersalin dilaksanakan dalam rangka mendorong agar setiap persalinan ditolong oleh tenaga kesehatan terlatih yaitu dokter spesialis kebidanan dan kandungan (SpOG), dokter umum, dan bidan, serta diupayakan dilakukan di fasilitas pelayanan </w:t>
      </w:r>
      <w:r w:rsidRPr="006403AC">
        <w:rPr>
          <w:rFonts w:ascii="Cambria" w:hAnsi="Cambria"/>
          <w:lang w:eastAsia="id-ID"/>
        </w:rPr>
        <w:t>kesehatan</w:t>
      </w:r>
      <w:r w:rsidRPr="006403AC">
        <w:rPr>
          <w:rFonts w:ascii="Cambria" w:hAnsi="Cambria" w:cs="Cambria"/>
          <w:lang w:eastAsia="id-ID"/>
        </w:rPr>
        <w:t xml:space="preserve">. Pertolongan persalinan adalah proses pelayanan persalinan yang dimulai pada kala I sampai dengan kala IV persalinan. Pencapaian upaya kesehatan ibu bersalin diukur melalui indikator persentase persalinan ditolong tenaga kesehatan terlatih (Cakupan Pn). Indikator ini memperlihatkan diantaranya tingkat kemampuan pemerintah dalam menyediakan pelayanan persalinan berkualitas yang ditolong oleh tenaga kesehatan terlatih. </w:t>
      </w:r>
    </w:p>
    <w:p w14:paraId="700D942A" w14:textId="77777777" w:rsidR="006A0A94" w:rsidRPr="006403AC" w:rsidRDefault="006A0A94" w:rsidP="009C18D8">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 xml:space="preserve">Dari </w:t>
      </w:r>
      <w:r w:rsidR="000122AE" w:rsidRPr="006403AC">
        <w:rPr>
          <w:rFonts w:ascii="Cambria" w:hAnsi="Cambria"/>
          <w:lang w:eastAsia="id-ID"/>
        </w:rPr>
        <w:t>GRAFIK</w:t>
      </w:r>
      <w:r w:rsidRPr="006403AC">
        <w:rPr>
          <w:rFonts w:ascii="Cambria" w:hAnsi="Cambria" w:cs="Cambria"/>
          <w:lang w:eastAsia="id-ID"/>
        </w:rPr>
        <w:t xml:space="preserve">5.5 dapat diketahui bahwa secara umum cakupan pertolongan persalinan oleh tenaga kesehatan di Kabupaten Tegal dalam kurun waktu lima tahun terakhir mengalami </w:t>
      </w:r>
      <w:r w:rsidRPr="006403AC">
        <w:rPr>
          <w:rFonts w:ascii="Cambria" w:hAnsi="Cambria" w:cs="Cambria"/>
          <w:lang w:val="id-ID" w:eastAsia="id-ID"/>
        </w:rPr>
        <w:t>fluktuasi</w:t>
      </w:r>
      <w:r w:rsidRPr="006403AC">
        <w:rPr>
          <w:rFonts w:ascii="Cambria" w:hAnsi="Cambria" w:cs="Cambria"/>
          <w:lang w:eastAsia="id-ID"/>
        </w:rPr>
        <w:t xml:space="preserve">. Cakupan secara pelayanan ibu bersalin oleh tenaga kesehatan pada tahun </w:t>
      </w:r>
      <w:r w:rsidR="00937174" w:rsidRPr="006403AC">
        <w:rPr>
          <w:rFonts w:ascii="Cambria" w:hAnsi="Cambria" w:cs="Cambria"/>
          <w:lang w:eastAsia="id-ID"/>
        </w:rPr>
        <w:t>2022</w:t>
      </w:r>
      <w:r w:rsidRPr="006403AC">
        <w:rPr>
          <w:rFonts w:ascii="Cambria" w:hAnsi="Cambria" w:cs="Cambria"/>
          <w:lang w:eastAsia="id-ID"/>
        </w:rPr>
        <w:t xml:space="preserve"> adalah sebesar 9</w:t>
      </w:r>
      <w:r w:rsidR="00937174" w:rsidRPr="006403AC">
        <w:rPr>
          <w:rFonts w:ascii="Cambria" w:hAnsi="Cambria" w:cs="Cambria"/>
          <w:lang w:eastAsia="id-ID"/>
        </w:rPr>
        <w:t>5,04</w:t>
      </w:r>
      <w:r w:rsidRPr="006403AC">
        <w:rPr>
          <w:rFonts w:ascii="Cambria" w:hAnsi="Cambria" w:cs="Cambria"/>
          <w:lang w:eastAsia="id-ID"/>
        </w:rPr>
        <w:t xml:space="preserve">%, </w:t>
      </w:r>
      <w:r w:rsidR="008D0FAC" w:rsidRPr="006403AC">
        <w:rPr>
          <w:rFonts w:ascii="Cambria" w:hAnsi="Cambria" w:cs="Cambria"/>
          <w:lang w:eastAsia="id-ID"/>
        </w:rPr>
        <w:t xml:space="preserve">lebih </w:t>
      </w:r>
      <w:r w:rsidR="00937174" w:rsidRPr="006403AC">
        <w:rPr>
          <w:rFonts w:ascii="Cambria" w:hAnsi="Cambria" w:cs="Cambria"/>
          <w:lang w:eastAsia="id-ID"/>
        </w:rPr>
        <w:t>tinggi</w:t>
      </w:r>
      <w:r w:rsidR="008D0FAC" w:rsidRPr="006403AC">
        <w:rPr>
          <w:rFonts w:ascii="Cambria" w:hAnsi="Cambria" w:cs="Cambria"/>
          <w:lang w:eastAsia="id-ID"/>
        </w:rPr>
        <w:t xml:space="preserve"> dari capaian</w:t>
      </w:r>
      <w:r w:rsidR="00937174" w:rsidRPr="006403AC">
        <w:rPr>
          <w:rFonts w:ascii="Cambria" w:hAnsi="Cambria" w:cs="Cambria"/>
          <w:lang w:eastAsia="id-ID"/>
        </w:rPr>
        <w:t xml:space="preserve"> tahun 2021</w:t>
      </w:r>
      <w:r w:rsidRPr="006403AC">
        <w:rPr>
          <w:rFonts w:ascii="Cambria" w:hAnsi="Cambria" w:cs="Cambria"/>
          <w:lang w:eastAsia="id-ID"/>
        </w:rPr>
        <w:t xml:space="preserve"> yakni sebesar 9</w:t>
      </w:r>
      <w:r w:rsidR="00937174" w:rsidRPr="006403AC">
        <w:rPr>
          <w:rFonts w:ascii="Cambria" w:hAnsi="Cambria" w:cs="Cambria"/>
          <w:lang w:val="id-ID" w:eastAsia="id-ID"/>
        </w:rPr>
        <w:t>1,5</w:t>
      </w:r>
      <w:r w:rsidRPr="006403AC">
        <w:rPr>
          <w:rFonts w:ascii="Cambria" w:hAnsi="Cambria" w:cs="Cambria"/>
          <w:lang w:eastAsia="id-ID"/>
        </w:rPr>
        <w:t>%.</w:t>
      </w:r>
    </w:p>
    <w:p w14:paraId="53FA0DBC" w14:textId="77777777" w:rsidR="00C6154B" w:rsidRPr="006403AC" w:rsidRDefault="00C6154B" w:rsidP="009C18D8">
      <w:pPr>
        <w:autoSpaceDE w:val="0"/>
        <w:autoSpaceDN w:val="0"/>
        <w:adjustRightInd w:val="0"/>
        <w:spacing w:after="0" w:line="360" w:lineRule="auto"/>
        <w:ind w:left="426" w:firstLine="720"/>
        <w:jc w:val="both"/>
        <w:rPr>
          <w:rFonts w:ascii="Cambria" w:hAnsi="Cambria" w:cs="Cambria"/>
          <w:lang w:eastAsia="id-ID"/>
        </w:rPr>
      </w:pPr>
    </w:p>
    <w:p w14:paraId="3AEDD684" w14:textId="77777777" w:rsidR="00F908DE" w:rsidRDefault="00F908DE" w:rsidP="009C18D8">
      <w:pPr>
        <w:autoSpaceDE w:val="0"/>
        <w:autoSpaceDN w:val="0"/>
        <w:adjustRightInd w:val="0"/>
        <w:spacing w:after="0" w:line="360" w:lineRule="auto"/>
        <w:ind w:left="426" w:firstLine="720"/>
        <w:jc w:val="both"/>
        <w:rPr>
          <w:rFonts w:ascii="Cambria" w:hAnsi="Cambria" w:cs="Cambria"/>
          <w:lang w:eastAsia="id-ID"/>
        </w:rPr>
      </w:pPr>
    </w:p>
    <w:p w14:paraId="589A31EF" w14:textId="77777777" w:rsidR="00406625" w:rsidRDefault="00406625" w:rsidP="009C18D8">
      <w:pPr>
        <w:autoSpaceDE w:val="0"/>
        <w:autoSpaceDN w:val="0"/>
        <w:adjustRightInd w:val="0"/>
        <w:spacing w:after="0" w:line="360" w:lineRule="auto"/>
        <w:ind w:left="426" w:firstLine="720"/>
        <w:jc w:val="both"/>
        <w:rPr>
          <w:rFonts w:ascii="Cambria" w:hAnsi="Cambria" w:cs="Cambria"/>
          <w:lang w:eastAsia="id-ID"/>
        </w:rPr>
      </w:pPr>
    </w:p>
    <w:p w14:paraId="2B140905" w14:textId="77777777" w:rsidR="00406625" w:rsidRDefault="00406625" w:rsidP="009C18D8">
      <w:pPr>
        <w:autoSpaceDE w:val="0"/>
        <w:autoSpaceDN w:val="0"/>
        <w:adjustRightInd w:val="0"/>
        <w:spacing w:after="0" w:line="360" w:lineRule="auto"/>
        <w:ind w:left="426" w:firstLine="720"/>
        <w:jc w:val="both"/>
        <w:rPr>
          <w:rFonts w:ascii="Cambria" w:hAnsi="Cambria" w:cs="Cambria"/>
          <w:lang w:eastAsia="id-ID"/>
        </w:rPr>
      </w:pPr>
    </w:p>
    <w:p w14:paraId="43361DDE" w14:textId="77777777" w:rsidR="00406625" w:rsidRDefault="00406625" w:rsidP="009C18D8">
      <w:pPr>
        <w:autoSpaceDE w:val="0"/>
        <w:autoSpaceDN w:val="0"/>
        <w:adjustRightInd w:val="0"/>
        <w:spacing w:after="0" w:line="360" w:lineRule="auto"/>
        <w:ind w:left="426" w:firstLine="720"/>
        <w:jc w:val="both"/>
        <w:rPr>
          <w:rFonts w:ascii="Cambria" w:hAnsi="Cambria" w:cs="Cambria"/>
          <w:lang w:eastAsia="id-ID"/>
        </w:rPr>
      </w:pPr>
    </w:p>
    <w:p w14:paraId="2C2C5B43" w14:textId="77777777" w:rsidR="00406625" w:rsidRDefault="00406625" w:rsidP="009C18D8">
      <w:pPr>
        <w:autoSpaceDE w:val="0"/>
        <w:autoSpaceDN w:val="0"/>
        <w:adjustRightInd w:val="0"/>
        <w:spacing w:after="0" w:line="360" w:lineRule="auto"/>
        <w:ind w:left="426" w:firstLine="720"/>
        <w:jc w:val="both"/>
        <w:rPr>
          <w:rFonts w:ascii="Cambria" w:hAnsi="Cambria" w:cs="Cambria"/>
          <w:lang w:eastAsia="id-ID"/>
        </w:rPr>
      </w:pPr>
    </w:p>
    <w:p w14:paraId="26AFF1E4" w14:textId="77777777" w:rsidR="00406625" w:rsidRDefault="00406625" w:rsidP="009C18D8">
      <w:pPr>
        <w:autoSpaceDE w:val="0"/>
        <w:autoSpaceDN w:val="0"/>
        <w:adjustRightInd w:val="0"/>
        <w:spacing w:after="0" w:line="360" w:lineRule="auto"/>
        <w:ind w:left="426" w:firstLine="720"/>
        <w:jc w:val="both"/>
        <w:rPr>
          <w:rFonts w:ascii="Cambria" w:hAnsi="Cambria" w:cs="Cambria"/>
          <w:lang w:eastAsia="id-ID"/>
        </w:rPr>
      </w:pPr>
    </w:p>
    <w:p w14:paraId="0799B92E" w14:textId="77777777" w:rsidR="00406625" w:rsidRDefault="00406625" w:rsidP="009C18D8">
      <w:pPr>
        <w:autoSpaceDE w:val="0"/>
        <w:autoSpaceDN w:val="0"/>
        <w:adjustRightInd w:val="0"/>
        <w:spacing w:after="0" w:line="360" w:lineRule="auto"/>
        <w:ind w:left="426" w:firstLine="720"/>
        <w:jc w:val="both"/>
        <w:rPr>
          <w:rFonts w:ascii="Cambria" w:hAnsi="Cambria" w:cs="Cambria"/>
          <w:lang w:eastAsia="id-ID"/>
        </w:rPr>
      </w:pPr>
    </w:p>
    <w:p w14:paraId="5579C293" w14:textId="77777777" w:rsidR="00406625" w:rsidRDefault="00406625" w:rsidP="009C18D8">
      <w:pPr>
        <w:autoSpaceDE w:val="0"/>
        <w:autoSpaceDN w:val="0"/>
        <w:adjustRightInd w:val="0"/>
        <w:spacing w:after="0" w:line="360" w:lineRule="auto"/>
        <w:ind w:left="426" w:firstLine="720"/>
        <w:jc w:val="both"/>
        <w:rPr>
          <w:rFonts w:ascii="Cambria" w:hAnsi="Cambria" w:cs="Cambria"/>
          <w:lang w:eastAsia="id-ID"/>
        </w:rPr>
      </w:pPr>
    </w:p>
    <w:p w14:paraId="650C1366" w14:textId="77777777" w:rsidR="00406625" w:rsidRDefault="00406625" w:rsidP="009C18D8">
      <w:pPr>
        <w:autoSpaceDE w:val="0"/>
        <w:autoSpaceDN w:val="0"/>
        <w:adjustRightInd w:val="0"/>
        <w:spacing w:after="0" w:line="360" w:lineRule="auto"/>
        <w:ind w:left="426" w:firstLine="720"/>
        <w:jc w:val="both"/>
        <w:rPr>
          <w:rFonts w:ascii="Cambria" w:hAnsi="Cambria" w:cs="Cambria"/>
          <w:lang w:eastAsia="id-ID"/>
        </w:rPr>
      </w:pPr>
    </w:p>
    <w:p w14:paraId="103D1920" w14:textId="77777777" w:rsidR="00406625" w:rsidRDefault="00406625" w:rsidP="009C18D8">
      <w:pPr>
        <w:autoSpaceDE w:val="0"/>
        <w:autoSpaceDN w:val="0"/>
        <w:adjustRightInd w:val="0"/>
        <w:spacing w:after="0" w:line="360" w:lineRule="auto"/>
        <w:ind w:left="426" w:firstLine="720"/>
        <w:jc w:val="both"/>
        <w:rPr>
          <w:rFonts w:ascii="Cambria" w:hAnsi="Cambria" w:cs="Cambria"/>
          <w:lang w:eastAsia="id-ID"/>
        </w:rPr>
      </w:pPr>
    </w:p>
    <w:p w14:paraId="0A380C31" w14:textId="77777777" w:rsidR="00406625" w:rsidRPr="006403AC" w:rsidRDefault="00406625" w:rsidP="009C18D8">
      <w:pPr>
        <w:autoSpaceDE w:val="0"/>
        <w:autoSpaceDN w:val="0"/>
        <w:adjustRightInd w:val="0"/>
        <w:spacing w:after="0" w:line="360" w:lineRule="auto"/>
        <w:ind w:left="426" w:firstLine="720"/>
        <w:jc w:val="both"/>
        <w:rPr>
          <w:rFonts w:ascii="Cambria" w:hAnsi="Cambria" w:cs="Cambria"/>
          <w:lang w:eastAsia="id-ID"/>
        </w:rPr>
      </w:pPr>
    </w:p>
    <w:p w14:paraId="514B4B09" w14:textId="77777777" w:rsidR="006A0A94" w:rsidRPr="006403AC" w:rsidRDefault="000122AE" w:rsidP="006A0A94">
      <w:pPr>
        <w:autoSpaceDE w:val="0"/>
        <w:autoSpaceDN w:val="0"/>
        <w:adjustRightInd w:val="0"/>
        <w:spacing w:after="0" w:line="240" w:lineRule="auto"/>
        <w:jc w:val="center"/>
        <w:rPr>
          <w:rFonts w:ascii="Cambria" w:hAnsi="Cambria" w:cs="Cambria"/>
          <w:lang w:eastAsia="id-ID"/>
        </w:rPr>
      </w:pPr>
      <w:r w:rsidRPr="006403AC">
        <w:rPr>
          <w:rFonts w:ascii="Cambria" w:hAnsi="Cambria" w:cs="Cambria"/>
          <w:lang w:eastAsia="id-ID"/>
        </w:rPr>
        <w:lastRenderedPageBreak/>
        <w:t>GRAFIK</w:t>
      </w:r>
      <w:r w:rsidR="006A0A94" w:rsidRPr="006403AC">
        <w:rPr>
          <w:rFonts w:ascii="Cambria" w:hAnsi="Cambria" w:cs="Cambria"/>
          <w:lang w:eastAsia="id-ID"/>
        </w:rPr>
        <w:t>5.5</w:t>
      </w:r>
    </w:p>
    <w:p w14:paraId="508A843E" w14:textId="77777777" w:rsidR="006A0A94" w:rsidRPr="006403AC" w:rsidRDefault="006A0A94" w:rsidP="006A0A94">
      <w:pPr>
        <w:autoSpaceDE w:val="0"/>
        <w:autoSpaceDN w:val="0"/>
        <w:adjustRightInd w:val="0"/>
        <w:spacing w:after="0" w:line="240" w:lineRule="auto"/>
        <w:jc w:val="center"/>
        <w:rPr>
          <w:rFonts w:ascii="Cambria" w:hAnsi="Cambria" w:cs="Cambria"/>
          <w:lang w:eastAsia="id-ID"/>
        </w:rPr>
      </w:pPr>
      <w:r w:rsidRPr="006403AC">
        <w:rPr>
          <w:rFonts w:ascii="Cambria" w:hAnsi="Cambria" w:cs="Cambria"/>
          <w:lang w:eastAsia="id-ID"/>
        </w:rPr>
        <w:t>CAKUPAN PELAYANAN IBU BERSALIN DI KABUPATEN TEGAL</w:t>
      </w:r>
    </w:p>
    <w:p w14:paraId="6D000E8B" w14:textId="77777777" w:rsidR="006A0A94" w:rsidRPr="006403AC" w:rsidRDefault="006A0A94" w:rsidP="006A0A94">
      <w:pPr>
        <w:autoSpaceDE w:val="0"/>
        <w:autoSpaceDN w:val="0"/>
        <w:adjustRightInd w:val="0"/>
        <w:spacing w:after="0" w:line="360" w:lineRule="auto"/>
        <w:jc w:val="center"/>
        <w:rPr>
          <w:rFonts w:ascii="Cambria" w:hAnsi="Cambria" w:cs="Cambria"/>
          <w:lang w:eastAsia="id-ID"/>
        </w:rPr>
      </w:pPr>
      <w:r w:rsidRPr="006403AC">
        <w:rPr>
          <w:rFonts w:ascii="Cambria" w:hAnsi="Cambria" w:cs="Cambria"/>
          <w:lang w:eastAsia="id-ID"/>
        </w:rPr>
        <w:t xml:space="preserve">TAHUN </w:t>
      </w:r>
      <w:r w:rsidR="000E5606" w:rsidRPr="006403AC">
        <w:rPr>
          <w:rFonts w:ascii="Cambria" w:hAnsi="Cambria" w:cs="Cambria"/>
          <w:lang w:eastAsia="id-ID"/>
        </w:rPr>
        <w:t>2018</w:t>
      </w:r>
      <w:r w:rsidR="008D0FAC" w:rsidRPr="006403AC">
        <w:rPr>
          <w:rFonts w:ascii="Cambria" w:hAnsi="Cambria" w:cs="Cambria"/>
          <w:lang w:eastAsia="id-ID"/>
        </w:rPr>
        <w:t xml:space="preserve"> - </w:t>
      </w:r>
      <w:r w:rsidR="000E5606" w:rsidRPr="006403AC">
        <w:rPr>
          <w:rFonts w:ascii="Cambria" w:hAnsi="Cambria" w:cs="Cambria"/>
          <w:lang w:eastAsia="id-ID"/>
        </w:rPr>
        <w:t>2022</w:t>
      </w:r>
    </w:p>
    <w:p w14:paraId="363AEA66" w14:textId="77777777" w:rsidR="006A0A94" w:rsidRPr="006403AC" w:rsidRDefault="006D7E69" w:rsidP="006A0A94">
      <w:pPr>
        <w:autoSpaceDE w:val="0"/>
        <w:autoSpaceDN w:val="0"/>
        <w:adjustRightInd w:val="0"/>
        <w:spacing w:after="0" w:line="360" w:lineRule="auto"/>
        <w:jc w:val="center"/>
        <w:rPr>
          <w:rFonts w:ascii="Cambria" w:hAnsi="Cambria" w:cs="Cambria"/>
          <w:lang w:eastAsia="id-ID"/>
        </w:rPr>
      </w:pPr>
      <w:r w:rsidRPr="006403AC">
        <w:rPr>
          <w:noProof/>
        </w:rPr>
        <w:drawing>
          <wp:inline distT="0" distB="0" distL="0" distR="0" wp14:anchorId="3190B58D" wp14:editId="1791AA15">
            <wp:extent cx="4540623" cy="2743200"/>
            <wp:effectExtent l="0" t="0" r="12700" b="0"/>
            <wp:docPr id="50176" name="Chart 50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D3F274B" w14:textId="77777777" w:rsidR="006A0A94" w:rsidRPr="006403AC" w:rsidRDefault="006A0A94" w:rsidP="006A0A94">
      <w:pPr>
        <w:autoSpaceDE w:val="0"/>
        <w:autoSpaceDN w:val="0"/>
        <w:adjustRightInd w:val="0"/>
        <w:spacing w:after="0" w:line="360" w:lineRule="auto"/>
        <w:jc w:val="both"/>
        <w:rPr>
          <w:rFonts w:ascii="Cambria" w:hAnsi="Cambria"/>
          <w:color w:val="000000"/>
          <w:lang w:eastAsia="id-ID"/>
        </w:rPr>
      </w:pPr>
      <w:r w:rsidRPr="006403AC">
        <w:rPr>
          <w:rFonts w:ascii="Cambria" w:hAnsi="Cambria"/>
          <w:color w:val="000000"/>
          <w:lang w:val="id-ID" w:eastAsia="id-ID"/>
        </w:rPr>
        <w:tab/>
      </w:r>
      <w:r w:rsidR="00D801E6" w:rsidRPr="006403AC">
        <w:rPr>
          <w:rFonts w:ascii="Cambria" w:hAnsi="Cambria"/>
          <w:color w:val="000000"/>
          <w:lang w:val="id-ID" w:eastAsia="id-ID"/>
        </w:rPr>
        <w:tab/>
      </w:r>
      <w:r w:rsidRPr="006403AC">
        <w:rPr>
          <w:rFonts w:ascii="Cambria" w:hAnsi="Cambria"/>
          <w:color w:val="000000"/>
          <w:lang w:val="id-ID" w:eastAsia="id-ID"/>
        </w:rPr>
        <w:t xml:space="preserve">Sumber: </w:t>
      </w:r>
      <w:r w:rsidR="000E5606" w:rsidRPr="006403AC">
        <w:rPr>
          <w:rFonts w:ascii="Cambria" w:hAnsi="Cambria"/>
          <w:color w:val="000000"/>
          <w:lang w:eastAsia="id-ID"/>
        </w:rPr>
        <w:t>Bidang UKM &amp; UKP, 2023</w:t>
      </w:r>
    </w:p>
    <w:p w14:paraId="4AD332B9" w14:textId="77777777" w:rsidR="00C6154B" w:rsidRPr="006403AC" w:rsidRDefault="00C6154B" w:rsidP="006A0A94">
      <w:pPr>
        <w:autoSpaceDE w:val="0"/>
        <w:autoSpaceDN w:val="0"/>
        <w:adjustRightInd w:val="0"/>
        <w:spacing w:after="0" w:line="360" w:lineRule="auto"/>
        <w:jc w:val="both"/>
        <w:rPr>
          <w:rFonts w:ascii="Cambria" w:hAnsi="Cambria"/>
          <w:color w:val="000000"/>
          <w:sz w:val="20"/>
          <w:lang w:eastAsia="id-ID"/>
        </w:rPr>
      </w:pPr>
    </w:p>
    <w:p w14:paraId="234DD22E" w14:textId="77777777" w:rsidR="006A0A94" w:rsidRPr="006403AC" w:rsidRDefault="009C6C2C" w:rsidP="009C6C2C">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 xml:space="preserve">Cakupan pelayanan ibu bersalin oleh tenaga kesehatan lebih dari 100% dicapai oleh </w:t>
      </w:r>
      <w:r w:rsidR="00937174" w:rsidRPr="006403AC">
        <w:rPr>
          <w:rFonts w:ascii="Cambria" w:hAnsi="Cambria" w:cs="Cambria"/>
          <w:lang w:eastAsia="id-ID"/>
        </w:rPr>
        <w:t>satu</w:t>
      </w:r>
      <w:r w:rsidRPr="006403AC">
        <w:rPr>
          <w:rFonts w:ascii="Cambria" w:hAnsi="Cambria" w:cs="Cambria"/>
          <w:lang w:eastAsia="id-ID"/>
        </w:rPr>
        <w:t xml:space="preserve"> puskesmas. Hal ini disebabkan oleh jumlah ibu bersalin yang diberi pelayanan lebih banyak dari target awal tahu</w:t>
      </w:r>
      <w:r w:rsidR="00937174" w:rsidRPr="006403AC">
        <w:rPr>
          <w:rFonts w:ascii="Cambria" w:hAnsi="Cambria" w:cs="Cambria"/>
          <w:lang w:eastAsia="id-ID"/>
        </w:rPr>
        <w:t>n. Sedangkan 28</w:t>
      </w:r>
      <w:r w:rsidRPr="006403AC">
        <w:rPr>
          <w:rFonts w:ascii="Cambria" w:hAnsi="Cambria" w:cs="Cambria"/>
          <w:lang w:eastAsia="id-ID"/>
        </w:rPr>
        <w:t xml:space="preserve"> puskesmas sisanya, mempunyai cakupan kurang dari 100%. Hal ini disebabkan masih adanya persalinan oleh dukun. </w:t>
      </w:r>
      <w:r w:rsidR="006A0A94" w:rsidRPr="006403AC">
        <w:rPr>
          <w:rFonts w:ascii="Cambria" w:hAnsi="Cambria" w:cs="Cambria"/>
          <w:lang w:eastAsia="id-ID"/>
        </w:rPr>
        <w:t>Selengkapnya tentang cakupan pertolongan persalinan oleh tenaga kesehatan di Kabupaten Tegal menurut Pu</w:t>
      </w:r>
      <w:r w:rsidR="00CA687D" w:rsidRPr="006403AC">
        <w:rPr>
          <w:rFonts w:ascii="Cambria" w:hAnsi="Cambria" w:cs="Cambria"/>
          <w:lang w:eastAsia="id-ID"/>
        </w:rPr>
        <w:t xml:space="preserve">skesmas tahun </w:t>
      </w:r>
      <w:r w:rsidR="006D7E69" w:rsidRPr="006403AC">
        <w:rPr>
          <w:rFonts w:ascii="Cambria" w:hAnsi="Cambria" w:cs="Cambria"/>
          <w:lang w:eastAsia="id-ID"/>
        </w:rPr>
        <w:t>2022</w:t>
      </w:r>
      <w:r w:rsidR="006A0A94" w:rsidRPr="006403AC">
        <w:rPr>
          <w:rFonts w:ascii="Cambria" w:hAnsi="Cambria" w:cs="Cambria"/>
          <w:lang w:eastAsia="id-ID"/>
        </w:rPr>
        <w:t xml:space="preserve"> disajikan pada </w:t>
      </w:r>
      <w:r w:rsidR="000122AE" w:rsidRPr="006403AC">
        <w:rPr>
          <w:rFonts w:ascii="Cambria" w:hAnsi="Cambria" w:cs="Cambria"/>
          <w:lang w:eastAsia="id-ID"/>
        </w:rPr>
        <w:t>GRAFIK</w:t>
      </w:r>
      <w:r w:rsidR="006A0A94" w:rsidRPr="006403AC">
        <w:rPr>
          <w:rFonts w:ascii="Cambria" w:hAnsi="Cambria" w:cs="Cambria"/>
          <w:lang w:eastAsia="id-ID"/>
        </w:rPr>
        <w:t xml:space="preserve">5.6. </w:t>
      </w:r>
    </w:p>
    <w:p w14:paraId="7B84E28F" w14:textId="77777777" w:rsidR="00C6154B" w:rsidRPr="006403AC" w:rsidRDefault="00C6154B" w:rsidP="006A0A94">
      <w:pPr>
        <w:autoSpaceDE w:val="0"/>
        <w:autoSpaceDN w:val="0"/>
        <w:adjustRightInd w:val="0"/>
        <w:spacing w:after="0" w:line="240" w:lineRule="auto"/>
        <w:jc w:val="center"/>
        <w:rPr>
          <w:rFonts w:ascii="Cambria" w:hAnsi="Cambria" w:cs="Cambria"/>
          <w:lang w:eastAsia="id-ID"/>
        </w:rPr>
      </w:pPr>
    </w:p>
    <w:p w14:paraId="33F47C77" w14:textId="77777777" w:rsidR="00C6154B" w:rsidRPr="006403AC" w:rsidRDefault="00C6154B" w:rsidP="006A0A94">
      <w:pPr>
        <w:autoSpaceDE w:val="0"/>
        <w:autoSpaceDN w:val="0"/>
        <w:adjustRightInd w:val="0"/>
        <w:spacing w:after="0" w:line="240" w:lineRule="auto"/>
        <w:jc w:val="center"/>
        <w:rPr>
          <w:rFonts w:ascii="Cambria" w:hAnsi="Cambria" w:cs="Cambria"/>
          <w:lang w:eastAsia="id-ID"/>
        </w:rPr>
      </w:pPr>
    </w:p>
    <w:p w14:paraId="4557A617" w14:textId="77777777" w:rsidR="00C6154B" w:rsidRPr="006403AC" w:rsidRDefault="00C6154B" w:rsidP="006A0A94">
      <w:pPr>
        <w:autoSpaceDE w:val="0"/>
        <w:autoSpaceDN w:val="0"/>
        <w:adjustRightInd w:val="0"/>
        <w:spacing w:after="0" w:line="240" w:lineRule="auto"/>
        <w:jc w:val="center"/>
        <w:rPr>
          <w:rFonts w:ascii="Cambria" w:hAnsi="Cambria" w:cs="Cambria"/>
          <w:lang w:eastAsia="id-ID"/>
        </w:rPr>
      </w:pPr>
    </w:p>
    <w:p w14:paraId="4E8B976C" w14:textId="77777777" w:rsidR="00C6154B" w:rsidRPr="006403AC" w:rsidRDefault="00C6154B" w:rsidP="006A0A94">
      <w:pPr>
        <w:autoSpaceDE w:val="0"/>
        <w:autoSpaceDN w:val="0"/>
        <w:adjustRightInd w:val="0"/>
        <w:spacing w:after="0" w:line="240" w:lineRule="auto"/>
        <w:jc w:val="center"/>
        <w:rPr>
          <w:rFonts w:ascii="Cambria" w:hAnsi="Cambria" w:cs="Cambria"/>
          <w:lang w:eastAsia="id-ID"/>
        </w:rPr>
      </w:pPr>
    </w:p>
    <w:p w14:paraId="5C3CE69F" w14:textId="77777777" w:rsidR="00C6154B" w:rsidRPr="006403AC" w:rsidRDefault="00C6154B" w:rsidP="006A0A94">
      <w:pPr>
        <w:autoSpaceDE w:val="0"/>
        <w:autoSpaceDN w:val="0"/>
        <w:adjustRightInd w:val="0"/>
        <w:spacing w:after="0" w:line="240" w:lineRule="auto"/>
        <w:jc w:val="center"/>
        <w:rPr>
          <w:rFonts w:ascii="Cambria" w:hAnsi="Cambria" w:cs="Cambria"/>
          <w:lang w:eastAsia="id-ID"/>
        </w:rPr>
      </w:pPr>
    </w:p>
    <w:p w14:paraId="27683A2E" w14:textId="77777777" w:rsidR="00C6154B" w:rsidRPr="006403AC" w:rsidRDefault="00C6154B" w:rsidP="006A0A94">
      <w:pPr>
        <w:autoSpaceDE w:val="0"/>
        <w:autoSpaceDN w:val="0"/>
        <w:adjustRightInd w:val="0"/>
        <w:spacing w:after="0" w:line="240" w:lineRule="auto"/>
        <w:jc w:val="center"/>
        <w:rPr>
          <w:rFonts w:ascii="Cambria" w:hAnsi="Cambria" w:cs="Cambria"/>
          <w:lang w:eastAsia="id-ID"/>
        </w:rPr>
      </w:pPr>
    </w:p>
    <w:p w14:paraId="648CB713" w14:textId="77777777" w:rsidR="00C6154B" w:rsidRPr="006403AC" w:rsidRDefault="00C6154B" w:rsidP="006A0A94">
      <w:pPr>
        <w:autoSpaceDE w:val="0"/>
        <w:autoSpaceDN w:val="0"/>
        <w:adjustRightInd w:val="0"/>
        <w:spacing w:after="0" w:line="240" w:lineRule="auto"/>
        <w:jc w:val="center"/>
        <w:rPr>
          <w:rFonts w:ascii="Cambria" w:hAnsi="Cambria" w:cs="Cambria"/>
          <w:lang w:eastAsia="id-ID"/>
        </w:rPr>
      </w:pPr>
    </w:p>
    <w:p w14:paraId="05582EDF" w14:textId="77777777" w:rsidR="00C6154B" w:rsidRPr="006403AC" w:rsidRDefault="00C6154B" w:rsidP="006A0A94">
      <w:pPr>
        <w:autoSpaceDE w:val="0"/>
        <w:autoSpaceDN w:val="0"/>
        <w:adjustRightInd w:val="0"/>
        <w:spacing w:after="0" w:line="240" w:lineRule="auto"/>
        <w:jc w:val="center"/>
        <w:rPr>
          <w:rFonts w:ascii="Cambria" w:hAnsi="Cambria" w:cs="Cambria"/>
          <w:lang w:eastAsia="id-ID"/>
        </w:rPr>
      </w:pPr>
    </w:p>
    <w:p w14:paraId="230AC1C2" w14:textId="77777777" w:rsidR="00C6154B" w:rsidRPr="006403AC" w:rsidRDefault="00C6154B" w:rsidP="006A0A94">
      <w:pPr>
        <w:autoSpaceDE w:val="0"/>
        <w:autoSpaceDN w:val="0"/>
        <w:adjustRightInd w:val="0"/>
        <w:spacing w:after="0" w:line="240" w:lineRule="auto"/>
        <w:jc w:val="center"/>
        <w:rPr>
          <w:rFonts w:ascii="Cambria" w:hAnsi="Cambria" w:cs="Cambria"/>
          <w:lang w:eastAsia="id-ID"/>
        </w:rPr>
      </w:pPr>
    </w:p>
    <w:p w14:paraId="6EB7F169" w14:textId="77777777" w:rsidR="00C6154B" w:rsidRPr="006403AC" w:rsidRDefault="00C6154B" w:rsidP="006A0A94">
      <w:pPr>
        <w:autoSpaceDE w:val="0"/>
        <w:autoSpaceDN w:val="0"/>
        <w:adjustRightInd w:val="0"/>
        <w:spacing w:after="0" w:line="240" w:lineRule="auto"/>
        <w:jc w:val="center"/>
        <w:rPr>
          <w:rFonts w:ascii="Cambria" w:hAnsi="Cambria" w:cs="Cambria"/>
          <w:lang w:eastAsia="id-ID"/>
        </w:rPr>
      </w:pPr>
    </w:p>
    <w:p w14:paraId="21B5435B" w14:textId="77777777" w:rsidR="00C6154B" w:rsidRPr="006403AC" w:rsidRDefault="00C6154B" w:rsidP="006A0A94">
      <w:pPr>
        <w:autoSpaceDE w:val="0"/>
        <w:autoSpaceDN w:val="0"/>
        <w:adjustRightInd w:val="0"/>
        <w:spacing w:after="0" w:line="240" w:lineRule="auto"/>
        <w:jc w:val="center"/>
        <w:rPr>
          <w:rFonts w:ascii="Cambria" w:hAnsi="Cambria" w:cs="Cambria"/>
          <w:lang w:eastAsia="id-ID"/>
        </w:rPr>
      </w:pPr>
    </w:p>
    <w:p w14:paraId="41E5B76D" w14:textId="77777777" w:rsidR="00C6154B" w:rsidRPr="006403AC" w:rsidRDefault="00C6154B" w:rsidP="006A0A94">
      <w:pPr>
        <w:autoSpaceDE w:val="0"/>
        <w:autoSpaceDN w:val="0"/>
        <w:adjustRightInd w:val="0"/>
        <w:spacing w:after="0" w:line="240" w:lineRule="auto"/>
        <w:jc w:val="center"/>
        <w:rPr>
          <w:rFonts w:ascii="Cambria" w:hAnsi="Cambria" w:cs="Cambria"/>
          <w:lang w:eastAsia="id-ID"/>
        </w:rPr>
      </w:pPr>
    </w:p>
    <w:p w14:paraId="24BAA15F" w14:textId="77777777" w:rsidR="00C6154B" w:rsidRPr="006403AC" w:rsidRDefault="00C6154B" w:rsidP="006A0A94">
      <w:pPr>
        <w:autoSpaceDE w:val="0"/>
        <w:autoSpaceDN w:val="0"/>
        <w:adjustRightInd w:val="0"/>
        <w:spacing w:after="0" w:line="240" w:lineRule="auto"/>
        <w:jc w:val="center"/>
        <w:rPr>
          <w:rFonts w:ascii="Cambria" w:hAnsi="Cambria" w:cs="Cambria"/>
          <w:lang w:eastAsia="id-ID"/>
        </w:rPr>
      </w:pPr>
    </w:p>
    <w:p w14:paraId="26CD8C02" w14:textId="77777777" w:rsidR="00C6154B" w:rsidRPr="006403AC" w:rsidRDefault="00C6154B" w:rsidP="006A0A94">
      <w:pPr>
        <w:autoSpaceDE w:val="0"/>
        <w:autoSpaceDN w:val="0"/>
        <w:adjustRightInd w:val="0"/>
        <w:spacing w:after="0" w:line="240" w:lineRule="auto"/>
        <w:jc w:val="center"/>
        <w:rPr>
          <w:rFonts w:ascii="Cambria" w:hAnsi="Cambria" w:cs="Cambria"/>
          <w:lang w:eastAsia="id-ID"/>
        </w:rPr>
      </w:pPr>
    </w:p>
    <w:p w14:paraId="3681020B" w14:textId="77777777" w:rsidR="00C6154B" w:rsidRPr="006403AC" w:rsidRDefault="00C6154B" w:rsidP="006A0A94">
      <w:pPr>
        <w:autoSpaceDE w:val="0"/>
        <w:autoSpaceDN w:val="0"/>
        <w:adjustRightInd w:val="0"/>
        <w:spacing w:after="0" w:line="240" w:lineRule="auto"/>
        <w:jc w:val="center"/>
        <w:rPr>
          <w:rFonts w:ascii="Cambria" w:hAnsi="Cambria" w:cs="Cambria"/>
          <w:lang w:eastAsia="id-ID"/>
        </w:rPr>
      </w:pPr>
    </w:p>
    <w:p w14:paraId="0E382742" w14:textId="77777777" w:rsidR="00C6154B" w:rsidRPr="006403AC" w:rsidRDefault="00C6154B" w:rsidP="00937174">
      <w:pPr>
        <w:autoSpaceDE w:val="0"/>
        <w:autoSpaceDN w:val="0"/>
        <w:adjustRightInd w:val="0"/>
        <w:spacing w:after="0" w:line="240" w:lineRule="auto"/>
        <w:rPr>
          <w:rFonts w:ascii="Cambria" w:hAnsi="Cambria" w:cs="Cambria"/>
          <w:lang w:eastAsia="id-ID"/>
        </w:rPr>
      </w:pPr>
    </w:p>
    <w:p w14:paraId="1B46B87D" w14:textId="77777777" w:rsidR="00937174" w:rsidRPr="006403AC" w:rsidRDefault="00937174" w:rsidP="00937174">
      <w:pPr>
        <w:autoSpaceDE w:val="0"/>
        <w:autoSpaceDN w:val="0"/>
        <w:adjustRightInd w:val="0"/>
        <w:spacing w:after="0" w:line="240" w:lineRule="auto"/>
        <w:rPr>
          <w:rFonts w:ascii="Cambria" w:hAnsi="Cambria" w:cs="Cambria"/>
          <w:lang w:eastAsia="id-ID"/>
        </w:rPr>
      </w:pPr>
    </w:p>
    <w:p w14:paraId="03205F04" w14:textId="77777777" w:rsidR="006A0A94" w:rsidRPr="006403AC" w:rsidRDefault="000122AE" w:rsidP="006A0A94">
      <w:pPr>
        <w:autoSpaceDE w:val="0"/>
        <w:autoSpaceDN w:val="0"/>
        <w:adjustRightInd w:val="0"/>
        <w:spacing w:after="0" w:line="240" w:lineRule="auto"/>
        <w:jc w:val="center"/>
        <w:rPr>
          <w:rFonts w:ascii="Cambria" w:hAnsi="Cambria" w:cs="Cambria"/>
          <w:lang w:eastAsia="id-ID"/>
        </w:rPr>
      </w:pPr>
      <w:r w:rsidRPr="006403AC">
        <w:rPr>
          <w:rFonts w:ascii="Cambria" w:hAnsi="Cambria" w:cs="Cambria"/>
          <w:lang w:eastAsia="id-ID"/>
        </w:rPr>
        <w:lastRenderedPageBreak/>
        <w:t>GRAFIK</w:t>
      </w:r>
      <w:r w:rsidR="006A0A94" w:rsidRPr="006403AC">
        <w:rPr>
          <w:rFonts w:ascii="Cambria" w:hAnsi="Cambria" w:cs="Cambria"/>
          <w:lang w:eastAsia="id-ID"/>
        </w:rPr>
        <w:t>5.6</w:t>
      </w:r>
    </w:p>
    <w:p w14:paraId="0BE9DA7F" w14:textId="77777777" w:rsidR="006A0A94" w:rsidRPr="006403AC" w:rsidRDefault="006A0A94" w:rsidP="006A0A94">
      <w:pPr>
        <w:autoSpaceDE w:val="0"/>
        <w:autoSpaceDN w:val="0"/>
        <w:adjustRightInd w:val="0"/>
        <w:spacing w:after="0" w:line="240" w:lineRule="auto"/>
        <w:jc w:val="center"/>
        <w:rPr>
          <w:rFonts w:ascii="Cambria" w:hAnsi="Cambria" w:cs="Cambria"/>
          <w:lang w:val="id-ID" w:eastAsia="id-ID"/>
        </w:rPr>
      </w:pPr>
      <w:r w:rsidRPr="006403AC">
        <w:rPr>
          <w:rFonts w:ascii="Cambria" w:hAnsi="Cambria" w:cs="Cambria"/>
          <w:lang w:eastAsia="id-ID"/>
        </w:rPr>
        <w:t xml:space="preserve">CAKUPAN PELAYANAN IBU BERSALIN </w:t>
      </w:r>
      <w:r w:rsidRPr="006403AC">
        <w:rPr>
          <w:rFonts w:ascii="Cambria" w:hAnsi="Cambria" w:cs="Cambria"/>
          <w:lang w:val="id-ID" w:eastAsia="id-ID"/>
        </w:rPr>
        <w:t>OLEH TENAGA KESEHATAN</w:t>
      </w:r>
    </w:p>
    <w:p w14:paraId="256FFCE7" w14:textId="77777777" w:rsidR="006A0A94" w:rsidRPr="006403AC" w:rsidRDefault="006A0A94" w:rsidP="00453D24">
      <w:pPr>
        <w:autoSpaceDE w:val="0"/>
        <w:autoSpaceDN w:val="0"/>
        <w:adjustRightInd w:val="0"/>
        <w:spacing w:after="0" w:line="240" w:lineRule="auto"/>
        <w:jc w:val="center"/>
        <w:rPr>
          <w:rFonts w:ascii="Cambria" w:hAnsi="Cambria" w:cs="Cambria"/>
          <w:lang w:val="id-ID" w:eastAsia="id-ID"/>
        </w:rPr>
      </w:pPr>
      <w:r w:rsidRPr="006403AC">
        <w:rPr>
          <w:rFonts w:ascii="Cambria" w:hAnsi="Cambria" w:cs="Cambria"/>
          <w:lang w:eastAsia="id-ID"/>
        </w:rPr>
        <w:t>MENURUT PUSKESMASDI KABUPATEN TEGAL TAHUN</w:t>
      </w:r>
      <w:r w:rsidR="006D7E69" w:rsidRPr="006403AC">
        <w:rPr>
          <w:rFonts w:ascii="Cambria" w:hAnsi="Cambria" w:cs="Cambria"/>
          <w:lang w:val="id-ID" w:eastAsia="id-ID"/>
        </w:rPr>
        <w:t>2022</w:t>
      </w:r>
    </w:p>
    <w:p w14:paraId="5445EE51" w14:textId="77777777" w:rsidR="006A0A94" w:rsidRPr="006403AC" w:rsidRDefault="00A0391B" w:rsidP="006A0A94">
      <w:pPr>
        <w:autoSpaceDE w:val="0"/>
        <w:autoSpaceDN w:val="0"/>
        <w:adjustRightInd w:val="0"/>
        <w:spacing w:after="0" w:line="360" w:lineRule="auto"/>
        <w:jc w:val="center"/>
        <w:rPr>
          <w:rFonts w:ascii="Cambria" w:hAnsi="Cambria"/>
          <w:noProof/>
          <w:lang w:val="id-ID" w:eastAsia="id-ID"/>
        </w:rPr>
      </w:pPr>
      <w:r w:rsidRPr="006403AC">
        <w:rPr>
          <w:noProof/>
        </w:rPr>
        <w:drawing>
          <wp:inline distT="0" distB="0" distL="0" distR="0" wp14:anchorId="4A36A286" wp14:editId="2D05BFAE">
            <wp:extent cx="4826908" cy="4904243"/>
            <wp:effectExtent l="0" t="0" r="12065" b="10795"/>
            <wp:docPr id="50178" name="Chart 50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9D4842A" w14:textId="77777777" w:rsidR="006A0A94" w:rsidRPr="006403AC" w:rsidRDefault="006A0A94" w:rsidP="006A0A94">
      <w:pPr>
        <w:autoSpaceDE w:val="0"/>
        <w:autoSpaceDN w:val="0"/>
        <w:adjustRightInd w:val="0"/>
        <w:spacing w:after="0" w:line="360" w:lineRule="auto"/>
        <w:ind w:firstLine="720"/>
        <w:rPr>
          <w:rFonts w:ascii="Cambria" w:hAnsi="Cambria"/>
          <w:color w:val="000000"/>
          <w:lang w:eastAsia="id-ID"/>
        </w:rPr>
      </w:pPr>
      <w:r w:rsidRPr="006403AC">
        <w:rPr>
          <w:rFonts w:ascii="Cambria" w:hAnsi="Cambria"/>
          <w:color w:val="000000"/>
          <w:lang w:val="id-ID" w:eastAsia="id-ID"/>
        </w:rPr>
        <w:t xml:space="preserve">Sumber: </w:t>
      </w:r>
      <w:r w:rsidR="00A0391B" w:rsidRPr="006403AC">
        <w:rPr>
          <w:rFonts w:ascii="Cambria" w:hAnsi="Cambria"/>
          <w:color w:val="000000"/>
          <w:lang w:eastAsia="id-ID"/>
        </w:rPr>
        <w:t>Bidang UKM &amp; UKP, 2023</w:t>
      </w:r>
    </w:p>
    <w:p w14:paraId="08DEFC41" w14:textId="77777777" w:rsidR="00C6154B" w:rsidRPr="006403AC" w:rsidRDefault="00C6154B" w:rsidP="009C18D8">
      <w:pPr>
        <w:autoSpaceDE w:val="0"/>
        <w:autoSpaceDN w:val="0"/>
        <w:adjustRightInd w:val="0"/>
        <w:spacing w:after="0" w:line="360" w:lineRule="auto"/>
        <w:ind w:left="426" w:firstLine="720"/>
        <w:jc w:val="both"/>
        <w:rPr>
          <w:rFonts w:ascii="Cambria" w:hAnsi="Cambria" w:cs="Cambria"/>
          <w:lang w:eastAsia="id-ID"/>
        </w:rPr>
      </w:pPr>
    </w:p>
    <w:p w14:paraId="61487699" w14:textId="6A9949BD" w:rsidR="006A0A94" w:rsidRPr="006403AC" w:rsidRDefault="006A0A94" w:rsidP="009943E4">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 xml:space="preserve">Analisis kematian ibu yang dilakukan Bidang </w:t>
      </w:r>
      <w:r w:rsidR="00D85C93" w:rsidRPr="006403AC">
        <w:rPr>
          <w:rFonts w:ascii="Cambria" w:hAnsi="Cambria" w:cs="Cambria"/>
          <w:lang w:eastAsia="id-ID"/>
        </w:rPr>
        <w:t>UKM &amp; UKP</w:t>
      </w:r>
      <w:r w:rsidRPr="006403AC">
        <w:rPr>
          <w:rFonts w:ascii="Cambria" w:hAnsi="Cambria" w:cs="Cambria"/>
          <w:lang w:eastAsia="id-ID"/>
        </w:rPr>
        <w:t xml:space="preserve">Dinas Kesehatan Kabupaten Tegal pada </w:t>
      </w:r>
      <w:r w:rsidRPr="006403AC">
        <w:rPr>
          <w:rFonts w:ascii="Cambria" w:hAnsi="Cambria"/>
          <w:lang w:eastAsia="id-ID"/>
        </w:rPr>
        <w:t>tahun</w:t>
      </w:r>
      <w:r w:rsidR="00A0391B" w:rsidRPr="006403AC">
        <w:rPr>
          <w:rFonts w:ascii="Cambria" w:hAnsi="Cambria" w:cs="Cambria"/>
          <w:lang w:eastAsia="id-ID"/>
        </w:rPr>
        <w:t>2022</w:t>
      </w:r>
      <w:r w:rsidRPr="006403AC">
        <w:rPr>
          <w:rFonts w:ascii="Cambria" w:hAnsi="Cambria" w:cs="Cambria"/>
          <w:lang w:eastAsia="id-ID"/>
        </w:rPr>
        <w:t xml:space="preserve"> membuktikan bahwa kematian ibu terkait erat dengan penolong persalinan dan tempat/fasilitas persalinan. Persalinan yang ditolong tenaga kesehatan terbukti berkontribusi terhadap turunnya risiko kematian ibu. Demikian pula dengan tempat/fasilitas</w:t>
      </w:r>
      <w:r w:rsidRPr="006403AC">
        <w:rPr>
          <w:rFonts w:ascii="Cambria" w:hAnsi="Cambria" w:cs="Cambria"/>
          <w:lang w:val="id-ID" w:eastAsia="id-ID"/>
        </w:rPr>
        <w:t>. J</w:t>
      </w:r>
      <w:r w:rsidRPr="006403AC">
        <w:rPr>
          <w:rFonts w:ascii="Cambria" w:hAnsi="Cambria" w:cs="Cambria"/>
          <w:lang w:eastAsia="id-ID"/>
        </w:rPr>
        <w:t xml:space="preserve">ika persalinan dilakukan di fasilitas pelayanan kesehatan, juga akan semakin menekan risiko kematian ibu. </w:t>
      </w:r>
      <w:r w:rsidR="009C6C2C" w:rsidRPr="006403AC">
        <w:rPr>
          <w:rFonts w:ascii="Cambria" w:hAnsi="Cambria" w:cs="Cambria"/>
          <w:lang w:eastAsia="id-ID"/>
        </w:rPr>
        <w:t xml:space="preserve">Pada </w:t>
      </w:r>
      <w:r w:rsidR="00610369" w:rsidRPr="006403AC">
        <w:rPr>
          <w:rFonts w:ascii="Cambria" w:hAnsi="Cambria" w:cs="Cambria"/>
          <w:lang w:eastAsia="id-ID"/>
        </w:rPr>
        <w:t xml:space="preserve">awal </w:t>
      </w:r>
      <w:r w:rsidR="009C6C2C" w:rsidRPr="006403AC">
        <w:rPr>
          <w:rFonts w:ascii="Cambria" w:hAnsi="Cambria" w:cs="Cambria"/>
          <w:lang w:eastAsia="id-ID"/>
        </w:rPr>
        <w:t xml:space="preserve">masa pandemi Covid 19 tahun </w:t>
      </w:r>
      <w:r w:rsidR="00D85C93" w:rsidRPr="006403AC">
        <w:rPr>
          <w:rFonts w:ascii="Cambria" w:hAnsi="Cambria" w:cs="Cambria"/>
          <w:lang w:eastAsia="id-ID"/>
        </w:rPr>
        <w:t>2021</w:t>
      </w:r>
      <w:r w:rsidR="009C6C2C" w:rsidRPr="006403AC">
        <w:rPr>
          <w:rFonts w:ascii="Cambria" w:hAnsi="Cambria" w:cs="Cambria"/>
          <w:lang w:eastAsia="id-ID"/>
        </w:rPr>
        <w:t xml:space="preserve">, </w:t>
      </w:r>
      <w:r w:rsidR="00152D9E" w:rsidRPr="006403AC">
        <w:rPr>
          <w:rFonts w:ascii="Cambria" w:hAnsi="Cambria" w:cs="Cambria"/>
          <w:lang w:eastAsia="id-ID"/>
        </w:rPr>
        <w:t>Pemerintah Kabupaten T</w:t>
      </w:r>
      <w:r w:rsidR="00610369" w:rsidRPr="006403AC">
        <w:rPr>
          <w:rFonts w:ascii="Cambria" w:hAnsi="Cambria" w:cs="Cambria"/>
          <w:lang w:eastAsia="id-ID"/>
        </w:rPr>
        <w:t>egal mengalami kesulitan dalam</w:t>
      </w:r>
      <w:r w:rsidR="00152D9E" w:rsidRPr="006403AC">
        <w:rPr>
          <w:rFonts w:ascii="Cambria" w:hAnsi="Cambria" w:cs="Cambria"/>
          <w:lang w:eastAsia="id-ID"/>
        </w:rPr>
        <w:t xml:space="preserve"> menyediakan </w:t>
      </w:r>
      <w:r w:rsidR="00610369" w:rsidRPr="006403AC">
        <w:rPr>
          <w:rFonts w:ascii="Cambria" w:hAnsi="Cambria" w:cs="Cambria"/>
          <w:lang w:eastAsia="id-ID"/>
        </w:rPr>
        <w:t xml:space="preserve">ruang persalinan bagi ibu hamil terkonfirmasi Covid 19. </w:t>
      </w:r>
      <w:proofErr w:type="gramStart"/>
      <w:r w:rsidR="00610369" w:rsidRPr="006403AC">
        <w:rPr>
          <w:rFonts w:ascii="Cambria" w:hAnsi="Cambria" w:cs="Cambria"/>
          <w:lang w:eastAsia="id-ID"/>
        </w:rPr>
        <w:t xml:space="preserve">Namun ruang persalinan tersebut dapat terpenuhi di semester II tahun </w:t>
      </w:r>
      <w:r w:rsidR="00D85C93" w:rsidRPr="006403AC">
        <w:rPr>
          <w:rFonts w:ascii="Cambria" w:hAnsi="Cambria" w:cs="Cambria"/>
          <w:lang w:eastAsia="id-ID"/>
        </w:rPr>
        <w:t>2021</w:t>
      </w:r>
      <w:r w:rsidR="00610369" w:rsidRPr="006403AC">
        <w:rPr>
          <w:rFonts w:ascii="Cambria" w:hAnsi="Cambria" w:cs="Cambria"/>
          <w:lang w:eastAsia="id-ID"/>
        </w:rPr>
        <w:t>.</w:t>
      </w:r>
      <w:proofErr w:type="gramEnd"/>
    </w:p>
    <w:p w14:paraId="33FAA306" w14:textId="77777777" w:rsidR="006A0A94" w:rsidRPr="006403AC" w:rsidRDefault="000122AE" w:rsidP="006A0A94">
      <w:pPr>
        <w:autoSpaceDE w:val="0"/>
        <w:autoSpaceDN w:val="0"/>
        <w:adjustRightInd w:val="0"/>
        <w:spacing w:after="0" w:line="240" w:lineRule="auto"/>
        <w:jc w:val="center"/>
        <w:rPr>
          <w:rFonts w:ascii="Cambria" w:hAnsi="Cambria" w:cs="Cambria"/>
          <w:lang w:val="id-ID" w:eastAsia="id-ID"/>
        </w:rPr>
      </w:pPr>
      <w:r w:rsidRPr="006403AC">
        <w:rPr>
          <w:rFonts w:ascii="Cambria" w:hAnsi="Cambria" w:cs="Cambria"/>
          <w:lang w:eastAsia="id-ID"/>
        </w:rPr>
        <w:lastRenderedPageBreak/>
        <w:t>GRAFIK</w:t>
      </w:r>
      <w:r w:rsidR="006A0A94" w:rsidRPr="006403AC">
        <w:rPr>
          <w:rFonts w:ascii="Cambria" w:hAnsi="Cambria" w:cs="Cambria"/>
          <w:lang w:eastAsia="id-ID"/>
        </w:rPr>
        <w:t xml:space="preserve"> 5.7</w:t>
      </w:r>
    </w:p>
    <w:p w14:paraId="314CF60C" w14:textId="77777777" w:rsidR="006A0A94" w:rsidRPr="006403AC" w:rsidRDefault="006A0A94" w:rsidP="006A0A94">
      <w:pPr>
        <w:autoSpaceDE w:val="0"/>
        <w:autoSpaceDN w:val="0"/>
        <w:adjustRightInd w:val="0"/>
        <w:spacing w:after="0" w:line="240" w:lineRule="auto"/>
        <w:jc w:val="center"/>
        <w:rPr>
          <w:rFonts w:ascii="Cambria" w:hAnsi="Cambria" w:cs="Cambria"/>
          <w:lang w:eastAsia="id-ID"/>
        </w:rPr>
      </w:pPr>
      <w:r w:rsidRPr="006403AC">
        <w:rPr>
          <w:rFonts w:ascii="Cambria" w:hAnsi="Cambria" w:cs="Cambria"/>
          <w:lang w:eastAsia="id-ID"/>
        </w:rPr>
        <w:t>CAKUPAN PELAYANAN IBU HAMIL K4 DAN CAKUPAN PERTOLONGAN PERSALINAN</w:t>
      </w:r>
    </w:p>
    <w:p w14:paraId="7087EE2B" w14:textId="77777777" w:rsidR="006A0A94" w:rsidRPr="006403AC" w:rsidRDefault="006A0A94" w:rsidP="006A0A94">
      <w:pPr>
        <w:autoSpaceDE w:val="0"/>
        <w:autoSpaceDN w:val="0"/>
        <w:adjustRightInd w:val="0"/>
        <w:spacing w:after="0" w:line="240" w:lineRule="auto"/>
        <w:jc w:val="center"/>
        <w:rPr>
          <w:rFonts w:ascii="Cambria" w:hAnsi="Cambria" w:cs="Cambria"/>
          <w:lang w:eastAsia="id-ID"/>
        </w:rPr>
      </w:pPr>
      <w:r w:rsidRPr="006403AC">
        <w:rPr>
          <w:rFonts w:ascii="Cambria" w:hAnsi="Cambria" w:cs="Cambria"/>
          <w:lang w:eastAsia="id-ID"/>
        </w:rPr>
        <w:t>OLEH TENAGA KESEHATANDI KABUPATEN TEGAL</w:t>
      </w:r>
    </w:p>
    <w:p w14:paraId="29C8D039" w14:textId="77777777" w:rsidR="006A0A94" w:rsidRPr="006403AC" w:rsidRDefault="00214AE5" w:rsidP="00BC48E6">
      <w:pPr>
        <w:autoSpaceDE w:val="0"/>
        <w:autoSpaceDN w:val="0"/>
        <w:adjustRightInd w:val="0"/>
        <w:spacing w:after="0" w:line="360" w:lineRule="auto"/>
        <w:jc w:val="center"/>
        <w:rPr>
          <w:rFonts w:ascii="Cambria" w:hAnsi="Cambria"/>
          <w:lang w:val="id-ID"/>
        </w:rPr>
      </w:pPr>
      <w:r w:rsidRPr="006403AC">
        <w:rPr>
          <w:rFonts w:ascii="Cambria" w:hAnsi="Cambria" w:cs="Cambria"/>
          <w:lang w:eastAsia="id-ID"/>
        </w:rPr>
        <w:t xml:space="preserve">TAHUN </w:t>
      </w:r>
      <w:r w:rsidR="00D85C93" w:rsidRPr="006403AC">
        <w:rPr>
          <w:rFonts w:ascii="Cambria" w:hAnsi="Cambria" w:cs="Cambria"/>
          <w:lang w:eastAsia="id-ID"/>
        </w:rPr>
        <w:t>20</w:t>
      </w:r>
      <w:r w:rsidR="00B26194" w:rsidRPr="006403AC">
        <w:rPr>
          <w:rFonts w:ascii="Cambria" w:hAnsi="Cambria" w:cs="Cambria"/>
          <w:lang w:eastAsia="id-ID"/>
        </w:rPr>
        <w:t>18</w:t>
      </w:r>
      <w:r w:rsidR="006A0A94" w:rsidRPr="006403AC">
        <w:rPr>
          <w:rFonts w:ascii="Cambria" w:hAnsi="Cambria" w:cs="Cambria"/>
          <w:lang w:eastAsia="id-ID"/>
        </w:rPr>
        <w:t>-</w:t>
      </w:r>
      <w:r w:rsidR="00B26194" w:rsidRPr="006403AC">
        <w:rPr>
          <w:rFonts w:ascii="Cambria" w:hAnsi="Cambria" w:cs="Cambria"/>
          <w:lang w:eastAsia="id-ID"/>
        </w:rPr>
        <w:t>2022</w:t>
      </w:r>
    </w:p>
    <w:p w14:paraId="17E8E411" w14:textId="77777777" w:rsidR="007A404F" w:rsidRPr="006403AC" w:rsidRDefault="007A404F" w:rsidP="006A0A94">
      <w:pPr>
        <w:autoSpaceDE w:val="0"/>
        <w:autoSpaceDN w:val="0"/>
        <w:adjustRightInd w:val="0"/>
        <w:spacing w:after="0" w:line="360" w:lineRule="auto"/>
        <w:jc w:val="center"/>
        <w:rPr>
          <w:rFonts w:ascii="Cambria" w:hAnsi="Cambria"/>
          <w:noProof/>
          <w:lang w:eastAsia="id-ID"/>
        </w:rPr>
      </w:pPr>
      <w:r w:rsidRPr="006403AC">
        <w:rPr>
          <w:noProof/>
        </w:rPr>
        <w:drawing>
          <wp:inline distT="0" distB="0" distL="0" distR="0" wp14:anchorId="5097373F" wp14:editId="542F5F33">
            <wp:extent cx="4181475" cy="2319337"/>
            <wp:effectExtent l="0" t="0" r="9525" b="5080"/>
            <wp:docPr id="50179" name="Chart 50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C820CFB" w14:textId="77777777" w:rsidR="006A0A94" w:rsidRPr="006403AC" w:rsidRDefault="006A0A94" w:rsidP="006A0A94">
      <w:pPr>
        <w:autoSpaceDE w:val="0"/>
        <w:autoSpaceDN w:val="0"/>
        <w:adjustRightInd w:val="0"/>
        <w:spacing w:after="0" w:line="360" w:lineRule="auto"/>
        <w:ind w:firstLine="720"/>
        <w:jc w:val="both"/>
        <w:rPr>
          <w:rFonts w:ascii="Cambria" w:hAnsi="Cambria"/>
          <w:color w:val="000000"/>
          <w:sz w:val="20"/>
          <w:lang w:val="id-ID" w:eastAsia="id-ID"/>
        </w:rPr>
      </w:pPr>
      <w:r w:rsidRPr="006403AC">
        <w:rPr>
          <w:rFonts w:ascii="Cambria" w:hAnsi="Cambria"/>
          <w:color w:val="000000"/>
          <w:sz w:val="20"/>
          <w:lang w:val="id-ID" w:eastAsia="id-ID"/>
        </w:rPr>
        <w:t xml:space="preserve">Sumber: </w:t>
      </w:r>
      <w:r w:rsidR="007A404F" w:rsidRPr="006403AC">
        <w:rPr>
          <w:rFonts w:ascii="Cambria" w:hAnsi="Cambria"/>
          <w:color w:val="000000"/>
          <w:sz w:val="20"/>
          <w:lang w:eastAsia="id-ID"/>
        </w:rPr>
        <w:t>Bidang UKM &amp; UKP, 2023</w:t>
      </w:r>
    </w:p>
    <w:p w14:paraId="0438EADB" w14:textId="77777777" w:rsidR="006A0A94" w:rsidRPr="006403AC" w:rsidRDefault="006A0A94" w:rsidP="006A0A94">
      <w:pPr>
        <w:autoSpaceDE w:val="0"/>
        <w:autoSpaceDN w:val="0"/>
        <w:adjustRightInd w:val="0"/>
        <w:spacing w:after="0" w:line="360" w:lineRule="auto"/>
        <w:ind w:firstLine="720"/>
        <w:jc w:val="both"/>
        <w:rPr>
          <w:rFonts w:ascii="Cambria" w:hAnsi="Cambria"/>
          <w:color w:val="000000"/>
          <w:sz w:val="20"/>
          <w:lang w:val="id-ID" w:eastAsia="id-ID"/>
        </w:rPr>
      </w:pPr>
    </w:p>
    <w:p w14:paraId="169675BB" w14:textId="77777777" w:rsidR="006A0A94" w:rsidRPr="006403AC" w:rsidRDefault="006A0A94" w:rsidP="00D801E6">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 xml:space="preserve">Dari </w:t>
      </w:r>
      <w:r w:rsidR="000122AE" w:rsidRPr="006403AC">
        <w:rPr>
          <w:rFonts w:ascii="Cambria" w:hAnsi="Cambria" w:cs="Cambria"/>
          <w:lang w:eastAsia="id-ID"/>
        </w:rPr>
        <w:t>GRAFIK</w:t>
      </w:r>
      <w:r w:rsidRPr="006403AC">
        <w:rPr>
          <w:rFonts w:ascii="Cambria" w:hAnsi="Cambria" w:cs="Cambria"/>
          <w:lang w:eastAsia="id-ID"/>
        </w:rPr>
        <w:t>5.7 dapat dilihat bahwa cakupan pelayanan ibu hamil K4</w:t>
      </w:r>
      <w:r w:rsidR="00937174" w:rsidRPr="006403AC">
        <w:rPr>
          <w:rFonts w:ascii="Cambria" w:hAnsi="Cambria" w:cs="Cambria"/>
          <w:lang w:eastAsia="id-ID"/>
        </w:rPr>
        <w:t xml:space="preserve"> mengalami kenaikan</w:t>
      </w:r>
      <w:r w:rsidRPr="006403AC">
        <w:rPr>
          <w:rFonts w:ascii="Cambria" w:hAnsi="Cambria" w:cs="Cambria"/>
          <w:lang w:val="id-ID" w:eastAsia="id-ID"/>
        </w:rPr>
        <w:t xml:space="preserve">dan </w:t>
      </w:r>
      <w:r w:rsidRPr="006403AC">
        <w:rPr>
          <w:rFonts w:ascii="Cambria" w:hAnsi="Cambria" w:cs="Cambria"/>
          <w:lang w:eastAsia="id-ID"/>
        </w:rPr>
        <w:t xml:space="preserve">cakupan pertolongan persalinan oleh tenaga kesehatan mengalami </w:t>
      </w:r>
      <w:r w:rsidR="00937174" w:rsidRPr="006403AC">
        <w:rPr>
          <w:rFonts w:ascii="Cambria" w:hAnsi="Cambria" w:cs="Cambria"/>
          <w:lang w:eastAsia="id-ID"/>
        </w:rPr>
        <w:t>penurunan</w:t>
      </w:r>
      <w:r w:rsidRPr="006403AC">
        <w:rPr>
          <w:rFonts w:ascii="Cambria" w:hAnsi="Cambria" w:cs="Cambria"/>
          <w:lang w:eastAsia="id-ID"/>
        </w:rPr>
        <w:t>. Pelayanan antenatal memiliki peranan yang sangat penting, di antaranya agar dapat dilakukan deteksi dan tata laksana dini komplikasi yang dapat timbul pada saat persalinan. Apabila seorang ibu datang langsung untuk bersalin di tenaga kesehatan tanpa adanya riwayat pelayanan antenatal sebelumnya, maka faktor risiko dan kemungkinan komplikasi saat persalinan akan lebih sulit diantisipasi.</w:t>
      </w:r>
    </w:p>
    <w:p w14:paraId="252F33D1" w14:textId="77777777" w:rsidR="006A0A94" w:rsidRPr="006403AC" w:rsidRDefault="006A0A94" w:rsidP="006A0A94">
      <w:pPr>
        <w:autoSpaceDE w:val="0"/>
        <w:autoSpaceDN w:val="0"/>
        <w:adjustRightInd w:val="0"/>
        <w:spacing w:after="0" w:line="360" w:lineRule="auto"/>
        <w:ind w:firstLine="720"/>
        <w:jc w:val="both"/>
        <w:rPr>
          <w:rFonts w:ascii="Cambria" w:hAnsi="Cambria" w:cs="Cambria"/>
          <w:lang w:eastAsia="id-ID"/>
        </w:rPr>
      </w:pPr>
    </w:p>
    <w:p w14:paraId="1EE3AB33" w14:textId="77777777" w:rsidR="006A0A94" w:rsidRPr="006403AC" w:rsidRDefault="006A0A94" w:rsidP="005122BB">
      <w:pPr>
        <w:numPr>
          <w:ilvl w:val="0"/>
          <w:numId w:val="14"/>
        </w:numPr>
        <w:autoSpaceDE w:val="0"/>
        <w:autoSpaceDN w:val="0"/>
        <w:adjustRightInd w:val="0"/>
        <w:spacing w:after="0" w:line="360" w:lineRule="auto"/>
        <w:ind w:left="426"/>
        <w:jc w:val="both"/>
        <w:rPr>
          <w:rFonts w:ascii="Cambria" w:hAnsi="Cambria" w:cs="Cambria,Bold"/>
          <w:b/>
          <w:bCs/>
          <w:lang w:eastAsia="id-ID"/>
        </w:rPr>
      </w:pPr>
      <w:r w:rsidRPr="006403AC">
        <w:rPr>
          <w:rFonts w:ascii="Cambria" w:hAnsi="Cambria" w:cs="Cambria,Bold"/>
          <w:b/>
          <w:bCs/>
          <w:lang w:eastAsia="id-ID"/>
        </w:rPr>
        <w:t>Pelayanan Kesehatan Ibu Nifas</w:t>
      </w:r>
    </w:p>
    <w:p w14:paraId="1F2B87F0" w14:textId="77777777" w:rsidR="006A0A94" w:rsidRPr="006403AC" w:rsidRDefault="006A0A94" w:rsidP="006A0A94">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Nifas adalah periode mulai dari 6 jam sampai dengan 42 hari pasca persalinan. Pelayanan kesehatan ibu nifas adalah pelayanan kesehatan pada ibu nifas sesuai standar</w:t>
      </w:r>
      <w:r w:rsidRPr="006403AC">
        <w:rPr>
          <w:rFonts w:ascii="Cambria" w:hAnsi="Cambria" w:cs="Cambria"/>
          <w:lang w:val="id-ID" w:eastAsia="id-ID"/>
        </w:rPr>
        <w:t>.D</w:t>
      </w:r>
      <w:r w:rsidRPr="006403AC">
        <w:rPr>
          <w:rFonts w:ascii="Cambria" w:hAnsi="Cambria" w:cs="Cambria"/>
          <w:lang w:eastAsia="id-ID"/>
        </w:rPr>
        <w:t>ilakukan sekurang-kurangnya 3 (tiga) kali sesuai jadwal yang dianjurkan, yaitu pada 6 jam sampai dengan 3 hari pasca persalinan, pada hari ke-4 sampai dengan hari ke-28 pasca persalinan, dan pada hari ke-29 sampai dengan hari ke-42 pasca persalinan. Jenis pelayanan kesehatan ib</w:t>
      </w:r>
      <w:r w:rsidR="009C18D8" w:rsidRPr="006403AC">
        <w:rPr>
          <w:rFonts w:ascii="Cambria" w:hAnsi="Cambria" w:cs="Cambria"/>
          <w:lang w:eastAsia="id-ID"/>
        </w:rPr>
        <w:t>u nifas yang diberikan meliputi</w:t>
      </w:r>
      <w:r w:rsidRPr="006403AC">
        <w:rPr>
          <w:rFonts w:ascii="Cambria" w:hAnsi="Cambria" w:cs="Cambria"/>
          <w:lang w:eastAsia="id-ID"/>
        </w:rPr>
        <w:t>:</w:t>
      </w:r>
    </w:p>
    <w:p w14:paraId="640AD5CE" w14:textId="77777777" w:rsidR="006A0A94" w:rsidRPr="006403AC" w:rsidRDefault="006A0A94" w:rsidP="000238CF">
      <w:pPr>
        <w:numPr>
          <w:ilvl w:val="1"/>
          <w:numId w:val="43"/>
        </w:numPr>
        <w:autoSpaceDE w:val="0"/>
        <w:autoSpaceDN w:val="0"/>
        <w:adjustRightInd w:val="0"/>
        <w:spacing w:after="0" w:line="360" w:lineRule="auto"/>
        <w:jc w:val="both"/>
        <w:rPr>
          <w:rFonts w:ascii="Cambria" w:hAnsi="Cambria" w:cs="Cambria"/>
          <w:lang w:eastAsia="id-ID"/>
        </w:rPr>
      </w:pPr>
      <w:r w:rsidRPr="006403AC">
        <w:rPr>
          <w:rFonts w:ascii="Cambria" w:hAnsi="Cambria" w:cs="Cambria"/>
          <w:lang w:eastAsia="id-ID"/>
        </w:rPr>
        <w:t>Pemeriksaan tanda vital (tekanan darah, nadi, nafas, dan suhu);</w:t>
      </w:r>
    </w:p>
    <w:p w14:paraId="0EB934F4" w14:textId="77777777" w:rsidR="006A0A94" w:rsidRPr="006403AC" w:rsidRDefault="006A0A94" w:rsidP="000238CF">
      <w:pPr>
        <w:numPr>
          <w:ilvl w:val="1"/>
          <w:numId w:val="43"/>
        </w:numPr>
        <w:autoSpaceDE w:val="0"/>
        <w:autoSpaceDN w:val="0"/>
        <w:adjustRightInd w:val="0"/>
        <w:spacing w:after="0" w:line="360" w:lineRule="auto"/>
        <w:jc w:val="both"/>
        <w:rPr>
          <w:rFonts w:ascii="Cambria" w:hAnsi="Cambria" w:cs="Cambria"/>
          <w:lang w:eastAsia="id-ID"/>
        </w:rPr>
      </w:pPr>
      <w:r w:rsidRPr="006403AC">
        <w:rPr>
          <w:rFonts w:ascii="Cambria" w:hAnsi="Cambria" w:cs="Cambria"/>
          <w:lang w:eastAsia="id-ID"/>
        </w:rPr>
        <w:t>Pemeriksaan tinggi puncak rahim (fundus uteri);</w:t>
      </w:r>
    </w:p>
    <w:p w14:paraId="72312471" w14:textId="77777777" w:rsidR="006A0A94" w:rsidRPr="006403AC" w:rsidRDefault="006A0A94" w:rsidP="000238CF">
      <w:pPr>
        <w:numPr>
          <w:ilvl w:val="1"/>
          <w:numId w:val="43"/>
        </w:numPr>
        <w:autoSpaceDE w:val="0"/>
        <w:autoSpaceDN w:val="0"/>
        <w:adjustRightInd w:val="0"/>
        <w:spacing w:after="0" w:line="360" w:lineRule="auto"/>
        <w:jc w:val="both"/>
        <w:rPr>
          <w:rFonts w:ascii="Cambria" w:hAnsi="Cambria" w:cs="Cambria"/>
          <w:lang w:eastAsia="id-ID"/>
        </w:rPr>
      </w:pPr>
      <w:r w:rsidRPr="006403AC">
        <w:rPr>
          <w:rFonts w:ascii="Cambria" w:hAnsi="Cambria" w:cs="Cambria"/>
          <w:lang w:eastAsia="id-ID"/>
        </w:rPr>
        <w:t>Pemeriksaan lokhia dan cairan per vaginam lain;</w:t>
      </w:r>
    </w:p>
    <w:p w14:paraId="624FFEE8" w14:textId="77777777" w:rsidR="006A0A94" w:rsidRPr="006403AC" w:rsidRDefault="006A0A94" w:rsidP="000238CF">
      <w:pPr>
        <w:numPr>
          <w:ilvl w:val="1"/>
          <w:numId w:val="43"/>
        </w:numPr>
        <w:autoSpaceDE w:val="0"/>
        <w:autoSpaceDN w:val="0"/>
        <w:adjustRightInd w:val="0"/>
        <w:spacing w:after="0" w:line="360" w:lineRule="auto"/>
        <w:jc w:val="both"/>
        <w:rPr>
          <w:rFonts w:ascii="Cambria" w:hAnsi="Cambria" w:cs="Cambria"/>
          <w:lang w:eastAsia="id-ID"/>
        </w:rPr>
      </w:pPr>
      <w:r w:rsidRPr="006403AC">
        <w:rPr>
          <w:rFonts w:ascii="Cambria" w:hAnsi="Cambria" w:cs="Cambria"/>
          <w:lang w:eastAsia="id-ID"/>
        </w:rPr>
        <w:lastRenderedPageBreak/>
        <w:t>Pemeriksaan payudara dan pemberian anjuran ASI eksklusif;</w:t>
      </w:r>
    </w:p>
    <w:p w14:paraId="31F2EDDD" w14:textId="77777777" w:rsidR="006A0A94" w:rsidRPr="006403AC" w:rsidRDefault="006A0A94" w:rsidP="000238CF">
      <w:pPr>
        <w:numPr>
          <w:ilvl w:val="1"/>
          <w:numId w:val="43"/>
        </w:numPr>
        <w:autoSpaceDE w:val="0"/>
        <w:autoSpaceDN w:val="0"/>
        <w:adjustRightInd w:val="0"/>
        <w:spacing w:after="0" w:line="360" w:lineRule="auto"/>
        <w:jc w:val="both"/>
        <w:rPr>
          <w:rFonts w:ascii="Cambria" w:hAnsi="Cambria" w:cs="Cambria"/>
          <w:lang w:eastAsia="id-ID"/>
        </w:rPr>
      </w:pPr>
      <w:r w:rsidRPr="006403AC">
        <w:rPr>
          <w:rFonts w:ascii="Cambria" w:hAnsi="Cambria" w:cs="Cambria"/>
          <w:lang w:eastAsia="id-ID"/>
        </w:rPr>
        <w:t>Pelayanan Kesehatan Ibu Bersalin</w:t>
      </w:r>
    </w:p>
    <w:p w14:paraId="4F9BFA1F" w14:textId="77777777" w:rsidR="006A0A94" w:rsidRPr="006403AC" w:rsidRDefault="006A0A94" w:rsidP="000238CF">
      <w:pPr>
        <w:numPr>
          <w:ilvl w:val="1"/>
          <w:numId w:val="43"/>
        </w:numPr>
        <w:autoSpaceDE w:val="0"/>
        <w:autoSpaceDN w:val="0"/>
        <w:adjustRightInd w:val="0"/>
        <w:spacing w:after="0" w:line="360" w:lineRule="auto"/>
        <w:jc w:val="both"/>
        <w:rPr>
          <w:rFonts w:ascii="Cambria" w:hAnsi="Cambria" w:cs="Cambria"/>
          <w:lang w:eastAsia="id-ID"/>
        </w:rPr>
      </w:pPr>
      <w:r w:rsidRPr="006403AC">
        <w:rPr>
          <w:rFonts w:ascii="Cambria" w:hAnsi="Cambria" w:cs="Cambria"/>
          <w:lang w:eastAsia="id-ID"/>
        </w:rPr>
        <w:t>Pemberian komunikasi, informasi, dan edukasi (KIE) kesehatan ibu nifas dan bayi baru lahir, termasuk keluarga berencana;</w:t>
      </w:r>
    </w:p>
    <w:p w14:paraId="2DD75200" w14:textId="77777777" w:rsidR="006A0A94" w:rsidRPr="006403AC" w:rsidRDefault="006A0A94" w:rsidP="000238CF">
      <w:pPr>
        <w:numPr>
          <w:ilvl w:val="1"/>
          <w:numId w:val="43"/>
        </w:numPr>
        <w:autoSpaceDE w:val="0"/>
        <w:autoSpaceDN w:val="0"/>
        <w:adjustRightInd w:val="0"/>
        <w:spacing w:after="0" w:line="360" w:lineRule="auto"/>
        <w:jc w:val="both"/>
        <w:rPr>
          <w:rFonts w:ascii="Cambria" w:hAnsi="Cambria" w:cs="Cambria"/>
          <w:lang w:eastAsia="id-ID"/>
        </w:rPr>
      </w:pPr>
      <w:r w:rsidRPr="006403AC">
        <w:rPr>
          <w:rFonts w:ascii="Cambria" w:hAnsi="Cambria" w:cs="Cambria"/>
          <w:lang w:eastAsia="id-ID"/>
        </w:rPr>
        <w:t>Pelayanan keluarga berencana pasca persalinan.</w:t>
      </w:r>
    </w:p>
    <w:p w14:paraId="3871A291" w14:textId="77777777" w:rsidR="00C6154B" w:rsidRPr="006403AC" w:rsidRDefault="00C6154B" w:rsidP="006A0A94">
      <w:pPr>
        <w:autoSpaceDE w:val="0"/>
        <w:autoSpaceDN w:val="0"/>
        <w:adjustRightInd w:val="0"/>
        <w:spacing w:after="0" w:line="360" w:lineRule="auto"/>
        <w:ind w:left="426" w:firstLine="720"/>
        <w:jc w:val="both"/>
        <w:rPr>
          <w:rFonts w:ascii="Cambria" w:hAnsi="Cambria" w:cs="Cambria"/>
          <w:lang w:eastAsia="id-ID"/>
        </w:rPr>
      </w:pPr>
    </w:p>
    <w:p w14:paraId="7A7662F9" w14:textId="77777777" w:rsidR="006A0A94" w:rsidRPr="006403AC" w:rsidRDefault="006A0A94" w:rsidP="006A0A94">
      <w:pPr>
        <w:autoSpaceDE w:val="0"/>
        <w:autoSpaceDN w:val="0"/>
        <w:adjustRightInd w:val="0"/>
        <w:spacing w:after="0" w:line="360" w:lineRule="auto"/>
        <w:ind w:left="426" w:firstLine="720"/>
        <w:jc w:val="both"/>
        <w:rPr>
          <w:rFonts w:ascii="Cambria" w:hAnsi="Cambria" w:cs="Cambria"/>
          <w:lang w:val="id-ID" w:eastAsia="id-ID"/>
        </w:rPr>
      </w:pPr>
      <w:r w:rsidRPr="006403AC">
        <w:rPr>
          <w:rFonts w:ascii="Cambria" w:hAnsi="Cambria" w:cs="Cambria"/>
          <w:lang w:eastAsia="id-ID"/>
        </w:rPr>
        <w:t>Keberhasilan upaya kesehatan ibu nifas diukur melalui indikator cakupan pelayanan kesehatan ibu nifas (Cakupan KF3). Indikator ini menilai kemampuan negara dalam menyediakan pelayanan kesehatan ibu nifas yang berkualitas sesuai standar.</w:t>
      </w:r>
    </w:p>
    <w:p w14:paraId="2ABFE38B" w14:textId="77777777" w:rsidR="006A0A94" w:rsidRPr="006403AC" w:rsidRDefault="000122AE" w:rsidP="006A0A94">
      <w:pPr>
        <w:autoSpaceDE w:val="0"/>
        <w:autoSpaceDN w:val="0"/>
        <w:adjustRightInd w:val="0"/>
        <w:spacing w:after="0" w:line="240" w:lineRule="auto"/>
        <w:jc w:val="center"/>
        <w:rPr>
          <w:rFonts w:ascii="Cambria" w:hAnsi="Cambria" w:cs="Cambria"/>
          <w:lang w:val="id-ID" w:eastAsia="id-ID"/>
        </w:rPr>
      </w:pPr>
      <w:r w:rsidRPr="006403AC">
        <w:rPr>
          <w:rFonts w:ascii="Cambria" w:hAnsi="Cambria" w:cs="Cambria"/>
          <w:lang w:eastAsia="id-ID"/>
        </w:rPr>
        <w:t>GRAFIK</w:t>
      </w:r>
      <w:r w:rsidR="006A0A94" w:rsidRPr="006403AC">
        <w:rPr>
          <w:rFonts w:ascii="Cambria" w:hAnsi="Cambria" w:cs="Cambria"/>
          <w:lang w:eastAsia="id-ID"/>
        </w:rPr>
        <w:t xml:space="preserve"> 5.8</w:t>
      </w:r>
    </w:p>
    <w:p w14:paraId="1E89135B" w14:textId="77777777" w:rsidR="006A0A94" w:rsidRPr="006403AC" w:rsidRDefault="006A0A94" w:rsidP="006A0A94">
      <w:pPr>
        <w:autoSpaceDE w:val="0"/>
        <w:autoSpaceDN w:val="0"/>
        <w:adjustRightInd w:val="0"/>
        <w:spacing w:after="0" w:line="240" w:lineRule="auto"/>
        <w:jc w:val="center"/>
        <w:rPr>
          <w:rFonts w:ascii="Cambria" w:hAnsi="Cambria" w:cs="Cambria"/>
          <w:lang w:eastAsia="id-ID"/>
        </w:rPr>
      </w:pPr>
      <w:r w:rsidRPr="006403AC">
        <w:rPr>
          <w:rFonts w:ascii="Cambria" w:hAnsi="Cambria" w:cs="Cambria"/>
          <w:lang w:eastAsia="id-ID"/>
        </w:rPr>
        <w:t>CAKUPAN KUNJUNGAN NIFAS (KF3)</w:t>
      </w:r>
    </w:p>
    <w:p w14:paraId="0BB844F5" w14:textId="77777777" w:rsidR="006A0A94" w:rsidRPr="006403AC" w:rsidRDefault="006A0A94" w:rsidP="006A0A94">
      <w:pPr>
        <w:autoSpaceDE w:val="0"/>
        <w:autoSpaceDN w:val="0"/>
        <w:adjustRightInd w:val="0"/>
        <w:spacing w:after="0" w:line="360" w:lineRule="auto"/>
        <w:jc w:val="center"/>
        <w:rPr>
          <w:rFonts w:ascii="Cambria" w:hAnsi="Cambria" w:cs="Cambria"/>
          <w:lang w:val="id-ID" w:eastAsia="id-ID"/>
        </w:rPr>
      </w:pPr>
      <w:r w:rsidRPr="006403AC">
        <w:rPr>
          <w:rFonts w:ascii="Cambria" w:hAnsi="Cambria" w:cs="Cambria"/>
          <w:lang w:eastAsia="id-ID"/>
        </w:rPr>
        <w:t xml:space="preserve">DI KABUPATEN TEGAL TAHUN </w:t>
      </w:r>
      <w:r w:rsidR="00DB677E" w:rsidRPr="006403AC">
        <w:rPr>
          <w:rFonts w:ascii="Cambria" w:hAnsi="Cambria" w:cs="Cambria"/>
          <w:lang w:eastAsia="id-ID"/>
        </w:rPr>
        <w:t>2018</w:t>
      </w:r>
      <w:r w:rsidRPr="006403AC">
        <w:rPr>
          <w:rFonts w:ascii="Cambria" w:hAnsi="Cambria" w:cs="Cambria"/>
          <w:lang w:eastAsia="id-ID"/>
        </w:rPr>
        <w:t>-</w:t>
      </w:r>
      <w:r w:rsidR="00DB677E" w:rsidRPr="006403AC">
        <w:rPr>
          <w:rFonts w:ascii="Cambria" w:hAnsi="Cambria" w:cs="Cambria"/>
          <w:lang w:eastAsia="id-ID"/>
        </w:rPr>
        <w:t>2022</w:t>
      </w:r>
    </w:p>
    <w:p w14:paraId="373A15A4" w14:textId="77777777" w:rsidR="006A0A94" w:rsidRPr="006403AC" w:rsidRDefault="005C162E" w:rsidP="006A0A94">
      <w:pPr>
        <w:autoSpaceDE w:val="0"/>
        <w:autoSpaceDN w:val="0"/>
        <w:adjustRightInd w:val="0"/>
        <w:spacing w:after="0" w:line="360" w:lineRule="auto"/>
        <w:jc w:val="center"/>
        <w:rPr>
          <w:rFonts w:ascii="Cambria" w:hAnsi="Cambria" w:cs="Cambria"/>
          <w:noProof/>
          <w:lang w:eastAsia="id-ID"/>
        </w:rPr>
      </w:pPr>
      <w:r w:rsidRPr="006403AC">
        <w:rPr>
          <w:noProof/>
        </w:rPr>
        <w:drawing>
          <wp:inline distT="0" distB="0" distL="0" distR="0" wp14:anchorId="38641646" wp14:editId="72B740BC">
            <wp:extent cx="3857625" cy="2157413"/>
            <wp:effectExtent l="0" t="0" r="9525" b="14605"/>
            <wp:docPr id="50186" name="Chart 50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A5CF59E" w14:textId="77777777" w:rsidR="006A0A94" w:rsidRPr="006403AC" w:rsidRDefault="006A0A94" w:rsidP="000238CF">
      <w:pPr>
        <w:autoSpaceDE w:val="0"/>
        <w:autoSpaceDN w:val="0"/>
        <w:adjustRightInd w:val="0"/>
        <w:spacing w:after="0" w:line="360" w:lineRule="auto"/>
        <w:ind w:left="720" w:firstLine="720"/>
        <w:jc w:val="both"/>
        <w:rPr>
          <w:rFonts w:ascii="Cambria" w:hAnsi="Cambria"/>
          <w:color w:val="000000"/>
          <w:sz w:val="20"/>
          <w:lang w:eastAsia="id-ID"/>
        </w:rPr>
      </w:pPr>
      <w:r w:rsidRPr="006403AC">
        <w:rPr>
          <w:rFonts w:ascii="Cambria" w:hAnsi="Cambria"/>
          <w:color w:val="000000"/>
          <w:sz w:val="20"/>
          <w:lang w:val="id-ID" w:eastAsia="id-ID"/>
        </w:rPr>
        <w:t xml:space="preserve">Sumber: </w:t>
      </w:r>
      <w:r w:rsidR="00DB677E" w:rsidRPr="006403AC">
        <w:rPr>
          <w:rFonts w:ascii="Cambria" w:hAnsi="Cambria"/>
          <w:color w:val="000000"/>
          <w:sz w:val="20"/>
          <w:lang w:eastAsia="id-ID"/>
        </w:rPr>
        <w:t>Bidang UKM &amp; UKP, 2023</w:t>
      </w:r>
    </w:p>
    <w:p w14:paraId="6B477B59" w14:textId="77777777" w:rsidR="00350C65" w:rsidRPr="006403AC" w:rsidRDefault="00350C65" w:rsidP="000238CF">
      <w:pPr>
        <w:autoSpaceDE w:val="0"/>
        <w:autoSpaceDN w:val="0"/>
        <w:adjustRightInd w:val="0"/>
        <w:spacing w:after="0" w:line="360" w:lineRule="auto"/>
        <w:ind w:left="720" w:firstLine="720"/>
        <w:jc w:val="both"/>
        <w:rPr>
          <w:rFonts w:ascii="Cambria" w:hAnsi="Cambria"/>
          <w:color w:val="000000"/>
          <w:sz w:val="20"/>
          <w:lang w:eastAsia="id-ID"/>
        </w:rPr>
      </w:pPr>
    </w:p>
    <w:p w14:paraId="3053F414" w14:textId="77777777" w:rsidR="00350C65" w:rsidRPr="006403AC" w:rsidRDefault="006A0A94" w:rsidP="006A0A94">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 xml:space="preserve">Dari </w:t>
      </w:r>
      <w:r w:rsidR="000122AE" w:rsidRPr="006403AC">
        <w:rPr>
          <w:rFonts w:ascii="Cambria" w:hAnsi="Cambria" w:cs="Cambria"/>
          <w:lang w:eastAsia="id-ID"/>
        </w:rPr>
        <w:t>GRAFIK</w:t>
      </w:r>
      <w:r w:rsidRPr="006403AC">
        <w:rPr>
          <w:rFonts w:ascii="Cambria" w:hAnsi="Cambria" w:cs="Cambria"/>
          <w:lang w:eastAsia="id-ID"/>
        </w:rPr>
        <w:t xml:space="preserve"> di atas dapat dilihat bahwa capaian cakupan kunjungan nifas (KF3) di Kabupaten Tegal dalam kurun waktu </w:t>
      </w:r>
      <w:r w:rsidRPr="006403AC">
        <w:rPr>
          <w:rFonts w:ascii="Cambria" w:hAnsi="Cambria" w:cs="Cambria"/>
          <w:lang w:val="id-ID" w:eastAsia="id-ID"/>
        </w:rPr>
        <w:t xml:space="preserve">tahun </w:t>
      </w:r>
      <w:r w:rsidR="00EA4981" w:rsidRPr="006403AC">
        <w:rPr>
          <w:rFonts w:ascii="Cambria" w:hAnsi="Cambria" w:cs="Cambria"/>
          <w:lang w:val="id-ID" w:eastAsia="id-ID"/>
        </w:rPr>
        <w:t>2018</w:t>
      </w:r>
      <w:r w:rsidR="00350C65" w:rsidRPr="006403AC">
        <w:rPr>
          <w:rFonts w:ascii="Cambria" w:hAnsi="Cambria" w:cs="Cambria"/>
          <w:lang w:val="id-ID" w:eastAsia="id-ID"/>
        </w:rPr>
        <w:t xml:space="preserve"> – </w:t>
      </w:r>
      <w:r w:rsidR="00EA4981" w:rsidRPr="006403AC">
        <w:rPr>
          <w:rFonts w:ascii="Cambria" w:hAnsi="Cambria" w:cs="Cambria"/>
          <w:lang w:val="id-ID" w:eastAsia="id-ID"/>
        </w:rPr>
        <w:t>2022</w:t>
      </w:r>
      <w:r w:rsidRPr="006403AC">
        <w:rPr>
          <w:rFonts w:ascii="Cambria" w:hAnsi="Cambria" w:cs="Cambria"/>
          <w:lang w:val="id-ID" w:eastAsia="id-ID"/>
        </w:rPr>
        <w:t xml:space="preserve"> cukup fluktuatif. </w:t>
      </w:r>
      <w:r w:rsidR="00350C65" w:rsidRPr="006403AC">
        <w:rPr>
          <w:rFonts w:ascii="Cambria" w:hAnsi="Cambria" w:cs="Cambria"/>
          <w:lang w:eastAsia="id-ID"/>
        </w:rPr>
        <w:t>P</w:t>
      </w:r>
      <w:r w:rsidR="00350C65" w:rsidRPr="006403AC">
        <w:rPr>
          <w:rFonts w:ascii="Cambria" w:hAnsi="Cambria" w:cs="Cambria"/>
          <w:lang w:val="id-ID" w:eastAsia="id-ID"/>
        </w:rPr>
        <w:t xml:space="preserve">ada tahun </w:t>
      </w:r>
      <w:r w:rsidR="00EA4981" w:rsidRPr="006403AC">
        <w:rPr>
          <w:rFonts w:ascii="Cambria" w:hAnsi="Cambria" w:cs="Cambria"/>
          <w:lang w:val="id-ID" w:eastAsia="id-ID"/>
        </w:rPr>
        <w:t>2022</w:t>
      </w:r>
      <w:r w:rsidRPr="006403AC">
        <w:rPr>
          <w:rFonts w:ascii="Cambria" w:hAnsi="Cambria" w:cs="Cambria"/>
          <w:lang w:val="id-ID" w:eastAsia="id-ID"/>
        </w:rPr>
        <w:t xml:space="preserve"> mengalami </w:t>
      </w:r>
      <w:r w:rsidR="00350C65" w:rsidRPr="006403AC">
        <w:rPr>
          <w:rFonts w:ascii="Cambria" w:hAnsi="Cambria" w:cs="Cambria"/>
          <w:lang w:eastAsia="id-ID"/>
        </w:rPr>
        <w:t>penurunan</w:t>
      </w:r>
      <w:r w:rsidRPr="006403AC">
        <w:rPr>
          <w:rFonts w:ascii="Cambria" w:hAnsi="Cambria" w:cs="Cambria"/>
          <w:lang w:val="id-ID" w:eastAsia="id-ID"/>
        </w:rPr>
        <w:t xml:space="preserve">. </w:t>
      </w:r>
      <w:r w:rsidR="00350C65" w:rsidRPr="006403AC">
        <w:rPr>
          <w:rFonts w:ascii="Cambria" w:hAnsi="Cambria" w:cs="Cambria"/>
          <w:lang w:eastAsia="id-ID"/>
        </w:rPr>
        <w:t xml:space="preserve">Hal ini </w:t>
      </w:r>
      <w:r w:rsidR="007976F9" w:rsidRPr="006403AC">
        <w:rPr>
          <w:rFonts w:ascii="Cambria" w:hAnsi="Cambria" w:cs="Cambria"/>
          <w:lang w:eastAsia="id-ID"/>
        </w:rPr>
        <w:t>karena pembatasan aktivitas di m</w:t>
      </w:r>
      <w:r w:rsidR="00350C65" w:rsidRPr="006403AC">
        <w:rPr>
          <w:rFonts w:ascii="Cambria" w:hAnsi="Cambria" w:cs="Cambria"/>
          <w:lang w:eastAsia="id-ID"/>
        </w:rPr>
        <w:t>asa pan</w:t>
      </w:r>
      <w:r w:rsidR="007976F9" w:rsidRPr="006403AC">
        <w:rPr>
          <w:rFonts w:ascii="Cambria" w:hAnsi="Cambria" w:cs="Cambria"/>
          <w:lang w:eastAsia="id-ID"/>
        </w:rPr>
        <w:t>demi</w:t>
      </w:r>
      <w:r w:rsidR="00350C65" w:rsidRPr="006403AC">
        <w:rPr>
          <w:rFonts w:ascii="Cambria" w:hAnsi="Cambria" w:cs="Cambria"/>
          <w:lang w:eastAsia="id-ID"/>
        </w:rPr>
        <w:t xml:space="preserve"> Covid 19. </w:t>
      </w:r>
      <w:r w:rsidR="002B1FA4" w:rsidRPr="006403AC">
        <w:rPr>
          <w:rFonts w:ascii="Cambria" w:hAnsi="Cambria" w:cs="Cambria"/>
          <w:lang w:eastAsia="id-ID"/>
        </w:rPr>
        <w:t>Data dan informasi terkait pelayanan kesehatan ibu nifas disajikan pada lampiran tabel 23.</w:t>
      </w:r>
    </w:p>
    <w:p w14:paraId="1FC768BA" w14:textId="77777777" w:rsidR="006A0A94" w:rsidRPr="006403AC" w:rsidRDefault="006A0A94" w:rsidP="006A0A94">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 xml:space="preserve">Berbagai upaya dilakukan oleh Pemerintah dan masyarakat termasuk sektor swasta. Adanya Bantuan Operasional Kesehatan (BOK) sejak tahun 2010 membantu Puskesmas, Poskesdes, dan Posyandu lebih dalam mengintensifkan implementasi upaya kesehatan termasuk di dalamnya pelayanan kesehatan ibu nifas, di antaranya kegiatan sweeping atau kunjungan rumah bagi yang tidak datang ke fasilitas pelayanan kesehatan. </w:t>
      </w:r>
      <w:r w:rsidR="002B1FA4" w:rsidRPr="006403AC">
        <w:rPr>
          <w:rFonts w:ascii="Cambria" w:hAnsi="Cambria" w:cs="Cambria"/>
          <w:lang w:eastAsia="id-ID"/>
        </w:rPr>
        <w:t xml:space="preserve">Pemerintah pusat juga menyediakan </w:t>
      </w:r>
      <w:r w:rsidR="002B1FA4" w:rsidRPr="006403AC">
        <w:rPr>
          <w:rFonts w:ascii="Cambria" w:hAnsi="Cambria" w:cs="Cambria"/>
          <w:lang w:eastAsia="id-ID"/>
        </w:rPr>
        <w:lastRenderedPageBreak/>
        <w:t xml:space="preserve">Jaminan Persalinan (Jampersal) yang berupa Dana Alokasi Khusus (DAK), yang digunakan untuk biaya persalinan bagi ibu bersalin tidak mampu. </w:t>
      </w:r>
    </w:p>
    <w:p w14:paraId="400969A8" w14:textId="77777777" w:rsidR="006A0A94" w:rsidRPr="006403AC" w:rsidRDefault="006A0A94" w:rsidP="006A0A94">
      <w:pPr>
        <w:autoSpaceDE w:val="0"/>
        <w:autoSpaceDN w:val="0"/>
        <w:adjustRightInd w:val="0"/>
        <w:spacing w:after="0" w:line="360" w:lineRule="auto"/>
        <w:ind w:firstLine="720"/>
        <w:jc w:val="both"/>
        <w:rPr>
          <w:rFonts w:ascii="Cambria" w:hAnsi="Cambria" w:cs="Cambria"/>
          <w:lang w:eastAsia="id-ID"/>
        </w:rPr>
      </w:pPr>
    </w:p>
    <w:p w14:paraId="442733D0" w14:textId="77777777" w:rsidR="006A0A94" w:rsidRPr="006403AC" w:rsidRDefault="006A0A94" w:rsidP="005122BB">
      <w:pPr>
        <w:numPr>
          <w:ilvl w:val="0"/>
          <w:numId w:val="14"/>
        </w:numPr>
        <w:autoSpaceDE w:val="0"/>
        <w:autoSpaceDN w:val="0"/>
        <w:adjustRightInd w:val="0"/>
        <w:spacing w:after="0" w:line="360" w:lineRule="auto"/>
        <w:ind w:left="426"/>
        <w:jc w:val="both"/>
        <w:rPr>
          <w:rFonts w:ascii="Cambria" w:hAnsi="Cambria" w:cs="Cambria,Bold"/>
          <w:b/>
          <w:bCs/>
          <w:lang w:eastAsia="id-ID"/>
        </w:rPr>
      </w:pPr>
      <w:r w:rsidRPr="006403AC">
        <w:rPr>
          <w:rFonts w:ascii="Cambria" w:hAnsi="Cambria" w:cs="Cambria,Bold"/>
          <w:b/>
          <w:bCs/>
          <w:lang w:eastAsia="id-ID"/>
        </w:rPr>
        <w:t>Pelayanan/Penanganan Komplikasi Kebidanan</w:t>
      </w:r>
    </w:p>
    <w:p w14:paraId="2EFB8DFA" w14:textId="77777777" w:rsidR="006A0A94" w:rsidRPr="006403AC" w:rsidRDefault="006A0A94" w:rsidP="006A0A94">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Komplikasi kebidanan adalah kesakitan pada ibu hamil, ibu bersalin, ibu nifas dan atau janin dalam kandungan, baik langsung maupun tidak langsung, termasuk penyakit menular dan tidak menular yang dapat mengancam jiwa ibu dan atau janin, yang tidak disebabkan oleh trauma/kecelakaan. Pencegahan dan penanganan komplikasi kebidanan adalah pelayanan kepada ibu dengan komplikasi kebidanan untuk mendapatkan perlindungan/pencegahan dan penanganan definitif sesuai standar oleh tenaga kesehatan kompeten pada tingkat pelayanan dasar dan rujukan.</w:t>
      </w:r>
    </w:p>
    <w:p w14:paraId="03827A61" w14:textId="77777777" w:rsidR="006A0A94" w:rsidRPr="006403AC" w:rsidRDefault="006A0A94" w:rsidP="006A0A94">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Indikator yang digunakan untuk mengukur keberhasilan pencegahan dan penanganan komplikasi kebidanan adalah cakupan penanganan komplikasi kebidanan (Cakupan PK). Indikator ini mengukur kemampuan negara dalam menyelenggarakan pelayanan kesehatan secara profesional kepada ibu (hamil, bersalin, nifas) dengan komplikasi. Capaian indikator penanganan komplikasi kebidanan di Indonesia d</w:t>
      </w:r>
      <w:r w:rsidR="00EA4981" w:rsidRPr="006403AC">
        <w:rPr>
          <w:rFonts w:ascii="Cambria" w:hAnsi="Cambria" w:cs="Cambria"/>
          <w:lang w:eastAsia="id-ID"/>
        </w:rPr>
        <w:t>ari tahun 2018 hingga tahun 2022</w:t>
      </w:r>
      <w:r w:rsidRPr="006403AC">
        <w:rPr>
          <w:rFonts w:ascii="Cambria" w:hAnsi="Cambria" w:cs="Cambria"/>
          <w:lang w:eastAsia="id-ID"/>
        </w:rPr>
        <w:t xml:space="preserve"> disajikan pada </w:t>
      </w:r>
      <w:r w:rsidR="000122AE" w:rsidRPr="006403AC">
        <w:rPr>
          <w:rFonts w:ascii="Cambria" w:hAnsi="Cambria" w:cs="Cambria"/>
          <w:lang w:eastAsia="id-ID"/>
        </w:rPr>
        <w:t>GRAFIK</w:t>
      </w:r>
      <w:r w:rsidRPr="006403AC">
        <w:rPr>
          <w:rFonts w:ascii="Cambria" w:hAnsi="Cambria" w:cs="Cambria"/>
          <w:lang w:eastAsia="id-ID"/>
        </w:rPr>
        <w:t xml:space="preserve"> berikut.</w:t>
      </w:r>
    </w:p>
    <w:p w14:paraId="3F9D8473" w14:textId="77777777" w:rsidR="006A0A94" w:rsidRPr="006403AC" w:rsidRDefault="000122AE" w:rsidP="006A0A94">
      <w:pPr>
        <w:autoSpaceDE w:val="0"/>
        <w:autoSpaceDN w:val="0"/>
        <w:adjustRightInd w:val="0"/>
        <w:spacing w:after="0" w:line="240" w:lineRule="auto"/>
        <w:jc w:val="center"/>
        <w:rPr>
          <w:rFonts w:ascii="Cambria" w:hAnsi="Cambria" w:cs="Cambria"/>
          <w:lang w:val="id-ID" w:eastAsia="id-ID"/>
        </w:rPr>
      </w:pPr>
      <w:r w:rsidRPr="006403AC">
        <w:rPr>
          <w:rFonts w:ascii="Cambria" w:hAnsi="Cambria" w:cs="Cambria"/>
          <w:lang w:eastAsia="id-ID"/>
        </w:rPr>
        <w:t>GRAFIK</w:t>
      </w:r>
      <w:r w:rsidR="006A0A94" w:rsidRPr="006403AC">
        <w:rPr>
          <w:rFonts w:ascii="Cambria" w:hAnsi="Cambria" w:cs="Cambria"/>
          <w:lang w:eastAsia="id-ID"/>
        </w:rPr>
        <w:t xml:space="preserve"> 5.9</w:t>
      </w:r>
    </w:p>
    <w:p w14:paraId="18EF05DF" w14:textId="77777777" w:rsidR="006A0A94" w:rsidRPr="006403AC" w:rsidRDefault="006A0A94" w:rsidP="006A0A94">
      <w:pPr>
        <w:autoSpaceDE w:val="0"/>
        <w:autoSpaceDN w:val="0"/>
        <w:adjustRightInd w:val="0"/>
        <w:spacing w:after="0" w:line="240" w:lineRule="auto"/>
        <w:jc w:val="center"/>
        <w:rPr>
          <w:rFonts w:ascii="Cambria" w:hAnsi="Cambria" w:cs="Cambria"/>
          <w:lang w:eastAsia="id-ID"/>
        </w:rPr>
      </w:pPr>
      <w:r w:rsidRPr="006403AC">
        <w:rPr>
          <w:rFonts w:ascii="Cambria" w:hAnsi="Cambria" w:cs="Cambria"/>
          <w:lang w:eastAsia="id-ID"/>
        </w:rPr>
        <w:t>CAKUPAN PELAYANAN/PENANGANAN KOMPLIKASI KEBIDANAN</w:t>
      </w:r>
    </w:p>
    <w:p w14:paraId="24C10A8A" w14:textId="77777777" w:rsidR="006A0A94" w:rsidRPr="006403AC" w:rsidRDefault="006A0A94" w:rsidP="006A0A94">
      <w:pPr>
        <w:autoSpaceDE w:val="0"/>
        <w:autoSpaceDN w:val="0"/>
        <w:adjustRightInd w:val="0"/>
        <w:spacing w:after="0" w:line="360" w:lineRule="auto"/>
        <w:jc w:val="center"/>
        <w:rPr>
          <w:rFonts w:ascii="Cambria" w:hAnsi="Cambria" w:cs="Cambria"/>
          <w:lang w:val="id-ID" w:eastAsia="id-ID"/>
        </w:rPr>
      </w:pPr>
      <w:r w:rsidRPr="006403AC">
        <w:rPr>
          <w:rFonts w:ascii="Cambria" w:hAnsi="Cambria" w:cs="Cambria"/>
          <w:lang w:eastAsia="id-ID"/>
        </w:rPr>
        <w:t xml:space="preserve">DI KABUPATEN TEGAL TAHUN </w:t>
      </w:r>
      <w:r w:rsidR="005C162E" w:rsidRPr="006403AC">
        <w:rPr>
          <w:rFonts w:ascii="Cambria" w:hAnsi="Cambria" w:cs="Cambria"/>
          <w:lang w:eastAsia="id-ID"/>
        </w:rPr>
        <w:t>2018</w:t>
      </w:r>
      <w:r w:rsidRPr="006403AC">
        <w:rPr>
          <w:rFonts w:ascii="Cambria" w:hAnsi="Cambria" w:cs="Cambria"/>
          <w:lang w:eastAsia="id-ID"/>
        </w:rPr>
        <w:t>-</w:t>
      </w:r>
      <w:r w:rsidR="005C162E" w:rsidRPr="006403AC">
        <w:rPr>
          <w:rFonts w:ascii="Cambria" w:hAnsi="Cambria" w:cs="Cambria"/>
          <w:lang w:eastAsia="id-ID"/>
        </w:rPr>
        <w:t>2022</w:t>
      </w:r>
    </w:p>
    <w:p w14:paraId="1CBE1166" w14:textId="77777777" w:rsidR="006A0A94" w:rsidRPr="006403AC" w:rsidRDefault="005C162E" w:rsidP="006A0A94">
      <w:pPr>
        <w:autoSpaceDE w:val="0"/>
        <w:autoSpaceDN w:val="0"/>
        <w:adjustRightInd w:val="0"/>
        <w:spacing w:after="0" w:line="360" w:lineRule="auto"/>
        <w:jc w:val="center"/>
        <w:rPr>
          <w:rFonts w:ascii="Cambria" w:hAnsi="Cambria" w:cs="Cambria"/>
          <w:lang w:eastAsia="id-ID"/>
        </w:rPr>
      </w:pPr>
      <w:r w:rsidRPr="006403AC">
        <w:rPr>
          <w:noProof/>
        </w:rPr>
        <w:drawing>
          <wp:inline distT="0" distB="0" distL="0" distR="0" wp14:anchorId="7B3B6D2C" wp14:editId="31D81B02">
            <wp:extent cx="4029075" cy="2390775"/>
            <wp:effectExtent l="0" t="0" r="9525" b="9525"/>
            <wp:docPr id="50181" name="Chart 50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2AE318C" w14:textId="77777777" w:rsidR="006A0A94" w:rsidRPr="006403AC" w:rsidRDefault="006A0A94" w:rsidP="006A0A94">
      <w:pPr>
        <w:autoSpaceDE w:val="0"/>
        <w:autoSpaceDN w:val="0"/>
        <w:adjustRightInd w:val="0"/>
        <w:spacing w:after="0" w:line="360" w:lineRule="auto"/>
        <w:ind w:left="720"/>
        <w:jc w:val="both"/>
        <w:rPr>
          <w:rFonts w:ascii="Cambria" w:hAnsi="Cambria"/>
          <w:color w:val="000000"/>
          <w:sz w:val="20"/>
          <w:lang w:eastAsia="id-ID"/>
        </w:rPr>
      </w:pPr>
      <w:r w:rsidRPr="006403AC">
        <w:rPr>
          <w:rFonts w:ascii="Cambria" w:hAnsi="Cambria"/>
          <w:color w:val="000000"/>
          <w:sz w:val="20"/>
          <w:lang w:val="id-ID" w:eastAsia="id-ID"/>
        </w:rPr>
        <w:t xml:space="preserve">Sumber: </w:t>
      </w:r>
      <w:r w:rsidR="007F2914" w:rsidRPr="006403AC">
        <w:rPr>
          <w:rFonts w:ascii="Cambria" w:hAnsi="Cambria"/>
          <w:color w:val="000000"/>
          <w:sz w:val="20"/>
          <w:lang w:eastAsia="id-ID"/>
        </w:rPr>
        <w:t>Bidang UKM &amp; UKP, 2023</w:t>
      </w:r>
    </w:p>
    <w:p w14:paraId="2FAFAA3E" w14:textId="77777777" w:rsidR="006A0A94" w:rsidRPr="006403AC" w:rsidRDefault="006A0A94" w:rsidP="006A0A94">
      <w:pPr>
        <w:autoSpaceDE w:val="0"/>
        <w:autoSpaceDN w:val="0"/>
        <w:adjustRightInd w:val="0"/>
        <w:spacing w:after="0" w:line="360" w:lineRule="auto"/>
        <w:ind w:left="426" w:firstLine="720"/>
        <w:jc w:val="both"/>
        <w:rPr>
          <w:rFonts w:ascii="Cambria" w:hAnsi="Cambria" w:cs="Cambria"/>
          <w:lang w:eastAsia="id-ID"/>
        </w:rPr>
      </w:pPr>
    </w:p>
    <w:p w14:paraId="0122D2F6" w14:textId="77777777" w:rsidR="006A0A94" w:rsidRPr="006403AC" w:rsidRDefault="006A0A94" w:rsidP="006A0A94">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lastRenderedPageBreak/>
        <w:t xml:space="preserve">Pada </w:t>
      </w:r>
      <w:r w:rsidR="000122AE" w:rsidRPr="006403AC">
        <w:rPr>
          <w:rFonts w:ascii="Cambria" w:hAnsi="Cambria" w:cs="Cambria"/>
          <w:lang w:eastAsia="id-ID"/>
        </w:rPr>
        <w:t>GRAFIK</w:t>
      </w:r>
      <w:r w:rsidRPr="006403AC">
        <w:rPr>
          <w:rFonts w:ascii="Cambria" w:hAnsi="Cambria" w:cs="Cambria"/>
          <w:lang w:eastAsia="id-ID"/>
        </w:rPr>
        <w:t xml:space="preserve"> 5.9 di atas dapat diketahui bahwa secara umum, cakupan penanganan komplikasi kebidanan di Kabupaten Tegal selama kurun waktu </w:t>
      </w:r>
      <w:r w:rsidR="00910190" w:rsidRPr="006403AC">
        <w:rPr>
          <w:rFonts w:ascii="Cambria" w:hAnsi="Cambria" w:cs="Cambria"/>
          <w:lang w:eastAsia="id-ID"/>
        </w:rPr>
        <w:t>lima</w:t>
      </w:r>
      <w:r w:rsidRPr="006403AC">
        <w:rPr>
          <w:rFonts w:ascii="Cambria" w:hAnsi="Cambria" w:cs="Cambria"/>
          <w:lang w:eastAsia="id-ID"/>
        </w:rPr>
        <w:t xml:space="preserve"> tahun terakhir </w:t>
      </w:r>
      <w:r w:rsidR="00EA4981" w:rsidRPr="006403AC">
        <w:rPr>
          <w:rFonts w:ascii="Cambria" w:hAnsi="Cambria" w:cs="Cambria"/>
          <w:lang w:val="id-ID" w:eastAsia="id-ID"/>
        </w:rPr>
        <w:t>cukup fluktuatif</w:t>
      </w:r>
      <w:r w:rsidR="00910190" w:rsidRPr="006403AC">
        <w:rPr>
          <w:rFonts w:ascii="Cambria" w:hAnsi="Cambria" w:cs="Cambria"/>
          <w:lang w:eastAsia="id-ID"/>
        </w:rPr>
        <w:t xml:space="preserve">. </w:t>
      </w:r>
      <w:r w:rsidRPr="006403AC">
        <w:rPr>
          <w:rFonts w:ascii="Cambria" w:hAnsi="Cambria" w:cs="Cambria"/>
          <w:lang w:eastAsia="id-ID"/>
        </w:rPr>
        <w:t>Hal ini dimungkinkan karena jumlah sasaran yang digunakan adalah perkiraan, yakni diperkirakan pada kurun waktu 1 tahun sebanyak 20% dari jumlah sasaran ibu hamil di suatu wilayah kerja akan mengalami komplikasi kebidanan.</w:t>
      </w:r>
    </w:p>
    <w:p w14:paraId="3003D0F4" w14:textId="77777777" w:rsidR="006A0A94" w:rsidRPr="006403AC" w:rsidRDefault="006A0A94" w:rsidP="006A0A94">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 xml:space="preserve">Sebagian komplikasi ini dapat mengancam jiwa, tetapi sebagian besar komplikasi dapat dicegah dan ditangani bila : 1) ibu segera mencari pertolongan ke tenaga kesehatan; 2) tenaga kesehatan melakukan prosedur penanganan yang sesuai, antara lain penggunaan partograf untuk memantau perkembangan persalinan, dan pelaksanaan manajemen aktif kala III (MAK III) untuk mencegah perdarahan pascasalin; 3) tenaga kesehatan mampu melakukan identifikasi dini komplikasi; 4) apabila komplikasi terjadi, tenaga kesehatan dapat memberikan pertolongan pertama dan melakukan tindakan stabilisasi pasien sebelum melakukan rujukan; 5) proses rujukan efektif; </w:t>
      </w:r>
      <w:r w:rsidRPr="006403AC">
        <w:rPr>
          <w:rFonts w:ascii="Cambria" w:hAnsi="Cambria" w:cs="Cambria"/>
          <w:lang w:val="id-ID" w:eastAsia="id-ID"/>
        </w:rPr>
        <w:t xml:space="preserve">dan </w:t>
      </w:r>
      <w:r w:rsidRPr="006403AC">
        <w:rPr>
          <w:rFonts w:ascii="Cambria" w:hAnsi="Cambria" w:cs="Cambria"/>
          <w:lang w:eastAsia="id-ID"/>
        </w:rPr>
        <w:t xml:space="preserve">6) pelayanan di RS yang cepat dan tepat guna. </w:t>
      </w:r>
    </w:p>
    <w:p w14:paraId="1D73F337" w14:textId="77777777" w:rsidR="006A0A94" w:rsidRPr="006403AC" w:rsidRDefault="006A0A94" w:rsidP="006A0A94">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Terdapat tiga jenis area intervensi yang dilakukan untuk menurunkan angka kematian dan kesakitan</w:t>
      </w:r>
      <w:r w:rsidR="00EC5077" w:rsidRPr="006403AC">
        <w:rPr>
          <w:rFonts w:ascii="Cambria" w:hAnsi="Cambria" w:cs="Cambria"/>
          <w:lang w:eastAsia="id-ID"/>
        </w:rPr>
        <w:t xml:space="preserve"> ibu dan neonatal yaitu melalui</w:t>
      </w:r>
      <w:r w:rsidRPr="006403AC">
        <w:rPr>
          <w:rFonts w:ascii="Cambria" w:hAnsi="Cambria" w:cs="Cambria"/>
          <w:lang w:eastAsia="id-ID"/>
        </w:rPr>
        <w:t xml:space="preserve">: 1) peningkatan pelayanan antenatal yang mampu mendeteksi dan menangani kasus risiko tinggi secara memadai; 2) pertolongan persalinan yang bersih dan aman oleh tenaga kesehatan terampil, pelayanan pasca persalinan dan kelahiran; serta 3) pelayanan emergensi obstetrik dan neonatal dasar (PONED) dan komprehensif (PONEK) yang dapat dijangkau. </w:t>
      </w:r>
    </w:p>
    <w:p w14:paraId="04464A68" w14:textId="77777777" w:rsidR="006A0A94" w:rsidRPr="006403AC" w:rsidRDefault="006A0A94" w:rsidP="006A0A94">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 xml:space="preserve">Upaya terobosan dalam penurunan AKI dan AKB di Indonesia salah satunya melalui Program Perencanaan Persalinan dan Pencegahan Komplikasi (P4K) yang menitikberatkan fokus totalitas monitoring yang menjadi salah satu upaya deteksi dini, menghindari risiko kesehatan pada ibu hamil serta menyediakan akses dan pelayanan kegawatdaruratan obstetric dan neonatal dasar di tingkat Puskesmas (PONED) dan pelayanan kegawatdaruratan obstetric dan neonatal komprehensif di Rumah Sakit (PONEK). Dalam implementasinya, P4K merupakan salah satu unsur dari Desa Siaga. Pelaksanaan P4K di desa-desa tersebut perlu dipastikan agar mampu membantu keluarga dalam membuat perencanaan persalinan yang baik dan meningkatkan kesiap-siagaan keluarga dalam menghadapi tanda bahaya kehamilan, persalinan dan nifas agar dapat mengambil tindakan yang tepat. </w:t>
      </w:r>
    </w:p>
    <w:p w14:paraId="17A12334" w14:textId="77777777" w:rsidR="006A0A94" w:rsidRPr="006403AC" w:rsidRDefault="006A0A94" w:rsidP="006A0A94">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val="id-ID" w:eastAsia="id-ID"/>
        </w:rPr>
        <w:lastRenderedPageBreak/>
        <w:t>P</w:t>
      </w:r>
      <w:r w:rsidR="00EC5077" w:rsidRPr="006403AC">
        <w:rPr>
          <w:rFonts w:ascii="Cambria" w:hAnsi="Cambria" w:cs="Cambria"/>
          <w:lang w:eastAsia="id-ID"/>
        </w:rPr>
        <w:t xml:space="preserve">ada akhir tahun </w:t>
      </w:r>
      <w:r w:rsidR="00D85C93" w:rsidRPr="006403AC">
        <w:rPr>
          <w:rFonts w:ascii="Cambria" w:hAnsi="Cambria" w:cs="Cambria"/>
          <w:lang w:eastAsia="id-ID"/>
        </w:rPr>
        <w:t>2021</w:t>
      </w:r>
      <w:r w:rsidR="00EC5077" w:rsidRPr="006403AC">
        <w:rPr>
          <w:rFonts w:ascii="Cambria" w:hAnsi="Cambria" w:cs="Cambria"/>
          <w:lang w:eastAsia="id-ID"/>
        </w:rPr>
        <w:t xml:space="preserve"> terdapat 10</w:t>
      </w:r>
      <w:r w:rsidRPr="006403AC">
        <w:rPr>
          <w:rFonts w:ascii="Cambria" w:hAnsi="Cambria" w:cs="Cambria"/>
          <w:lang w:eastAsia="id-ID"/>
        </w:rPr>
        <w:t xml:space="preserve"> (</w:t>
      </w:r>
      <w:r w:rsidR="00EC5077" w:rsidRPr="006403AC">
        <w:rPr>
          <w:rFonts w:ascii="Cambria" w:hAnsi="Cambria" w:cs="Cambria"/>
          <w:lang w:eastAsia="id-ID"/>
        </w:rPr>
        <w:t>sepuluh</w:t>
      </w:r>
      <w:r w:rsidRPr="006403AC">
        <w:rPr>
          <w:rFonts w:ascii="Cambria" w:hAnsi="Cambria" w:cs="Cambria"/>
          <w:lang w:eastAsia="id-ID"/>
        </w:rPr>
        <w:t xml:space="preserve">) Puskesmas PONED dan </w:t>
      </w:r>
      <w:r w:rsidRPr="006403AC">
        <w:rPr>
          <w:rFonts w:ascii="Cambria" w:hAnsi="Cambria" w:cs="Cambria"/>
          <w:lang w:val="id-ID" w:eastAsia="id-ID"/>
        </w:rPr>
        <w:t>2</w:t>
      </w:r>
      <w:r w:rsidRPr="006403AC">
        <w:rPr>
          <w:rFonts w:ascii="Cambria" w:hAnsi="Cambria" w:cs="Cambria"/>
          <w:lang w:eastAsia="id-ID"/>
        </w:rPr>
        <w:t xml:space="preserve"> (</w:t>
      </w:r>
      <w:r w:rsidRPr="006403AC">
        <w:rPr>
          <w:rFonts w:ascii="Cambria" w:hAnsi="Cambria" w:cs="Cambria"/>
          <w:lang w:val="id-ID" w:eastAsia="id-ID"/>
        </w:rPr>
        <w:t>dua</w:t>
      </w:r>
      <w:r w:rsidRPr="006403AC">
        <w:rPr>
          <w:rFonts w:ascii="Cambria" w:hAnsi="Cambria" w:cs="Cambria"/>
          <w:lang w:eastAsia="id-ID"/>
        </w:rPr>
        <w:t xml:space="preserve">) Rumah Sakit Kabupaten/Kota yang mampu melaksanakan PONEK. Melalui pengelolaan pelayanan PONED dan PONEK, Puskesmas dan Rumah Sakit diharapkan bisa menjadi institusi terdepan dimana kasus komplikasi dan rujukan dapat diatasi dengan cepat dan tepat. Selain itu dilakukan pula kegiatan Audit Maternal Perinatal (AMP), yang merupakan upaya dalam penilaian pelaksanaan serta peningkatan mutu pelayanan kesehatan ibu dan bayi baru lahir melalui pembahasan kasus kematian ibu atau bayi baru lahir sejak di level masyarakat sampai di level fasilitas pelayanan kesehatan. </w:t>
      </w:r>
    </w:p>
    <w:p w14:paraId="1BD0528E" w14:textId="77777777" w:rsidR="006A0A94" w:rsidRPr="006403AC" w:rsidRDefault="006A0A94" w:rsidP="006A0A94">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Kendala yang timbul dalam upaya penyelamatan ibu pada saat terjadi kegawatdaruratan maternal dan bayi baru lahir akan dapat menghasilkan suatu rekomendasi intervensi dalam upaya peningkatan mutu pelayanan kesehatan ibu dan bayi di masa mendatang. Data dan informasi terkait pelayanan/penanganan komplikasi maternal disajikan pada lampiran Tabel 30.</w:t>
      </w:r>
    </w:p>
    <w:p w14:paraId="21FBC673" w14:textId="77777777" w:rsidR="006A0A94" w:rsidRPr="006403AC" w:rsidRDefault="006A0A94" w:rsidP="006A0A94">
      <w:pPr>
        <w:autoSpaceDE w:val="0"/>
        <w:autoSpaceDN w:val="0"/>
        <w:adjustRightInd w:val="0"/>
        <w:spacing w:after="0" w:line="360" w:lineRule="auto"/>
        <w:ind w:left="426" w:firstLine="720"/>
        <w:jc w:val="both"/>
        <w:rPr>
          <w:rFonts w:ascii="Cambria" w:hAnsi="Cambria" w:cs="Cambria"/>
          <w:lang w:eastAsia="id-ID"/>
        </w:rPr>
      </w:pPr>
    </w:p>
    <w:p w14:paraId="52F8F617" w14:textId="77777777" w:rsidR="006A0A94" w:rsidRPr="006403AC" w:rsidRDefault="006A0A94" w:rsidP="005122BB">
      <w:pPr>
        <w:numPr>
          <w:ilvl w:val="0"/>
          <w:numId w:val="14"/>
        </w:numPr>
        <w:autoSpaceDE w:val="0"/>
        <w:autoSpaceDN w:val="0"/>
        <w:adjustRightInd w:val="0"/>
        <w:spacing w:after="0" w:line="360" w:lineRule="auto"/>
        <w:ind w:left="426"/>
        <w:jc w:val="both"/>
        <w:rPr>
          <w:rFonts w:ascii="Cambria" w:hAnsi="Cambria" w:cs="Cambria,Bold"/>
          <w:b/>
          <w:bCs/>
          <w:lang w:eastAsia="id-ID"/>
        </w:rPr>
      </w:pPr>
      <w:r w:rsidRPr="006403AC">
        <w:rPr>
          <w:rFonts w:ascii="Cambria" w:hAnsi="Cambria" w:cs="Cambria,Bold"/>
          <w:b/>
          <w:bCs/>
          <w:lang w:eastAsia="id-ID"/>
        </w:rPr>
        <w:t>Pelayanan Kontrasepsi</w:t>
      </w:r>
    </w:p>
    <w:p w14:paraId="3405BD6A" w14:textId="77777777" w:rsidR="006A0A94" w:rsidRPr="006403AC" w:rsidRDefault="006A0A94" w:rsidP="006A0A94">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Program Keluarga Berencana (KB) merupakan salah satu strategi untuk mengurangi kematian ibu khususnya ibu dengan kondisi 4T; terlalu</w:t>
      </w:r>
      <w:r w:rsidR="00FD4FAC" w:rsidRPr="006403AC">
        <w:rPr>
          <w:rFonts w:ascii="Cambria" w:hAnsi="Cambria" w:cs="Cambria"/>
          <w:lang w:eastAsia="id-ID"/>
        </w:rPr>
        <w:t xml:space="preserve"> muda melahirkan (di bawah usia </w:t>
      </w:r>
      <w:r w:rsidRPr="006403AC">
        <w:rPr>
          <w:rFonts w:ascii="Cambria" w:hAnsi="Cambria" w:cs="Cambria"/>
          <w:lang w:eastAsia="id-ID"/>
        </w:rPr>
        <w:t xml:space="preserve">20 tahun), terlalu sering melahirkan, terlalu dekat jarak melahirkan, dan terlalu tua melahirkan (di atas usia 35 tahun). Keluarga berencana (KB) merupakan salah satu cara yang paling efektif untuk meningkatkan ketahanan keluarga, kesehatan, dan keselamatan ibu, anak, serta perempuan. Pelayanan KB menyediakan informasi, pendidikan, dan cara-cara bagi laki-laki dan perempuan untuk dapat merencanakan kapan akan mempunyai anak, berapa jumlah anak, berapa tahun jarak usia antara anak, serta kapan akan berhenti mempunyai anak. </w:t>
      </w:r>
    </w:p>
    <w:p w14:paraId="5B4060A0" w14:textId="77777777" w:rsidR="006A0A94" w:rsidRPr="006403AC" w:rsidRDefault="006A0A94" w:rsidP="006A0A94">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Baik suami maupun istri memiliki hak yang sama untuk menetapkan berapa jumlah anak yang akan dimiliki dan kapan akan memiliki anak. Melalui tahapan konseling pelayanan KB, pasangan usia subur (PUS) dapat menentukan pilihan kontrasepsi sesuai dengan kondisi dan kebutuhannya berdasarkan informasi yang telah mereka pahami, termasuk keuntungan dan kerugian, risiko metode kontrasepsi dari petugas kesehatan.</w:t>
      </w:r>
    </w:p>
    <w:p w14:paraId="4FC7C127" w14:textId="77777777" w:rsidR="006A0A94" w:rsidRPr="006403AC" w:rsidRDefault="006A0A94" w:rsidP="006A0A94">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 xml:space="preserve">Program Keluarga Berencana (KB) dilakukan dalam rangka mengatur jumlah kelahiran atau menjarangkan kelahiran. Sasaran program KB adalah </w:t>
      </w:r>
      <w:r w:rsidRPr="006403AC">
        <w:rPr>
          <w:rFonts w:ascii="Cambria" w:hAnsi="Cambria" w:cs="Cambria"/>
          <w:lang w:eastAsia="id-ID"/>
        </w:rPr>
        <w:lastRenderedPageBreak/>
        <w:t>Pasangan UsiaSubur (PUS) yang lebih dititikberatkan pada kelompok Wanita Usia Subur (WUS) yang berada pada kisaran usia 15-49 tahun.</w:t>
      </w:r>
    </w:p>
    <w:p w14:paraId="3D49C5A4" w14:textId="77777777" w:rsidR="00CD3145" w:rsidRPr="006403AC" w:rsidRDefault="00CD3145" w:rsidP="006A0A94">
      <w:pPr>
        <w:autoSpaceDE w:val="0"/>
        <w:autoSpaceDN w:val="0"/>
        <w:adjustRightInd w:val="0"/>
        <w:spacing w:after="0" w:line="360" w:lineRule="auto"/>
        <w:ind w:left="426" w:firstLine="720"/>
        <w:jc w:val="both"/>
        <w:rPr>
          <w:rFonts w:ascii="Cambria" w:hAnsi="Cambria" w:cs="Cambria"/>
          <w:lang w:eastAsia="id-ID"/>
        </w:rPr>
      </w:pPr>
    </w:p>
    <w:p w14:paraId="52300190" w14:textId="77777777" w:rsidR="006A0A94" w:rsidRPr="006403AC" w:rsidRDefault="000122AE" w:rsidP="006A0A94">
      <w:pPr>
        <w:autoSpaceDE w:val="0"/>
        <w:autoSpaceDN w:val="0"/>
        <w:adjustRightInd w:val="0"/>
        <w:spacing w:after="0" w:line="240" w:lineRule="auto"/>
        <w:jc w:val="center"/>
        <w:rPr>
          <w:rFonts w:ascii="Cambria" w:hAnsi="Cambria" w:cs="Cambria"/>
          <w:lang w:val="id-ID" w:eastAsia="id-ID"/>
        </w:rPr>
      </w:pPr>
      <w:r w:rsidRPr="006403AC">
        <w:rPr>
          <w:rFonts w:ascii="Cambria" w:hAnsi="Cambria" w:cs="Cambria"/>
          <w:lang w:eastAsia="id-ID"/>
        </w:rPr>
        <w:t>GRAFIK</w:t>
      </w:r>
      <w:r w:rsidR="006A0A94" w:rsidRPr="006403AC">
        <w:rPr>
          <w:rFonts w:ascii="Cambria" w:hAnsi="Cambria" w:cs="Cambria"/>
          <w:lang w:eastAsia="id-ID"/>
        </w:rPr>
        <w:t xml:space="preserve"> 5.10</w:t>
      </w:r>
    </w:p>
    <w:p w14:paraId="16B8DB1D" w14:textId="77777777" w:rsidR="006A0A94" w:rsidRPr="006403AC" w:rsidRDefault="006A0A94" w:rsidP="006A0A94">
      <w:pPr>
        <w:autoSpaceDE w:val="0"/>
        <w:autoSpaceDN w:val="0"/>
        <w:adjustRightInd w:val="0"/>
        <w:spacing w:after="0" w:line="240" w:lineRule="auto"/>
        <w:jc w:val="center"/>
        <w:rPr>
          <w:rFonts w:ascii="Cambria" w:hAnsi="Cambria" w:cs="Cambria"/>
          <w:lang w:eastAsia="id-ID"/>
        </w:rPr>
      </w:pPr>
      <w:r w:rsidRPr="006403AC">
        <w:rPr>
          <w:rFonts w:ascii="Cambria" w:hAnsi="Cambria" w:cs="Cambria"/>
          <w:lang w:eastAsia="id-ID"/>
        </w:rPr>
        <w:t>PRESENTASE PESERTA KB AKTIF MENURUT METODE KONTRASEPSI</w:t>
      </w:r>
    </w:p>
    <w:p w14:paraId="4CBAAD4B" w14:textId="77777777" w:rsidR="006A0A94" w:rsidRPr="006403AC" w:rsidRDefault="006A0A94" w:rsidP="00B27824">
      <w:pPr>
        <w:autoSpaceDE w:val="0"/>
        <w:autoSpaceDN w:val="0"/>
        <w:adjustRightInd w:val="0"/>
        <w:spacing w:after="0" w:line="360" w:lineRule="auto"/>
        <w:jc w:val="center"/>
        <w:rPr>
          <w:rFonts w:ascii="Cambria" w:hAnsi="Cambria" w:cs="Cambria"/>
          <w:lang w:eastAsia="id-ID"/>
        </w:rPr>
      </w:pPr>
      <w:r w:rsidRPr="006403AC">
        <w:rPr>
          <w:rFonts w:ascii="Cambria" w:hAnsi="Cambria" w:cs="Cambria"/>
          <w:lang w:eastAsia="id-ID"/>
        </w:rPr>
        <w:t xml:space="preserve">DI KABUPATEN TEGAL TAHUN </w:t>
      </w:r>
      <w:r w:rsidR="00204FA5" w:rsidRPr="006403AC">
        <w:rPr>
          <w:rFonts w:ascii="Cambria" w:hAnsi="Cambria" w:cs="Cambria"/>
          <w:lang w:eastAsia="id-ID"/>
        </w:rPr>
        <w:t>2022</w:t>
      </w:r>
    </w:p>
    <w:p w14:paraId="3096F435" w14:textId="77777777" w:rsidR="006A0A94" w:rsidRPr="006403AC" w:rsidRDefault="00204FA5" w:rsidP="006A0A94">
      <w:pPr>
        <w:autoSpaceDE w:val="0"/>
        <w:autoSpaceDN w:val="0"/>
        <w:adjustRightInd w:val="0"/>
        <w:spacing w:after="0" w:line="360" w:lineRule="auto"/>
        <w:jc w:val="center"/>
        <w:rPr>
          <w:rFonts w:ascii="Cambria" w:hAnsi="Cambria" w:cs="Cambria"/>
          <w:noProof/>
          <w:lang w:eastAsia="id-ID"/>
        </w:rPr>
      </w:pPr>
      <w:r w:rsidRPr="006403AC">
        <w:rPr>
          <w:noProof/>
        </w:rPr>
        <w:drawing>
          <wp:inline distT="0" distB="0" distL="0" distR="0" wp14:anchorId="4A90F677" wp14:editId="364C0BCC">
            <wp:extent cx="4572000" cy="2743200"/>
            <wp:effectExtent l="0" t="0" r="0" b="0"/>
            <wp:docPr id="50189" name="Chart 50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A23668E" w14:textId="77777777" w:rsidR="006240C0" w:rsidRPr="006403AC" w:rsidRDefault="009D4F38" w:rsidP="006240C0">
      <w:pPr>
        <w:autoSpaceDE w:val="0"/>
        <w:autoSpaceDN w:val="0"/>
        <w:adjustRightInd w:val="0"/>
        <w:spacing w:after="0" w:line="240" w:lineRule="auto"/>
        <w:ind w:firstLine="426"/>
        <w:jc w:val="both"/>
        <w:rPr>
          <w:rFonts w:ascii="Cambria" w:hAnsi="Cambria"/>
          <w:color w:val="000000"/>
          <w:lang w:eastAsia="id-ID"/>
        </w:rPr>
      </w:pPr>
      <w:r w:rsidRPr="006403AC">
        <w:rPr>
          <w:rFonts w:ascii="Cambria" w:hAnsi="Cambria"/>
          <w:color w:val="000000"/>
          <w:lang w:val="id-ID" w:eastAsia="id-ID"/>
        </w:rPr>
        <w:t xml:space="preserve">Sumber: </w:t>
      </w:r>
      <w:r w:rsidR="00204FA5" w:rsidRPr="006403AC">
        <w:rPr>
          <w:rFonts w:ascii="Cambria" w:hAnsi="Cambria"/>
          <w:color w:val="000000"/>
          <w:lang w:eastAsia="id-ID"/>
        </w:rPr>
        <w:t>DP3AP2KB Kab. Tegal, 2023</w:t>
      </w:r>
    </w:p>
    <w:p w14:paraId="2B220C23" w14:textId="77777777" w:rsidR="002A46E8" w:rsidRPr="006403AC" w:rsidRDefault="002A46E8" w:rsidP="006240C0">
      <w:pPr>
        <w:autoSpaceDE w:val="0"/>
        <w:autoSpaceDN w:val="0"/>
        <w:adjustRightInd w:val="0"/>
        <w:spacing w:after="0" w:line="240" w:lineRule="auto"/>
        <w:ind w:firstLine="426"/>
        <w:jc w:val="both"/>
        <w:rPr>
          <w:rFonts w:ascii="Cambria" w:hAnsi="Cambria"/>
          <w:color w:val="000000"/>
          <w:lang w:eastAsia="id-ID"/>
        </w:rPr>
      </w:pPr>
    </w:p>
    <w:p w14:paraId="5438572E" w14:textId="77777777" w:rsidR="009D4F38" w:rsidRPr="006403AC" w:rsidRDefault="009D4F38" w:rsidP="006240C0">
      <w:pPr>
        <w:autoSpaceDE w:val="0"/>
        <w:autoSpaceDN w:val="0"/>
        <w:adjustRightInd w:val="0"/>
        <w:spacing w:after="0" w:line="240" w:lineRule="auto"/>
        <w:ind w:firstLine="426"/>
        <w:jc w:val="both"/>
        <w:rPr>
          <w:rFonts w:ascii="Cambria" w:hAnsi="Cambria" w:cs="Cambria"/>
          <w:lang w:eastAsia="id-ID"/>
        </w:rPr>
      </w:pPr>
    </w:p>
    <w:p w14:paraId="10756FF5" w14:textId="77777777" w:rsidR="006A0A94" w:rsidRPr="006403AC" w:rsidRDefault="006A0A94" w:rsidP="006A0A94">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 xml:space="preserve">Dari </w:t>
      </w:r>
      <w:r w:rsidR="000122AE" w:rsidRPr="006403AC">
        <w:rPr>
          <w:rFonts w:ascii="Cambria" w:hAnsi="Cambria" w:cs="Cambria"/>
          <w:lang w:eastAsia="id-ID"/>
        </w:rPr>
        <w:t>GRAFIK</w:t>
      </w:r>
      <w:r w:rsidR="00CD3145" w:rsidRPr="006403AC">
        <w:rPr>
          <w:rFonts w:ascii="Cambria" w:hAnsi="Cambria" w:cs="Cambria"/>
          <w:lang w:eastAsia="id-ID"/>
        </w:rPr>
        <w:t xml:space="preserve"> 5.10</w:t>
      </w:r>
      <w:r w:rsidRPr="006403AC">
        <w:rPr>
          <w:rFonts w:ascii="Cambria" w:hAnsi="Cambria" w:cs="Cambria"/>
          <w:lang w:eastAsia="id-ID"/>
        </w:rPr>
        <w:t xml:space="preserve"> dapat dilihat bahwa metode kontrasepsi yang paling banyak digunakan oleh peserta KB aktif adalah suntik (</w:t>
      </w:r>
      <w:r w:rsidR="00EA4981" w:rsidRPr="006403AC">
        <w:rPr>
          <w:rFonts w:ascii="Cambria" w:hAnsi="Cambria" w:cs="Cambria"/>
          <w:lang w:eastAsia="id-ID"/>
        </w:rPr>
        <w:t>68,2</w:t>
      </w:r>
      <w:r w:rsidRPr="006403AC">
        <w:rPr>
          <w:rFonts w:ascii="Cambria" w:hAnsi="Cambria" w:cs="Cambria"/>
          <w:lang w:eastAsia="id-ID"/>
        </w:rPr>
        <w:t>%) dan terbanyak ke dua adalah Implan (</w:t>
      </w:r>
      <w:r w:rsidR="00EA4981" w:rsidRPr="006403AC">
        <w:rPr>
          <w:rFonts w:ascii="Cambria" w:hAnsi="Cambria" w:cs="Cambria"/>
          <w:lang w:eastAsia="id-ID"/>
        </w:rPr>
        <w:t>14,9</w:t>
      </w:r>
      <w:r w:rsidRPr="006403AC">
        <w:rPr>
          <w:rFonts w:ascii="Cambria" w:hAnsi="Cambria" w:cs="Cambria"/>
          <w:lang w:eastAsia="id-ID"/>
        </w:rPr>
        <w:t xml:space="preserve">%). Sedangkan metode kontrasepsi yang paling sedikit dipilih oleh peserta KB aktif adalah MOP sebanyak </w:t>
      </w:r>
      <w:r w:rsidR="00EA4981" w:rsidRPr="006403AC">
        <w:rPr>
          <w:rFonts w:ascii="Cambria" w:hAnsi="Cambria" w:cs="Cambria"/>
          <w:lang w:val="id-ID" w:eastAsia="id-ID"/>
        </w:rPr>
        <w:t>0,5</w:t>
      </w:r>
      <w:r w:rsidRPr="006403AC">
        <w:rPr>
          <w:rFonts w:ascii="Cambria" w:hAnsi="Cambria" w:cs="Cambria"/>
          <w:lang w:eastAsia="id-ID"/>
        </w:rPr>
        <w:t xml:space="preserve">%. </w:t>
      </w:r>
    </w:p>
    <w:p w14:paraId="0454C13B" w14:textId="77777777" w:rsidR="006A0A94" w:rsidRPr="006403AC" w:rsidRDefault="00EA4981" w:rsidP="006A0A94">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P</w:t>
      </w:r>
      <w:r w:rsidR="006A0A94" w:rsidRPr="006403AC">
        <w:rPr>
          <w:rFonts w:ascii="Cambria" w:hAnsi="Cambria" w:cs="Cambria"/>
          <w:lang w:eastAsia="id-ID"/>
        </w:rPr>
        <w:t xml:space="preserve">ada peserta KB </w:t>
      </w:r>
      <w:r w:rsidR="00F94CE5" w:rsidRPr="006403AC">
        <w:rPr>
          <w:rFonts w:ascii="Cambria" w:hAnsi="Cambria" w:cs="Cambria"/>
          <w:lang w:eastAsia="id-ID"/>
        </w:rPr>
        <w:t>pasca persalinan</w:t>
      </w:r>
      <w:r w:rsidR="006A0A94" w:rsidRPr="006403AC">
        <w:rPr>
          <w:rFonts w:ascii="Cambria" w:hAnsi="Cambria" w:cs="Cambria"/>
          <w:lang w:eastAsia="id-ID"/>
        </w:rPr>
        <w:t xml:space="preserve">, persentase metode kontrasepsi yang terbanyak digunakan adalah </w:t>
      </w:r>
      <w:r w:rsidRPr="006403AC">
        <w:rPr>
          <w:rFonts w:ascii="Cambria" w:hAnsi="Cambria" w:cs="Cambria"/>
          <w:lang w:eastAsia="id-ID"/>
        </w:rPr>
        <w:t>suntik</w:t>
      </w:r>
      <w:r w:rsidR="006A0A94" w:rsidRPr="006403AC">
        <w:rPr>
          <w:rFonts w:ascii="Cambria" w:hAnsi="Cambria" w:cs="Cambria"/>
          <w:lang w:eastAsia="id-ID"/>
        </w:rPr>
        <w:t xml:space="preserve">, yakni sebesar </w:t>
      </w:r>
      <w:r w:rsidRPr="006403AC">
        <w:rPr>
          <w:rFonts w:ascii="Cambria" w:hAnsi="Cambria" w:cs="Cambria"/>
          <w:lang w:eastAsia="id-ID"/>
        </w:rPr>
        <w:t>76,1</w:t>
      </w:r>
      <w:r w:rsidR="006A0A94" w:rsidRPr="006403AC">
        <w:rPr>
          <w:rFonts w:ascii="Cambria" w:hAnsi="Cambria" w:cs="Cambria"/>
          <w:lang w:eastAsia="id-ID"/>
        </w:rPr>
        <w:t xml:space="preserve">%. Metode terbanyak ke dua adalah </w:t>
      </w:r>
      <w:r w:rsidRPr="006403AC">
        <w:rPr>
          <w:rFonts w:ascii="Cambria" w:hAnsi="Cambria" w:cs="Cambria"/>
          <w:lang w:eastAsia="id-ID"/>
        </w:rPr>
        <w:t>implan</w:t>
      </w:r>
      <w:r w:rsidR="006A0A94" w:rsidRPr="006403AC">
        <w:rPr>
          <w:rFonts w:ascii="Cambria" w:hAnsi="Cambria" w:cs="Cambria"/>
          <w:lang w:eastAsia="id-ID"/>
        </w:rPr>
        <w:t xml:space="preserve">, sebesar </w:t>
      </w:r>
      <w:r w:rsidRPr="006403AC">
        <w:rPr>
          <w:rFonts w:ascii="Cambria" w:hAnsi="Cambria" w:cs="Cambria"/>
          <w:lang w:eastAsia="id-ID"/>
        </w:rPr>
        <w:t>12,4</w:t>
      </w:r>
      <w:r w:rsidR="006A0A94" w:rsidRPr="006403AC">
        <w:rPr>
          <w:rFonts w:ascii="Cambria" w:hAnsi="Cambria" w:cs="Cambria"/>
          <w:lang w:eastAsia="id-ID"/>
        </w:rPr>
        <w:t>%. Metode yang paling sedikit dipilih adalah metode operasi pria (MOP)</w:t>
      </w:r>
      <w:r w:rsidRPr="006403AC">
        <w:rPr>
          <w:rFonts w:ascii="Cambria" w:hAnsi="Cambria" w:cs="Cambria"/>
          <w:lang w:eastAsia="id-ID"/>
        </w:rPr>
        <w:t xml:space="preserve"> dan (MAL)</w:t>
      </w:r>
      <w:r w:rsidR="006A0A94" w:rsidRPr="006403AC">
        <w:rPr>
          <w:rFonts w:ascii="Cambria" w:hAnsi="Cambria" w:cs="Cambria"/>
          <w:lang w:eastAsia="id-ID"/>
        </w:rPr>
        <w:t xml:space="preserve"> sebanyak 0</w:t>
      </w:r>
      <w:r w:rsidRPr="006403AC">
        <w:rPr>
          <w:rFonts w:ascii="Cambria" w:hAnsi="Cambria" w:cs="Cambria"/>
          <w:lang w:eastAsia="id-ID"/>
        </w:rPr>
        <w:t>,0</w:t>
      </w:r>
      <w:r w:rsidR="006A0A94" w:rsidRPr="006403AC">
        <w:rPr>
          <w:rFonts w:ascii="Cambria" w:hAnsi="Cambria" w:cs="Cambria"/>
          <w:lang w:eastAsia="id-ID"/>
        </w:rPr>
        <w:t xml:space="preserve">%. </w:t>
      </w:r>
      <w:r w:rsidRPr="006403AC">
        <w:rPr>
          <w:rFonts w:ascii="Cambria" w:hAnsi="Cambria" w:cs="Cambria"/>
          <w:lang w:eastAsia="id-ID"/>
        </w:rPr>
        <w:t>Grafik</w:t>
      </w:r>
      <w:r w:rsidR="006A0A94" w:rsidRPr="006403AC">
        <w:rPr>
          <w:rFonts w:ascii="Cambria" w:hAnsi="Cambria" w:cs="Cambria"/>
          <w:lang w:eastAsia="id-ID"/>
        </w:rPr>
        <w:t xml:space="preserve"> mengenai persentase peserta </w:t>
      </w:r>
      <w:r w:rsidR="00F94CE5" w:rsidRPr="006403AC">
        <w:rPr>
          <w:rFonts w:ascii="Cambria" w:hAnsi="Cambria" w:cs="Cambria"/>
          <w:lang w:eastAsia="id-ID"/>
        </w:rPr>
        <w:t xml:space="preserve">KB pasca persalinan </w:t>
      </w:r>
      <w:r w:rsidR="006A0A94" w:rsidRPr="006403AC">
        <w:rPr>
          <w:rFonts w:ascii="Cambria" w:hAnsi="Cambria" w:cs="Cambria"/>
          <w:lang w:eastAsia="id-ID"/>
        </w:rPr>
        <w:t>menu</w:t>
      </w:r>
      <w:r w:rsidR="00E10270" w:rsidRPr="006403AC">
        <w:rPr>
          <w:rFonts w:ascii="Cambria" w:hAnsi="Cambria" w:cs="Cambria"/>
          <w:lang w:eastAsia="id-ID"/>
        </w:rPr>
        <w:t xml:space="preserve">rut metode kontrasepsi tahun </w:t>
      </w:r>
      <w:r w:rsidR="008636AD" w:rsidRPr="006403AC">
        <w:rPr>
          <w:rFonts w:ascii="Cambria" w:hAnsi="Cambria" w:cs="Cambria"/>
          <w:lang w:eastAsia="id-ID"/>
        </w:rPr>
        <w:t>2022</w:t>
      </w:r>
      <w:r w:rsidR="006A0A94" w:rsidRPr="006403AC">
        <w:rPr>
          <w:rFonts w:ascii="Cambria" w:hAnsi="Cambria" w:cs="Cambria"/>
          <w:lang w:eastAsia="id-ID"/>
        </w:rPr>
        <w:t xml:space="preserve"> selengkapnya dapat dilihat pada </w:t>
      </w:r>
      <w:r w:rsidR="000122AE" w:rsidRPr="006403AC">
        <w:rPr>
          <w:rFonts w:ascii="Cambria" w:hAnsi="Cambria" w:cs="Cambria"/>
          <w:lang w:eastAsia="id-ID"/>
        </w:rPr>
        <w:t>GRAFIK</w:t>
      </w:r>
      <w:r w:rsidR="00F94CE5" w:rsidRPr="006403AC">
        <w:rPr>
          <w:rFonts w:ascii="Cambria" w:hAnsi="Cambria" w:cs="Cambria"/>
          <w:lang w:eastAsia="id-ID"/>
        </w:rPr>
        <w:t>5.11</w:t>
      </w:r>
      <w:r w:rsidR="006A0A94" w:rsidRPr="006403AC">
        <w:rPr>
          <w:rFonts w:ascii="Cambria" w:hAnsi="Cambria" w:cs="Cambria"/>
          <w:lang w:eastAsia="id-ID"/>
        </w:rPr>
        <w:t>.</w:t>
      </w:r>
    </w:p>
    <w:p w14:paraId="4285A2E4" w14:textId="77777777" w:rsidR="00F94CE5" w:rsidRPr="006403AC" w:rsidRDefault="00F94CE5" w:rsidP="006A0A94">
      <w:pPr>
        <w:autoSpaceDE w:val="0"/>
        <w:autoSpaceDN w:val="0"/>
        <w:adjustRightInd w:val="0"/>
        <w:spacing w:after="0" w:line="360" w:lineRule="auto"/>
        <w:ind w:left="426" w:firstLine="720"/>
        <w:jc w:val="both"/>
        <w:rPr>
          <w:rFonts w:ascii="Cambria" w:hAnsi="Cambria" w:cs="Cambria"/>
          <w:lang w:val="id-ID" w:eastAsia="id-ID"/>
        </w:rPr>
      </w:pPr>
    </w:p>
    <w:p w14:paraId="1BC6CFFC" w14:textId="77777777" w:rsidR="00FD4FAC" w:rsidRPr="006403AC" w:rsidRDefault="00FD4FAC" w:rsidP="006A0A94">
      <w:pPr>
        <w:autoSpaceDE w:val="0"/>
        <w:autoSpaceDN w:val="0"/>
        <w:adjustRightInd w:val="0"/>
        <w:spacing w:after="0" w:line="360" w:lineRule="auto"/>
        <w:ind w:left="426" w:firstLine="720"/>
        <w:jc w:val="both"/>
        <w:rPr>
          <w:rFonts w:ascii="Cambria" w:hAnsi="Cambria" w:cs="Cambria"/>
          <w:lang w:val="id-ID" w:eastAsia="id-ID"/>
        </w:rPr>
      </w:pPr>
    </w:p>
    <w:p w14:paraId="3525B124" w14:textId="77777777" w:rsidR="00FD4FAC" w:rsidRPr="006403AC" w:rsidRDefault="00FD4FAC" w:rsidP="006A0A94">
      <w:pPr>
        <w:autoSpaceDE w:val="0"/>
        <w:autoSpaceDN w:val="0"/>
        <w:adjustRightInd w:val="0"/>
        <w:spacing w:after="0" w:line="360" w:lineRule="auto"/>
        <w:ind w:left="426" w:firstLine="720"/>
        <w:jc w:val="both"/>
        <w:rPr>
          <w:rFonts w:ascii="Cambria" w:hAnsi="Cambria" w:cs="Cambria"/>
          <w:lang w:val="id-ID" w:eastAsia="id-ID"/>
        </w:rPr>
      </w:pPr>
    </w:p>
    <w:p w14:paraId="02098D92" w14:textId="77777777" w:rsidR="00FD4FAC" w:rsidRPr="006403AC" w:rsidRDefault="00FD4FAC" w:rsidP="006A0A94">
      <w:pPr>
        <w:autoSpaceDE w:val="0"/>
        <w:autoSpaceDN w:val="0"/>
        <w:adjustRightInd w:val="0"/>
        <w:spacing w:after="0" w:line="360" w:lineRule="auto"/>
        <w:ind w:left="426" w:firstLine="720"/>
        <w:jc w:val="both"/>
        <w:rPr>
          <w:rFonts w:ascii="Cambria" w:hAnsi="Cambria" w:cs="Cambria"/>
          <w:lang w:val="id-ID" w:eastAsia="id-ID"/>
        </w:rPr>
      </w:pPr>
    </w:p>
    <w:p w14:paraId="4388C533" w14:textId="77777777" w:rsidR="00FD4FAC" w:rsidRPr="006403AC" w:rsidRDefault="00FD4FAC" w:rsidP="006A0A94">
      <w:pPr>
        <w:autoSpaceDE w:val="0"/>
        <w:autoSpaceDN w:val="0"/>
        <w:adjustRightInd w:val="0"/>
        <w:spacing w:after="0" w:line="360" w:lineRule="auto"/>
        <w:ind w:left="426" w:firstLine="720"/>
        <w:jc w:val="both"/>
        <w:rPr>
          <w:rFonts w:ascii="Cambria" w:hAnsi="Cambria" w:cs="Cambria"/>
          <w:lang w:val="id-ID" w:eastAsia="id-ID"/>
        </w:rPr>
      </w:pPr>
    </w:p>
    <w:p w14:paraId="710200FB" w14:textId="77777777" w:rsidR="00FD4FAC" w:rsidRPr="006403AC" w:rsidRDefault="00FD4FAC" w:rsidP="008636AD">
      <w:pPr>
        <w:autoSpaceDE w:val="0"/>
        <w:autoSpaceDN w:val="0"/>
        <w:adjustRightInd w:val="0"/>
        <w:spacing w:after="0" w:line="360" w:lineRule="auto"/>
        <w:jc w:val="both"/>
        <w:rPr>
          <w:rFonts w:ascii="Cambria" w:hAnsi="Cambria" w:cs="Cambria"/>
          <w:lang w:val="id-ID" w:eastAsia="id-ID"/>
        </w:rPr>
      </w:pPr>
    </w:p>
    <w:p w14:paraId="74EC8AA7" w14:textId="77777777" w:rsidR="006A0A94" w:rsidRPr="006403AC" w:rsidRDefault="000122AE" w:rsidP="006A0A94">
      <w:pPr>
        <w:autoSpaceDE w:val="0"/>
        <w:autoSpaceDN w:val="0"/>
        <w:adjustRightInd w:val="0"/>
        <w:spacing w:after="0" w:line="240" w:lineRule="auto"/>
        <w:jc w:val="center"/>
        <w:rPr>
          <w:rFonts w:ascii="Cambria" w:hAnsi="Cambria" w:cs="Cambria"/>
          <w:lang w:val="id-ID" w:eastAsia="id-ID"/>
        </w:rPr>
      </w:pPr>
      <w:r w:rsidRPr="006403AC">
        <w:rPr>
          <w:rFonts w:ascii="Cambria" w:hAnsi="Cambria" w:cs="Cambria"/>
          <w:lang w:eastAsia="id-ID"/>
        </w:rPr>
        <w:lastRenderedPageBreak/>
        <w:t>GRAFIK</w:t>
      </w:r>
      <w:r w:rsidR="006A0A94" w:rsidRPr="006403AC">
        <w:rPr>
          <w:rFonts w:ascii="Cambria" w:hAnsi="Cambria" w:cs="Cambria"/>
          <w:lang w:eastAsia="id-ID"/>
        </w:rPr>
        <w:t xml:space="preserve"> 5.11</w:t>
      </w:r>
    </w:p>
    <w:p w14:paraId="3190110B" w14:textId="77777777" w:rsidR="006A0A94" w:rsidRPr="006403AC" w:rsidRDefault="006A0A94" w:rsidP="006A0A94">
      <w:pPr>
        <w:autoSpaceDE w:val="0"/>
        <w:autoSpaceDN w:val="0"/>
        <w:adjustRightInd w:val="0"/>
        <w:spacing w:after="0" w:line="240" w:lineRule="auto"/>
        <w:jc w:val="center"/>
        <w:rPr>
          <w:rFonts w:ascii="Cambria" w:hAnsi="Cambria" w:cs="Cambria"/>
          <w:lang w:eastAsia="id-ID"/>
        </w:rPr>
      </w:pPr>
      <w:r w:rsidRPr="006403AC">
        <w:rPr>
          <w:rFonts w:ascii="Cambria" w:hAnsi="Cambria" w:cs="Cambria"/>
          <w:lang w:eastAsia="id-ID"/>
        </w:rPr>
        <w:t xml:space="preserve">PRESENTASE </w:t>
      </w:r>
      <w:r w:rsidR="00CD3145" w:rsidRPr="006403AC">
        <w:rPr>
          <w:rFonts w:ascii="Cambria" w:hAnsi="Cambria" w:cs="Cambria"/>
          <w:lang w:eastAsia="id-ID"/>
        </w:rPr>
        <w:t>PESERTA KB PASCA PERSALINAN</w:t>
      </w:r>
    </w:p>
    <w:p w14:paraId="7EEAADE1" w14:textId="77777777" w:rsidR="006A0A94" w:rsidRPr="006403AC" w:rsidRDefault="006A0A94" w:rsidP="006A0A94">
      <w:pPr>
        <w:autoSpaceDE w:val="0"/>
        <w:autoSpaceDN w:val="0"/>
        <w:adjustRightInd w:val="0"/>
        <w:spacing w:after="0" w:line="360" w:lineRule="auto"/>
        <w:jc w:val="center"/>
        <w:rPr>
          <w:rFonts w:ascii="Cambria" w:hAnsi="Cambria" w:cs="Cambria"/>
          <w:sz w:val="24"/>
          <w:lang w:val="id-ID" w:eastAsia="id-ID"/>
        </w:rPr>
      </w:pPr>
      <w:r w:rsidRPr="006403AC">
        <w:rPr>
          <w:rFonts w:ascii="Cambria" w:hAnsi="Cambria" w:cs="Cambria"/>
          <w:lang w:eastAsia="id-ID"/>
        </w:rPr>
        <w:t>DI KABUPATEN TE</w:t>
      </w:r>
      <w:r w:rsidR="00B517B9" w:rsidRPr="006403AC">
        <w:rPr>
          <w:rFonts w:ascii="Cambria" w:hAnsi="Cambria" w:cs="Cambria"/>
          <w:lang w:eastAsia="id-ID"/>
        </w:rPr>
        <w:t xml:space="preserve">GAL TAHUN </w:t>
      </w:r>
      <w:r w:rsidR="002B7E57" w:rsidRPr="006403AC">
        <w:rPr>
          <w:rFonts w:ascii="Cambria" w:hAnsi="Cambria" w:cs="Cambria"/>
          <w:lang w:eastAsia="id-ID"/>
        </w:rPr>
        <w:t>2022</w:t>
      </w:r>
    </w:p>
    <w:p w14:paraId="0C1D9D9B" w14:textId="77777777" w:rsidR="006A0A94" w:rsidRPr="006403AC" w:rsidRDefault="002B7E57" w:rsidP="006A0A94">
      <w:pPr>
        <w:autoSpaceDE w:val="0"/>
        <w:autoSpaceDN w:val="0"/>
        <w:adjustRightInd w:val="0"/>
        <w:spacing w:after="0" w:line="360" w:lineRule="auto"/>
        <w:jc w:val="center"/>
        <w:rPr>
          <w:rFonts w:ascii="Cambria" w:hAnsi="Cambria" w:cs="Cambria"/>
          <w:noProof/>
          <w:sz w:val="28"/>
          <w:szCs w:val="24"/>
          <w:lang w:eastAsia="id-ID"/>
        </w:rPr>
      </w:pPr>
      <w:r w:rsidRPr="006403AC">
        <w:rPr>
          <w:noProof/>
        </w:rPr>
        <w:drawing>
          <wp:inline distT="0" distB="0" distL="0" distR="0" wp14:anchorId="1E6D5F69" wp14:editId="64F211DD">
            <wp:extent cx="4572000" cy="2743200"/>
            <wp:effectExtent l="0" t="0" r="0" b="0"/>
            <wp:docPr id="50190" name="Chart 50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734095D" w14:textId="77777777" w:rsidR="00CD3145" w:rsidRPr="006403AC" w:rsidRDefault="00CD3145" w:rsidP="00CD3145">
      <w:pPr>
        <w:autoSpaceDE w:val="0"/>
        <w:autoSpaceDN w:val="0"/>
        <w:adjustRightInd w:val="0"/>
        <w:spacing w:after="0" w:line="240" w:lineRule="auto"/>
        <w:ind w:firstLine="426"/>
        <w:jc w:val="both"/>
        <w:rPr>
          <w:rFonts w:ascii="Cambria" w:hAnsi="Cambria"/>
          <w:color w:val="000000"/>
          <w:lang w:eastAsia="id-ID"/>
        </w:rPr>
      </w:pPr>
      <w:r w:rsidRPr="006403AC">
        <w:rPr>
          <w:rFonts w:ascii="Cambria" w:hAnsi="Cambria"/>
          <w:color w:val="000000"/>
          <w:lang w:val="id-ID" w:eastAsia="id-ID"/>
        </w:rPr>
        <w:t xml:space="preserve">Sumber: </w:t>
      </w:r>
      <w:r w:rsidR="00FB2A7D" w:rsidRPr="006403AC">
        <w:rPr>
          <w:rFonts w:ascii="Cambria" w:hAnsi="Cambria"/>
          <w:color w:val="000000"/>
          <w:lang w:eastAsia="id-ID"/>
        </w:rPr>
        <w:t>DP3AP2KB Kab. Tegal</w:t>
      </w:r>
      <w:r w:rsidR="002B7E57" w:rsidRPr="006403AC">
        <w:rPr>
          <w:rFonts w:ascii="Cambria" w:hAnsi="Cambria"/>
          <w:color w:val="000000"/>
          <w:lang w:eastAsia="id-ID"/>
        </w:rPr>
        <w:t>, 2023</w:t>
      </w:r>
    </w:p>
    <w:p w14:paraId="52582E9E" w14:textId="77777777" w:rsidR="006A0A94" w:rsidRPr="006403AC" w:rsidRDefault="006A0A94" w:rsidP="006A0A94">
      <w:pPr>
        <w:autoSpaceDE w:val="0"/>
        <w:autoSpaceDN w:val="0"/>
        <w:adjustRightInd w:val="0"/>
        <w:spacing w:after="0" w:line="360" w:lineRule="auto"/>
        <w:jc w:val="both"/>
        <w:rPr>
          <w:rFonts w:ascii="Cambria" w:hAnsi="Cambria"/>
          <w:color w:val="000000"/>
          <w:lang w:val="id-ID" w:eastAsia="id-ID"/>
        </w:rPr>
      </w:pPr>
    </w:p>
    <w:p w14:paraId="1C014A94" w14:textId="77777777" w:rsidR="006A0A94" w:rsidRPr="006403AC" w:rsidRDefault="006A0A94" w:rsidP="005122BB">
      <w:pPr>
        <w:numPr>
          <w:ilvl w:val="0"/>
          <w:numId w:val="12"/>
        </w:numPr>
        <w:spacing w:after="0" w:line="360" w:lineRule="auto"/>
        <w:ind w:left="426"/>
        <w:jc w:val="both"/>
        <w:rPr>
          <w:rFonts w:ascii="Cambria" w:hAnsi="Cambria" w:cs="Cambria,Bold"/>
          <w:b/>
          <w:bCs/>
          <w:color w:val="0070C0"/>
          <w:lang w:eastAsia="id-ID"/>
        </w:rPr>
      </w:pPr>
      <w:r w:rsidRPr="006403AC">
        <w:rPr>
          <w:rFonts w:ascii="Cambria" w:hAnsi="Cambria" w:cs="Cambria,Bold"/>
          <w:b/>
          <w:bCs/>
          <w:color w:val="0070C0"/>
          <w:lang w:eastAsia="id-ID"/>
        </w:rPr>
        <w:t>KESEHATAN ANAK</w:t>
      </w:r>
    </w:p>
    <w:p w14:paraId="7896C7CF" w14:textId="77777777" w:rsidR="006A0A94" w:rsidRPr="006403AC" w:rsidRDefault="006A0A94" w:rsidP="006A0A94">
      <w:pPr>
        <w:autoSpaceDE w:val="0"/>
        <w:autoSpaceDN w:val="0"/>
        <w:adjustRightInd w:val="0"/>
        <w:spacing w:after="0" w:line="360" w:lineRule="auto"/>
        <w:ind w:left="66" w:firstLine="720"/>
        <w:jc w:val="both"/>
        <w:rPr>
          <w:rFonts w:ascii="Cambria" w:hAnsi="Cambria" w:cs="Cambria"/>
          <w:lang w:eastAsia="id-ID"/>
        </w:rPr>
      </w:pPr>
      <w:r w:rsidRPr="006403AC">
        <w:rPr>
          <w:rFonts w:ascii="Cambria" w:hAnsi="Cambria" w:cs="Cambria"/>
          <w:lang w:eastAsia="id-ID"/>
        </w:rPr>
        <w:t>Upaya pemeliharaan kesehatan bayi dan anak harus ditujukan untukmempersiapkan generasi yang akan datang yang sehat, cerdas, dan berkualitas sertauntuk menurunkan angka kematian bayi dan anak. Upaya pemeliharaan kesehatananak dilakukan sejak janin masih dalam kandungan, dilahirkan, setelah dilahirkan</w:t>
      </w:r>
      <w:proofErr w:type="gramStart"/>
      <w:r w:rsidRPr="006403AC">
        <w:rPr>
          <w:rFonts w:ascii="Cambria" w:hAnsi="Cambria" w:cs="Cambria"/>
          <w:lang w:eastAsia="id-ID"/>
        </w:rPr>
        <w:t>,dan</w:t>
      </w:r>
      <w:proofErr w:type="gramEnd"/>
      <w:r w:rsidRPr="006403AC">
        <w:rPr>
          <w:rFonts w:ascii="Cambria" w:hAnsi="Cambria" w:cs="Cambria"/>
          <w:lang w:eastAsia="id-ID"/>
        </w:rPr>
        <w:t xml:space="preserve"> sampai berusia 18 (delapan belas) tahun. Upaya kesehatan anak antara laindiharapkan untuk mampu menurunkan angka kematian anak. Indikator angkakematian yang berhubungan anak adalah Angka Kematian Neonatal (AKN), AngkaKematian Bayi (AKB), dan Angka Kematian Balita (AKABA).</w:t>
      </w:r>
    </w:p>
    <w:p w14:paraId="4B7C4B4E" w14:textId="77777777" w:rsidR="006A0A94" w:rsidRPr="006403AC" w:rsidRDefault="006A0A94" w:rsidP="006A0A94">
      <w:pPr>
        <w:autoSpaceDE w:val="0"/>
        <w:autoSpaceDN w:val="0"/>
        <w:adjustRightInd w:val="0"/>
        <w:spacing w:after="0" w:line="360" w:lineRule="auto"/>
        <w:ind w:firstLine="720"/>
        <w:jc w:val="both"/>
        <w:rPr>
          <w:rFonts w:ascii="Cambria" w:hAnsi="Cambria" w:cs="Cambria"/>
          <w:lang w:eastAsia="id-ID"/>
        </w:rPr>
      </w:pPr>
      <w:r w:rsidRPr="006403AC">
        <w:rPr>
          <w:rFonts w:ascii="Cambria" w:hAnsi="Cambria" w:cs="Cambria"/>
          <w:lang w:eastAsia="id-ID"/>
        </w:rPr>
        <w:t>Berdasarkan hasil Survei Demografi dan Kesehatan Indonesia (SDKI) tahun 2012, angka Kematian Neonatus (AKN) pada tahun 2012 sebesar 19 per 1000 kelahiran hidup menurun dari 20 per 1000 kelahiran hidup di tahun 2007 dan 23 per 1000 kelahiran hidup berdasarkan hasil SDKI 2012.</w:t>
      </w:r>
    </w:p>
    <w:p w14:paraId="7A61D9F5" w14:textId="77777777" w:rsidR="006A0A94" w:rsidRPr="006403AC" w:rsidRDefault="006A0A94" w:rsidP="006A0A94">
      <w:pPr>
        <w:autoSpaceDE w:val="0"/>
        <w:autoSpaceDN w:val="0"/>
        <w:adjustRightInd w:val="0"/>
        <w:spacing w:after="0" w:line="360" w:lineRule="auto"/>
        <w:ind w:firstLine="720"/>
        <w:jc w:val="both"/>
        <w:rPr>
          <w:rFonts w:ascii="Cambria" w:hAnsi="Cambria" w:cs="Cambria"/>
          <w:lang w:eastAsia="id-ID"/>
        </w:rPr>
      </w:pPr>
      <w:r w:rsidRPr="006403AC">
        <w:rPr>
          <w:rFonts w:ascii="Cambria" w:hAnsi="Cambria" w:cs="Cambria"/>
          <w:lang w:eastAsia="id-ID"/>
        </w:rPr>
        <w:t>Data dan informasi yang akan disajikan berikut ini menerangkan berbagaiindicator kesehatan anak yang meliputi Angka Kematian Bayi (AKB), pelayanan kesehatan neonatal, pelayanan kesehatan bayi, pelayanan kesehatan anak balita, dan pelayanan kesehatan balita.</w:t>
      </w:r>
    </w:p>
    <w:p w14:paraId="16F3780E" w14:textId="77777777" w:rsidR="006A0A94" w:rsidRPr="006403AC" w:rsidRDefault="006A0A94" w:rsidP="006A0A94">
      <w:pPr>
        <w:autoSpaceDE w:val="0"/>
        <w:autoSpaceDN w:val="0"/>
        <w:adjustRightInd w:val="0"/>
        <w:spacing w:after="0" w:line="360" w:lineRule="auto"/>
        <w:ind w:firstLine="720"/>
        <w:jc w:val="both"/>
        <w:rPr>
          <w:rFonts w:ascii="Cambria" w:hAnsi="Cambria" w:cs="Cambria"/>
          <w:lang w:eastAsia="id-ID"/>
        </w:rPr>
      </w:pPr>
    </w:p>
    <w:p w14:paraId="46D61558" w14:textId="77777777" w:rsidR="00406625" w:rsidRPr="006403AC" w:rsidRDefault="00406625" w:rsidP="006A0A94">
      <w:pPr>
        <w:autoSpaceDE w:val="0"/>
        <w:autoSpaceDN w:val="0"/>
        <w:adjustRightInd w:val="0"/>
        <w:spacing w:after="0" w:line="360" w:lineRule="auto"/>
        <w:ind w:firstLine="720"/>
        <w:jc w:val="both"/>
        <w:rPr>
          <w:rFonts w:ascii="Cambria" w:hAnsi="Cambria" w:cs="Cambria"/>
          <w:lang w:eastAsia="id-ID"/>
        </w:rPr>
      </w:pPr>
    </w:p>
    <w:p w14:paraId="6E243EA3" w14:textId="77777777" w:rsidR="006A0A94" w:rsidRPr="006403AC" w:rsidRDefault="006A0A94" w:rsidP="005122BB">
      <w:pPr>
        <w:numPr>
          <w:ilvl w:val="0"/>
          <w:numId w:val="16"/>
        </w:numPr>
        <w:autoSpaceDE w:val="0"/>
        <w:autoSpaceDN w:val="0"/>
        <w:adjustRightInd w:val="0"/>
        <w:spacing w:after="0" w:line="360" w:lineRule="auto"/>
        <w:ind w:left="426"/>
        <w:jc w:val="both"/>
        <w:rPr>
          <w:rFonts w:ascii="Cambria" w:hAnsi="Cambria" w:cs="Cambria,Bold"/>
          <w:b/>
          <w:bCs/>
          <w:lang w:eastAsia="id-ID"/>
        </w:rPr>
      </w:pPr>
      <w:r w:rsidRPr="006403AC">
        <w:rPr>
          <w:rFonts w:ascii="Cambria" w:hAnsi="Cambria"/>
          <w:b/>
        </w:rPr>
        <w:lastRenderedPageBreak/>
        <w:t>Angka Kematian Bayi (AKB)</w:t>
      </w:r>
    </w:p>
    <w:p w14:paraId="7F83EDDE" w14:textId="77777777" w:rsidR="006A0A94" w:rsidRPr="006403AC" w:rsidRDefault="006A0A94" w:rsidP="006A0A94">
      <w:pPr>
        <w:spacing w:after="0" w:line="360" w:lineRule="auto"/>
        <w:ind w:left="426" w:firstLine="567"/>
        <w:jc w:val="both"/>
        <w:rPr>
          <w:rFonts w:ascii="Cambria" w:hAnsi="Cambria"/>
        </w:rPr>
      </w:pPr>
      <w:r w:rsidRPr="006403AC">
        <w:rPr>
          <w:rFonts w:ascii="Cambria" w:hAnsi="Cambria"/>
        </w:rPr>
        <w:t>Angka Kematian Bayi (AKB) dapat didefinisikan sebagai banyaknya bayi yang meninggal sebelum mencapai usia 1 tahun yang dinyatakan dalam 1.000 kelahiran hidup pada tahun yang sama.AKB merupakan indikator yang biasanya digunakan untuk menentukan derajat kesehatan masyarakat. Oleh karena itu banyak upaya kesehatan yang dilakukan dalam rangka menurunkan AKB.</w:t>
      </w:r>
    </w:p>
    <w:p w14:paraId="03496B31" w14:textId="77777777" w:rsidR="00152E06" w:rsidRPr="006403AC" w:rsidRDefault="00152E06" w:rsidP="00152E06">
      <w:pPr>
        <w:spacing w:after="0" w:line="360" w:lineRule="auto"/>
        <w:ind w:left="426" w:firstLine="567"/>
        <w:jc w:val="both"/>
        <w:rPr>
          <w:rFonts w:ascii="Cambria" w:hAnsi="Cambria" w:cs="Calibri"/>
          <w:color w:val="000000"/>
          <w:lang w:eastAsia="id-ID"/>
        </w:rPr>
      </w:pPr>
      <w:r w:rsidRPr="006403AC">
        <w:rPr>
          <w:rFonts w:ascii="Cambria" w:hAnsi="Cambria"/>
        </w:rPr>
        <w:t>Kecenderungan</w:t>
      </w:r>
      <w:r w:rsidRPr="006403AC">
        <w:rPr>
          <w:rFonts w:ascii="Cambria" w:hAnsi="Cambria" w:cs="Calibri"/>
        </w:rPr>
        <w:t xml:space="preserve"> Angka Kematian Bayi (AKB) di Kabupaten Tegal dalam kurun lima tahun terakhir cenderung fluktuatif. AKB tahun </w:t>
      </w:r>
      <w:r w:rsidR="008636AD" w:rsidRPr="006403AC">
        <w:rPr>
          <w:rFonts w:ascii="Cambria" w:hAnsi="Cambria" w:cs="Calibri"/>
        </w:rPr>
        <w:t>2022 yaitu sebesar 5,5</w:t>
      </w:r>
      <w:r w:rsidRPr="006403AC">
        <w:rPr>
          <w:rFonts w:ascii="Cambria" w:hAnsi="Cambria" w:cs="Calibri"/>
        </w:rPr>
        <w:t xml:space="preserve"> per 1000 kelahiran hidup. Angka ini </w:t>
      </w:r>
      <w:r w:rsidR="008636AD" w:rsidRPr="006403AC">
        <w:rPr>
          <w:rFonts w:ascii="Cambria" w:hAnsi="Cambria" w:cs="Calibri"/>
        </w:rPr>
        <w:t>lebih tinggi dari AKB tahun 2021 yaitu sebesar 4,7</w:t>
      </w:r>
      <w:r w:rsidRPr="006403AC">
        <w:rPr>
          <w:rFonts w:ascii="Cambria" w:hAnsi="Cambria" w:cs="Calibri"/>
        </w:rPr>
        <w:t xml:space="preserve"> per 1000 kelahiran hidup. </w:t>
      </w:r>
      <w:r w:rsidRPr="006403AC">
        <w:rPr>
          <w:rFonts w:ascii="Cambria" w:hAnsi="Cambria" w:cs="Calibri"/>
          <w:color w:val="000000"/>
          <w:lang w:eastAsia="id-ID"/>
        </w:rPr>
        <w:t>Secara rinci AKB di Kabupaten Tegal dalam kurun lima tahun adalah sebagai berikut:</w:t>
      </w:r>
    </w:p>
    <w:p w14:paraId="32A1EEEC" w14:textId="77777777" w:rsidR="00152E06" w:rsidRPr="006403AC" w:rsidRDefault="00152E06" w:rsidP="00152E06">
      <w:pPr>
        <w:pStyle w:val="NoSpacing"/>
        <w:ind w:left="426"/>
        <w:jc w:val="center"/>
        <w:rPr>
          <w:rFonts w:ascii="Cambria" w:hAnsi="Cambria" w:cs="Calibri"/>
        </w:rPr>
      </w:pPr>
      <w:r w:rsidRPr="006403AC">
        <w:rPr>
          <w:rFonts w:ascii="Cambria" w:hAnsi="Cambria" w:cs="Calibri"/>
        </w:rPr>
        <w:t>GRAFIK 5.12</w:t>
      </w:r>
    </w:p>
    <w:p w14:paraId="0957AF74" w14:textId="77777777" w:rsidR="00152E06" w:rsidRPr="006403AC" w:rsidRDefault="00152E06" w:rsidP="00152E06">
      <w:pPr>
        <w:pStyle w:val="NoSpacing"/>
        <w:ind w:left="426"/>
        <w:jc w:val="center"/>
        <w:rPr>
          <w:rFonts w:ascii="Cambria" w:hAnsi="Cambria" w:cs="Calibri"/>
        </w:rPr>
      </w:pPr>
      <w:r w:rsidRPr="006403AC">
        <w:rPr>
          <w:rFonts w:ascii="Cambria" w:hAnsi="Cambria" w:cs="Calibri"/>
        </w:rPr>
        <w:t>ANGKA KEMATIAN BAYI DI KABUPATEN TEGAL</w:t>
      </w:r>
    </w:p>
    <w:p w14:paraId="03F2A5D9" w14:textId="77777777" w:rsidR="00152E06" w:rsidRPr="006403AC" w:rsidRDefault="00152E06" w:rsidP="00152E06">
      <w:pPr>
        <w:spacing w:line="360" w:lineRule="auto"/>
        <w:ind w:left="426" w:firstLine="491"/>
        <w:jc w:val="center"/>
        <w:rPr>
          <w:rFonts w:ascii="Cambria" w:hAnsi="Cambria" w:cs="Calibri"/>
          <w:lang w:val="id-ID"/>
        </w:rPr>
      </w:pPr>
      <w:r w:rsidRPr="006403AC">
        <w:rPr>
          <w:rFonts w:ascii="Cambria" w:hAnsi="Cambria" w:cs="Calibri"/>
        </w:rPr>
        <w:t xml:space="preserve">TAHUN </w:t>
      </w:r>
      <w:r w:rsidR="002C05F0" w:rsidRPr="006403AC">
        <w:rPr>
          <w:rFonts w:ascii="Cambria" w:hAnsi="Cambria" w:cs="Calibri"/>
        </w:rPr>
        <w:t>2018</w:t>
      </w:r>
      <w:r w:rsidRPr="006403AC">
        <w:rPr>
          <w:rFonts w:ascii="Cambria" w:hAnsi="Cambria" w:cs="Calibri"/>
        </w:rPr>
        <w:t xml:space="preserve"> – </w:t>
      </w:r>
      <w:r w:rsidR="002C05F0" w:rsidRPr="006403AC">
        <w:rPr>
          <w:rFonts w:ascii="Cambria" w:hAnsi="Cambria" w:cs="Calibri"/>
        </w:rPr>
        <w:t>2022</w:t>
      </w:r>
      <w:r w:rsidR="002C05F0" w:rsidRPr="006403AC">
        <w:rPr>
          <w:noProof/>
        </w:rPr>
        <w:drawing>
          <wp:inline distT="0" distB="0" distL="0" distR="0" wp14:anchorId="35A43981" wp14:editId="783EEB1E">
            <wp:extent cx="3943350" cy="2166938"/>
            <wp:effectExtent l="0" t="0" r="0" b="5080"/>
            <wp:docPr id="50191" name="Chart 50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ED12BDC" w14:textId="77777777" w:rsidR="002348C0" w:rsidRPr="006403AC" w:rsidRDefault="002348C0" w:rsidP="002348C0">
      <w:pPr>
        <w:spacing w:after="0" w:line="360" w:lineRule="auto"/>
        <w:ind w:left="273" w:firstLine="720"/>
        <w:jc w:val="both"/>
        <w:rPr>
          <w:rFonts w:ascii="Cambria" w:hAnsi="Cambria"/>
          <w:color w:val="000000"/>
          <w:sz w:val="20"/>
          <w:lang w:val="id-ID" w:eastAsia="id-ID"/>
        </w:rPr>
      </w:pPr>
      <w:r w:rsidRPr="006403AC">
        <w:rPr>
          <w:rFonts w:ascii="Cambria" w:hAnsi="Cambria"/>
          <w:color w:val="000000"/>
          <w:sz w:val="20"/>
          <w:lang w:val="id-ID" w:eastAsia="id-ID"/>
        </w:rPr>
        <w:t xml:space="preserve">Sumber: </w:t>
      </w:r>
      <w:r w:rsidR="002C05F0" w:rsidRPr="006403AC">
        <w:rPr>
          <w:rFonts w:ascii="Cambria" w:hAnsi="Cambria"/>
          <w:color w:val="000000"/>
          <w:sz w:val="20"/>
          <w:lang w:eastAsia="id-ID"/>
        </w:rPr>
        <w:t>Bidang UKM &amp; UKP, 2023</w:t>
      </w:r>
    </w:p>
    <w:p w14:paraId="098C48FA" w14:textId="77777777" w:rsidR="002348C0" w:rsidRPr="006403AC" w:rsidRDefault="002348C0" w:rsidP="00152E06">
      <w:pPr>
        <w:spacing w:after="0" w:line="360" w:lineRule="auto"/>
        <w:ind w:left="426" w:firstLine="567"/>
        <w:jc w:val="both"/>
        <w:rPr>
          <w:rFonts w:ascii="Cambria" w:hAnsi="Cambria" w:cs="Calibri"/>
        </w:rPr>
      </w:pPr>
    </w:p>
    <w:p w14:paraId="65D85F2F" w14:textId="77777777" w:rsidR="00152E06" w:rsidRPr="006403AC" w:rsidRDefault="00152E06" w:rsidP="008636AD">
      <w:pPr>
        <w:spacing w:after="0" w:line="360" w:lineRule="auto"/>
        <w:ind w:left="426" w:firstLine="567"/>
        <w:jc w:val="both"/>
        <w:rPr>
          <w:rFonts w:ascii="Cambria" w:hAnsi="Cambria" w:cs="Calibri"/>
          <w:color w:val="2A2A2A"/>
          <w:shd w:val="clear" w:color="auto" w:fill="FFFFFF"/>
        </w:rPr>
      </w:pPr>
      <w:r w:rsidRPr="006403AC">
        <w:rPr>
          <w:rFonts w:ascii="Cambria" w:hAnsi="Cambria" w:cs="Calibri"/>
        </w:rPr>
        <w:t>Penyebab kematian bayi paling umum di Indonesia adalah karena asfiksia (</w:t>
      </w:r>
      <w:r w:rsidRPr="006403AC">
        <w:rPr>
          <w:rFonts w:ascii="Cambria" w:hAnsi="Cambria" w:cs="Calibri"/>
          <w:color w:val="2A2A2A"/>
          <w:shd w:val="clear" w:color="auto" w:fill="FFFFFF"/>
        </w:rPr>
        <w:t xml:space="preserve">kondisi saat bayi kekurangan oksigen sebelum atau selama kelahiran), infeksi (sepsis, pneumonia, tetanus, </w:t>
      </w:r>
      <w:r w:rsidRPr="006403AC">
        <w:rPr>
          <w:rFonts w:ascii="Cambria" w:hAnsi="Cambria" w:cs="Calibri"/>
        </w:rPr>
        <w:t>diare</w:t>
      </w:r>
      <w:r w:rsidRPr="006403AC">
        <w:rPr>
          <w:rFonts w:ascii="Cambria" w:hAnsi="Cambria" w:cs="Calibri"/>
          <w:color w:val="2A2A2A"/>
          <w:shd w:val="clear" w:color="auto" w:fill="FFFFFF"/>
        </w:rPr>
        <w:t xml:space="preserve">), dan berat badan lahir rendah. Dinas Kesehatan Kab. Tegal telah berupaya untuk memberikan pelayanan kesehatan pada bayi secara optimal, terutama pada masa pandemic Covid 19. </w:t>
      </w:r>
    </w:p>
    <w:p w14:paraId="38C8690A" w14:textId="77777777" w:rsidR="00152E06" w:rsidRPr="006403AC" w:rsidRDefault="00152E06" w:rsidP="008636AD">
      <w:pPr>
        <w:spacing w:after="0" w:line="360" w:lineRule="auto"/>
        <w:ind w:left="426" w:firstLine="491"/>
        <w:jc w:val="both"/>
        <w:rPr>
          <w:rFonts w:ascii="Cambria" w:hAnsi="Cambria" w:cs="Calibri"/>
          <w:color w:val="2A2A2A"/>
          <w:shd w:val="clear" w:color="auto" w:fill="FFFFFF"/>
        </w:rPr>
      </w:pPr>
      <w:r w:rsidRPr="006403AC">
        <w:rPr>
          <w:rFonts w:ascii="Cambria" w:hAnsi="Cambria" w:cs="Calibri"/>
          <w:color w:val="2A2A2A"/>
          <w:shd w:val="clear" w:color="auto" w:fill="FFFFFF"/>
        </w:rPr>
        <w:t xml:space="preserve">Permasalahan yang terjadi pada pelayanan kesehatan bayi antara lain: </w:t>
      </w:r>
    </w:p>
    <w:p w14:paraId="7B726BBD" w14:textId="77777777" w:rsidR="00152E06" w:rsidRPr="006403AC" w:rsidRDefault="00152E06" w:rsidP="00152E06">
      <w:pPr>
        <w:numPr>
          <w:ilvl w:val="6"/>
          <w:numId w:val="45"/>
        </w:numPr>
        <w:spacing w:after="0" w:line="360" w:lineRule="auto"/>
        <w:ind w:left="709" w:hanging="283"/>
        <w:jc w:val="both"/>
        <w:rPr>
          <w:rFonts w:ascii="Cambria" w:hAnsi="Cambria" w:cs="Calibri"/>
          <w:color w:val="2A2A2A"/>
          <w:shd w:val="clear" w:color="auto" w:fill="FFFFFF"/>
        </w:rPr>
      </w:pPr>
      <w:r w:rsidRPr="006403AC">
        <w:rPr>
          <w:rFonts w:ascii="Cambria" w:hAnsi="Cambria" w:cs="Calibri"/>
          <w:color w:val="2A2A2A"/>
          <w:shd w:val="clear" w:color="auto" w:fill="FFFFFF"/>
        </w:rPr>
        <w:t>Adanya pandemi covid 19 menyebabkan pelayanan ibu bersalin dan bayi baru lahir terhambat. Terutama pada puskesmas yang ditutup sementara, atau karena petugas kesehatan yang terkonfirmasi positif covid 19 tidak bisa memberi pelayanan</w:t>
      </w:r>
    </w:p>
    <w:p w14:paraId="6F9C19F5" w14:textId="77777777" w:rsidR="00152E06" w:rsidRPr="006403AC" w:rsidRDefault="00152E06" w:rsidP="00152E06">
      <w:pPr>
        <w:numPr>
          <w:ilvl w:val="6"/>
          <w:numId w:val="45"/>
        </w:numPr>
        <w:spacing w:after="0" w:line="360" w:lineRule="auto"/>
        <w:ind w:left="709" w:hanging="283"/>
        <w:jc w:val="both"/>
        <w:rPr>
          <w:rFonts w:ascii="Cambria" w:hAnsi="Cambria" w:cs="Calibri"/>
          <w:color w:val="2A2A2A"/>
          <w:shd w:val="clear" w:color="auto" w:fill="FFFFFF"/>
        </w:rPr>
      </w:pPr>
      <w:r w:rsidRPr="006403AC">
        <w:rPr>
          <w:rFonts w:ascii="Cambria" w:hAnsi="Cambria" w:cs="Calibri"/>
          <w:color w:val="2A2A2A"/>
          <w:shd w:val="clear" w:color="auto" w:fill="FFFFFF"/>
        </w:rPr>
        <w:lastRenderedPageBreak/>
        <w:t>Adanya kebijakan pembatasan kontak langsung dengan bayi baru lahir saat pelayanan kesehatan</w:t>
      </w:r>
    </w:p>
    <w:p w14:paraId="529CC636" w14:textId="77777777" w:rsidR="00152E06" w:rsidRPr="006403AC" w:rsidRDefault="00152E06" w:rsidP="00152E06">
      <w:pPr>
        <w:numPr>
          <w:ilvl w:val="6"/>
          <w:numId w:val="45"/>
        </w:numPr>
        <w:spacing w:after="0" w:line="360" w:lineRule="auto"/>
        <w:ind w:left="709" w:hanging="283"/>
        <w:jc w:val="both"/>
        <w:rPr>
          <w:rFonts w:ascii="Cambria" w:hAnsi="Cambria" w:cs="Calibri"/>
          <w:color w:val="2A2A2A"/>
          <w:shd w:val="clear" w:color="auto" w:fill="FFFFFF"/>
        </w:rPr>
      </w:pPr>
      <w:r w:rsidRPr="006403AC">
        <w:rPr>
          <w:rFonts w:ascii="Cambria" w:hAnsi="Cambria" w:cs="Calibri"/>
          <w:color w:val="2A2A2A"/>
          <w:shd w:val="clear" w:color="auto" w:fill="FFFFFF"/>
        </w:rPr>
        <w:t>Masih ada bayi baru lahir yang ditangani dukun bayi</w:t>
      </w:r>
    </w:p>
    <w:p w14:paraId="636CE958" w14:textId="77777777" w:rsidR="00152E06" w:rsidRPr="006403AC" w:rsidRDefault="00152E06" w:rsidP="00152E06">
      <w:pPr>
        <w:spacing w:line="360" w:lineRule="auto"/>
        <w:ind w:left="426"/>
        <w:jc w:val="both"/>
        <w:rPr>
          <w:rFonts w:ascii="Cambria" w:hAnsi="Cambria" w:cs="Calibri"/>
          <w:color w:val="2A2A2A"/>
          <w:shd w:val="clear" w:color="auto" w:fill="FFFFFF"/>
        </w:rPr>
      </w:pPr>
    </w:p>
    <w:p w14:paraId="6440CC1A" w14:textId="77777777" w:rsidR="00152E06" w:rsidRPr="006403AC" w:rsidRDefault="00152E06" w:rsidP="008636AD">
      <w:pPr>
        <w:spacing w:after="0" w:line="360" w:lineRule="auto"/>
        <w:ind w:left="426" w:firstLine="491"/>
        <w:jc w:val="both"/>
        <w:rPr>
          <w:rFonts w:ascii="Cambria" w:hAnsi="Cambria" w:cs="Calibri"/>
          <w:color w:val="2A2A2A"/>
          <w:shd w:val="clear" w:color="auto" w:fill="FFFFFF"/>
        </w:rPr>
      </w:pPr>
      <w:r w:rsidRPr="006403AC">
        <w:rPr>
          <w:rFonts w:ascii="Cambria" w:hAnsi="Cambria" w:cs="Calibri"/>
          <w:color w:val="2A2A2A"/>
          <w:shd w:val="clear" w:color="auto" w:fill="FFFFFF"/>
        </w:rPr>
        <w:t>Upaya yang sudah dilakukan dalam mengatasi masalah – masalah tersebut antara lain:</w:t>
      </w:r>
    </w:p>
    <w:p w14:paraId="24E2FA4E" w14:textId="77777777" w:rsidR="00152E06" w:rsidRPr="006403AC" w:rsidRDefault="00152E06" w:rsidP="00152E06">
      <w:pPr>
        <w:numPr>
          <w:ilvl w:val="0"/>
          <w:numId w:val="46"/>
        </w:numPr>
        <w:spacing w:after="0" w:line="360" w:lineRule="auto"/>
        <w:jc w:val="both"/>
        <w:rPr>
          <w:rFonts w:ascii="Cambria" w:hAnsi="Cambria" w:cs="Calibri"/>
          <w:color w:val="2A2A2A"/>
          <w:shd w:val="clear" w:color="auto" w:fill="FFFFFF"/>
        </w:rPr>
      </w:pPr>
      <w:r w:rsidRPr="006403AC">
        <w:rPr>
          <w:rFonts w:ascii="Cambria" w:hAnsi="Cambria" w:cs="Calibri"/>
          <w:color w:val="2A2A2A"/>
          <w:shd w:val="clear" w:color="auto" w:fill="FFFFFF"/>
        </w:rPr>
        <w:t>Pelayanan puskesmas PONED dan mampu persalinan tetap dibuka selama 24 jam</w:t>
      </w:r>
    </w:p>
    <w:p w14:paraId="32A95BA7" w14:textId="77777777" w:rsidR="00152E06" w:rsidRPr="006403AC" w:rsidRDefault="00152E06" w:rsidP="00152E06">
      <w:pPr>
        <w:numPr>
          <w:ilvl w:val="0"/>
          <w:numId w:val="46"/>
        </w:numPr>
        <w:spacing w:after="0" w:line="360" w:lineRule="auto"/>
        <w:jc w:val="both"/>
        <w:rPr>
          <w:rFonts w:ascii="Cambria" w:hAnsi="Cambria" w:cs="Calibri"/>
          <w:color w:val="2A2A2A"/>
          <w:shd w:val="clear" w:color="auto" w:fill="FFFFFF"/>
        </w:rPr>
      </w:pPr>
      <w:r w:rsidRPr="006403AC">
        <w:rPr>
          <w:rFonts w:ascii="Cambria" w:hAnsi="Cambria" w:cs="Calibri"/>
          <w:color w:val="2A2A2A"/>
          <w:shd w:val="clear" w:color="auto" w:fill="FFFFFF"/>
        </w:rPr>
        <w:t>Pemenuhan APD untuk pelayanan kesehatan bayi baru lahir</w:t>
      </w:r>
    </w:p>
    <w:p w14:paraId="262DDCED" w14:textId="77777777" w:rsidR="00152E06" w:rsidRPr="006403AC" w:rsidRDefault="00152E06" w:rsidP="00152E06">
      <w:pPr>
        <w:numPr>
          <w:ilvl w:val="0"/>
          <w:numId w:val="46"/>
        </w:numPr>
        <w:spacing w:after="0" w:line="360" w:lineRule="auto"/>
        <w:jc w:val="both"/>
        <w:rPr>
          <w:rFonts w:ascii="Cambria" w:hAnsi="Cambria" w:cs="Calibri"/>
          <w:color w:val="2A2A2A"/>
          <w:shd w:val="clear" w:color="auto" w:fill="FFFFFF"/>
        </w:rPr>
      </w:pPr>
      <w:r w:rsidRPr="006403AC">
        <w:rPr>
          <w:rFonts w:ascii="Cambria" w:hAnsi="Cambria" w:cs="Calibri"/>
          <w:color w:val="2A2A2A"/>
          <w:shd w:val="clear" w:color="auto" w:fill="FFFFFF"/>
        </w:rPr>
        <w:t>Pembinaan dukun bayi</w:t>
      </w:r>
    </w:p>
    <w:p w14:paraId="48813FF9" w14:textId="77777777" w:rsidR="00152E06" w:rsidRPr="006403AC" w:rsidRDefault="00152E06" w:rsidP="00152E06">
      <w:pPr>
        <w:numPr>
          <w:ilvl w:val="0"/>
          <w:numId w:val="46"/>
        </w:numPr>
        <w:spacing w:after="0" w:line="360" w:lineRule="auto"/>
        <w:jc w:val="both"/>
        <w:rPr>
          <w:rFonts w:ascii="Cambria" w:hAnsi="Cambria" w:cs="Calibri"/>
          <w:color w:val="2A2A2A"/>
          <w:shd w:val="clear" w:color="auto" w:fill="FFFFFF"/>
        </w:rPr>
      </w:pPr>
      <w:r w:rsidRPr="006403AC">
        <w:rPr>
          <w:rFonts w:ascii="Cambria" w:hAnsi="Cambria" w:cs="Calibri"/>
          <w:color w:val="2A2A2A"/>
          <w:shd w:val="clear" w:color="auto" w:fill="FFFFFF"/>
        </w:rPr>
        <w:t>Sosialisasi pentingnya penanganan bayi baru lahir oleh tenaga keseahtan yang kompeten pada keluarga masyarakat</w:t>
      </w:r>
    </w:p>
    <w:p w14:paraId="217FFF10" w14:textId="77777777" w:rsidR="00152E06" w:rsidRPr="006403AC" w:rsidRDefault="00152E06" w:rsidP="00152E06">
      <w:pPr>
        <w:spacing w:after="0" w:line="360" w:lineRule="auto"/>
        <w:ind w:left="851"/>
        <w:jc w:val="both"/>
        <w:rPr>
          <w:rFonts w:ascii="Cambria" w:hAnsi="Cambria" w:cs="Calibri"/>
          <w:color w:val="2A2A2A"/>
          <w:shd w:val="clear" w:color="auto" w:fill="FFFFFF"/>
        </w:rPr>
      </w:pPr>
    </w:p>
    <w:p w14:paraId="4668C6DA" w14:textId="77777777" w:rsidR="00152E06" w:rsidRPr="006403AC" w:rsidRDefault="00152E06" w:rsidP="00152E06">
      <w:pPr>
        <w:pStyle w:val="NoSpacing"/>
        <w:ind w:left="426"/>
        <w:jc w:val="center"/>
        <w:rPr>
          <w:rFonts w:ascii="Cambria" w:hAnsi="Cambria" w:cs="Calibri"/>
        </w:rPr>
      </w:pPr>
      <w:r w:rsidRPr="006403AC">
        <w:rPr>
          <w:rFonts w:ascii="Cambria" w:hAnsi="Cambria" w:cs="Calibri"/>
        </w:rPr>
        <w:t>GAMBAR 5.1</w:t>
      </w:r>
    </w:p>
    <w:p w14:paraId="3CA18252" w14:textId="77777777" w:rsidR="00152E06" w:rsidRPr="006403AC" w:rsidRDefault="00152E06" w:rsidP="00152E06">
      <w:pPr>
        <w:pStyle w:val="NoSpacing"/>
        <w:ind w:left="426"/>
        <w:jc w:val="center"/>
        <w:rPr>
          <w:rFonts w:ascii="Cambria" w:hAnsi="Cambria" w:cs="Calibri"/>
        </w:rPr>
      </w:pPr>
      <w:r w:rsidRPr="006403AC">
        <w:rPr>
          <w:rFonts w:ascii="Cambria" w:hAnsi="Cambria" w:cs="Calibri"/>
        </w:rPr>
        <w:t>PEMBERIAN IMUNISASI PADA BAYI DENGAN PROTOKOL KESEHATAN</w:t>
      </w:r>
    </w:p>
    <w:p w14:paraId="1B115790" w14:textId="70082FB0" w:rsidR="00152E06" w:rsidRPr="006403AC" w:rsidRDefault="00152E06" w:rsidP="00152E06">
      <w:pPr>
        <w:spacing w:line="360" w:lineRule="auto"/>
        <w:ind w:left="426"/>
        <w:jc w:val="center"/>
        <w:rPr>
          <w:rFonts w:ascii="Cambria" w:hAnsi="Cambria" w:cs="Calibri"/>
        </w:rPr>
      </w:pPr>
      <w:r w:rsidRPr="006403AC">
        <w:rPr>
          <w:rFonts w:ascii="Cambria" w:hAnsi="Cambria"/>
          <w:noProof/>
        </w:rPr>
        <w:drawing>
          <wp:anchor distT="0" distB="0" distL="114300" distR="114300" simplePos="0" relativeHeight="251684864" behindDoc="1" locked="0" layoutInCell="1" allowOverlap="1" wp14:anchorId="20CED543" wp14:editId="39D82C74">
            <wp:simplePos x="0" y="0"/>
            <wp:positionH relativeFrom="column">
              <wp:posOffset>863655</wp:posOffset>
            </wp:positionH>
            <wp:positionV relativeFrom="paragraph">
              <wp:posOffset>316993</wp:posOffset>
            </wp:positionV>
            <wp:extent cx="4082415" cy="2295525"/>
            <wp:effectExtent l="76200" t="76200" r="0" b="952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82415" cy="2295525"/>
                    </a:xfrm>
                    <a:prstGeom prst="rect">
                      <a:avLst/>
                    </a:prstGeom>
                    <a:noFill/>
                    <a:ln>
                      <a:noFill/>
                    </a:ln>
                    <a:effectLst>
                      <a:outerShdw dist="107763" dir="13500000" algn="ctr" rotWithShape="0">
                        <a:srgbClr val="808080">
                          <a:alpha val="50000"/>
                        </a:srgbClr>
                      </a:outerShdw>
                    </a:effectLst>
                  </pic:spPr>
                </pic:pic>
              </a:graphicData>
            </a:graphic>
          </wp:anchor>
        </w:drawing>
      </w:r>
      <w:r w:rsidRPr="006403AC">
        <w:rPr>
          <w:rFonts w:ascii="Cambria" w:hAnsi="Cambria" w:cs="Calibri"/>
        </w:rPr>
        <w:t xml:space="preserve">DI KAB. TEGAL TAHUN </w:t>
      </w:r>
      <w:r w:rsidR="00D85C93" w:rsidRPr="006403AC">
        <w:rPr>
          <w:rFonts w:ascii="Cambria" w:hAnsi="Cambria" w:cs="Calibri"/>
        </w:rPr>
        <w:t>202</w:t>
      </w:r>
      <w:r w:rsidR="00406625">
        <w:rPr>
          <w:rFonts w:ascii="Cambria" w:hAnsi="Cambria" w:cs="Calibri"/>
        </w:rPr>
        <w:t>2</w:t>
      </w:r>
    </w:p>
    <w:p w14:paraId="0358E5A4" w14:textId="77777777" w:rsidR="00152E06" w:rsidRPr="006403AC" w:rsidRDefault="00152E06" w:rsidP="00152E06">
      <w:pPr>
        <w:spacing w:line="360" w:lineRule="auto"/>
        <w:ind w:left="426"/>
        <w:jc w:val="center"/>
        <w:rPr>
          <w:rFonts w:ascii="Cambria" w:hAnsi="Cambria" w:cs="Calibri"/>
        </w:rPr>
      </w:pPr>
    </w:p>
    <w:p w14:paraId="046E6C25" w14:textId="77777777" w:rsidR="00152E06" w:rsidRPr="006403AC" w:rsidRDefault="00152E06" w:rsidP="00152E06">
      <w:pPr>
        <w:spacing w:line="360" w:lineRule="auto"/>
        <w:ind w:left="426" w:firstLine="491"/>
        <w:jc w:val="both"/>
        <w:rPr>
          <w:rFonts w:ascii="Cambria" w:hAnsi="Cambria" w:cs="Calibri"/>
        </w:rPr>
      </w:pPr>
    </w:p>
    <w:p w14:paraId="1B377753" w14:textId="77777777" w:rsidR="00152E06" w:rsidRPr="006403AC" w:rsidRDefault="00152E06" w:rsidP="00152E06">
      <w:pPr>
        <w:spacing w:line="360" w:lineRule="auto"/>
        <w:ind w:left="426" w:firstLine="491"/>
        <w:jc w:val="both"/>
        <w:rPr>
          <w:rFonts w:ascii="Cambria" w:hAnsi="Cambria" w:cs="Calibri"/>
        </w:rPr>
      </w:pPr>
    </w:p>
    <w:p w14:paraId="39E96140" w14:textId="77777777" w:rsidR="00152E06" w:rsidRPr="006403AC" w:rsidRDefault="00152E06" w:rsidP="00152E06">
      <w:pPr>
        <w:spacing w:line="360" w:lineRule="auto"/>
        <w:ind w:left="426" w:firstLine="491"/>
        <w:jc w:val="both"/>
        <w:rPr>
          <w:rFonts w:ascii="Cambria" w:hAnsi="Cambria" w:cs="Calibri"/>
        </w:rPr>
      </w:pPr>
    </w:p>
    <w:p w14:paraId="4944B3A2" w14:textId="77777777" w:rsidR="00152E06" w:rsidRPr="006403AC" w:rsidRDefault="00152E06" w:rsidP="00152E06">
      <w:pPr>
        <w:spacing w:line="360" w:lineRule="auto"/>
        <w:ind w:left="426" w:firstLine="491"/>
        <w:jc w:val="both"/>
        <w:rPr>
          <w:rFonts w:ascii="Cambria" w:hAnsi="Cambria" w:cs="Calibri"/>
        </w:rPr>
      </w:pPr>
    </w:p>
    <w:p w14:paraId="6BAC3074" w14:textId="77777777" w:rsidR="00152E06" w:rsidRPr="006403AC" w:rsidRDefault="00152E06" w:rsidP="00152E06">
      <w:pPr>
        <w:spacing w:line="360" w:lineRule="auto"/>
        <w:ind w:left="426" w:firstLine="491"/>
        <w:jc w:val="both"/>
        <w:rPr>
          <w:rFonts w:ascii="Cambria" w:hAnsi="Cambria" w:cs="Calibri"/>
        </w:rPr>
      </w:pPr>
    </w:p>
    <w:p w14:paraId="47CBD3D7" w14:textId="261EA96D" w:rsidR="002348C0" w:rsidRPr="00406625" w:rsidRDefault="00152E06" w:rsidP="002348C0">
      <w:pPr>
        <w:spacing w:after="0" w:line="360" w:lineRule="auto"/>
        <w:ind w:left="273" w:firstLine="720"/>
        <w:jc w:val="both"/>
        <w:rPr>
          <w:rFonts w:ascii="Cambria" w:hAnsi="Cambria"/>
          <w:color w:val="000000"/>
          <w:sz w:val="20"/>
          <w:lang w:eastAsia="id-ID"/>
        </w:rPr>
      </w:pPr>
      <w:r w:rsidRPr="006403AC">
        <w:rPr>
          <w:rFonts w:ascii="Cambria" w:hAnsi="Cambria" w:cs="Calibri"/>
        </w:rPr>
        <w:tab/>
      </w:r>
      <w:r w:rsidR="002348C0" w:rsidRPr="006403AC">
        <w:rPr>
          <w:rFonts w:ascii="Cambria" w:hAnsi="Cambria"/>
          <w:color w:val="000000"/>
          <w:sz w:val="20"/>
          <w:lang w:val="id-ID" w:eastAsia="id-ID"/>
        </w:rPr>
        <w:t xml:space="preserve">Sumber: </w:t>
      </w:r>
      <w:r w:rsidR="002348C0" w:rsidRPr="006403AC">
        <w:rPr>
          <w:rFonts w:ascii="Cambria" w:hAnsi="Cambria"/>
          <w:color w:val="000000"/>
          <w:sz w:val="20"/>
          <w:lang w:eastAsia="id-ID"/>
        </w:rPr>
        <w:t>Puskesmas Kedungbanteng</w:t>
      </w:r>
      <w:r w:rsidR="002348C0" w:rsidRPr="006403AC">
        <w:rPr>
          <w:rFonts w:ascii="Cambria" w:hAnsi="Cambria"/>
          <w:color w:val="000000"/>
          <w:sz w:val="20"/>
          <w:lang w:val="id-ID" w:eastAsia="id-ID"/>
        </w:rPr>
        <w:t>, 202</w:t>
      </w:r>
      <w:r w:rsidR="00406625">
        <w:rPr>
          <w:rFonts w:ascii="Cambria" w:hAnsi="Cambria"/>
          <w:color w:val="000000"/>
          <w:sz w:val="20"/>
          <w:lang w:eastAsia="id-ID"/>
        </w:rPr>
        <w:t>2</w:t>
      </w:r>
    </w:p>
    <w:p w14:paraId="718AC920" w14:textId="77777777" w:rsidR="00152E06" w:rsidRPr="006403AC" w:rsidRDefault="00152E06" w:rsidP="008636AD">
      <w:pPr>
        <w:spacing w:after="0" w:line="360" w:lineRule="auto"/>
        <w:jc w:val="both"/>
        <w:rPr>
          <w:rFonts w:ascii="Cambria" w:hAnsi="Cambria"/>
          <w:color w:val="000000"/>
          <w:lang w:eastAsia="id-ID"/>
        </w:rPr>
      </w:pPr>
    </w:p>
    <w:p w14:paraId="7452D1A6" w14:textId="77777777" w:rsidR="008636AD" w:rsidRPr="006403AC" w:rsidRDefault="008636AD" w:rsidP="008636AD">
      <w:pPr>
        <w:spacing w:after="0" w:line="360" w:lineRule="auto"/>
        <w:jc w:val="both"/>
        <w:rPr>
          <w:rFonts w:ascii="Cambria" w:hAnsi="Cambria"/>
          <w:color w:val="000000"/>
          <w:lang w:eastAsia="id-ID"/>
        </w:rPr>
      </w:pPr>
    </w:p>
    <w:p w14:paraId="2841C56B" w14:textId="77777777" w:rsidR="008636AD" w:rsidRPr="006403AC" w:rsidRDefault="008636AD" w:rsidP="008636AD">
      <w:pPr>
        <w:spacing w:after="0" w:line="360" w:lineRule="auto"/>
        <w:jc w:val="both"/>
        <w:rPr>
          <w:rFonts w:ascii="Cambria" w:hAnsi="Cambria"/>
          <w:color w:val="000000"/>
          <w:lang w:eastAsia="id-ID"/>
        </w:rPr>
      </w:pPr>
    </w:p>
    <w:p w14:paraId="7E3F53F0" w14:textId="77777777" w:rsidR="008636AD" w:rsidRPr="006403AC" w:rsidRDefault="008636AD" w:rsidP="008636AD">
      <w:pPr>
        <w:spacing w:after="0" w:line="360" w:lineRule="auto"/>
        <w:jc w:val="both"/>
        <w:rPr>
          <w:rFonts w:ascii="Cambria" w:hAnsi="Cambria"/>
          <w:color w:val="000000"/>
          <w:lang w:eastAsia="id-ID"/>
        </w:rPr>
      </w:pPr>
    </w:p>
    <w:p w14:paraId="5E84159F" w14:textId="77777777" w:rsidR="008636AD" w:rsidRPr="006403AC" w:rsidRDefault="008636AD" w:rsidP="008636AD">
      <w:pPr>
        <w:spacing w:after="0" w:line="360" w:lineRule="auto"/>
        <w:jc w:val="both"/>
        <w:rPr>
          <w:rFonts w:ascii="Cambria" w:hAnsi="Cambria"/>
          <w:color w:val="000000"/>
          <w:lang w:eastAsia="id-ID"/>
        </w:rPr>
      </w:pPr>
    </w:p>
    <w:p w14:paraId="0C3E6349" w14:textId="77777777" w:rsidR="008636AD" w:rsidRPr="006403AC" w:rsidRDefault="008636AD" w:rsidP="008636AD">
      <w:pPr>
        <w:spacing w:after="0" w:line="360" w:lineRule="auto"/>
        <w:jc w:val="both"/>
        <w:rPr>
          <w:rFonts w:ascii="Cambria" w:hAnsi="Cambria"/>
          <w:color w:val="000000"/>
          <w:lang w:eastAsia="id-ID"/>
        </w:rPr>
      </w:pPr>
    </w:p>
    <w:p w14:paraId="507397EC" w14:textId="77777777" w:rsidR="008636AD" w:rsidRPr="006403AC" w:rsidRDefault="008636AD" w:rsidP="008636AD">
      <w:pPr>
        <w:spacing w:after="0" w:line="360" w:lineRule="auto"/>
        <w:jc w:val="both"/>
        <w:rPr>
          <w:rFonts w:ascii="Cambria" w:hAnsi="Cambria"/>
          <w:color w:val="000000"/>
          <w:lang w:eastAsia="id-ID"/>
        </w:rPr>
      </w:pPr>
    </w:p>
    <w:p w14:paraId="7D981F9C" w14:textId="77777777" w:rsidR="008636AD" w:rsidRPr="006403AC" w:rsidRDefault="008636AD" w:rsidP="008636AD">
      <w:pPr>
        <w:spacing w:after="0" w:line="360" w:lineRule="auto"/>
        <w:jc w:val="both"/>
        <w:rPr>
          <w:rFonts w:ascii="Cambria" w:hAnsi="Cambria"/>
          <w:color w:val="000000"/>
          <w:lang w:eastAsia="id-ID"/>
        </w:rPr>
      </w:pPr>
    </w:p>
    <w:p w14:paraId="50018C92" w14:textId="77777777" w:rsidR="006A0A94" w:rsidRPr="006403AC" w:rsidRDefault="000122AE" w:rsidP="006A0A94">
      <w:pPr>
        <w:pStyle w:val="NoSpacing"/>
        <w:ind w:left="360"/>
        <w:jc w:val="center"/>
        <w:rPr>
          <w:rFonts w:ascii="Cambria" w:hAnsi="Cambria" w:cs="Times New Roman"/>
        </w:rPr>
      </w:pPr>
      <w:r w:rsidRPr="006403AC">
        <w:rPr>
          <w:rFonts w:ascii="Cambria" w:hAnsi="Cambria" w:cs="Times New Roman"/>
        </w:rPr>
        <w:lastRenderedPageBreak/>
        <w:t>GRAFIK</w:t>
      </w:r>
      <w:r w:rsidR="006A0A94" w:rsidRPr="006403AC">
        <w:rPr>
          <w:rFonts w:ascii="Cambria" w:hAnsi="Cambria" w:cs="Times New Roman"/>
        </w:rPr>
        <w:t xml:space="preserve"> 5.13</w:t>
      </w:r>
    </w:p>
    <w:p w14:paraId="667AA244" w14:textId="77777777" w:rsidR="006A0A94" w:rsidRPr="006403AC" w:rsidRDefault="006A0A94" w:rsidP="006A0A94">
      <w:pPr>
        <w:pStyle w:val="NoSpacing"/>
        <w:ind w:left="360"/>
        <w:jc w:val="center"/>
        <w:rPr>
          <w:rFonts w:ascii="Cambria" w:hAnsi="Cambria" w:cs="Times New Roman"/>
        </w:rPr>
      </w:pPr>
      <w:r w:rsidRPr="006403AC">
        <w:rPr>
          <w:rFonts w:ascii="Cambria" w:hAnsi="Cambria" w:cs="Times New Roman"/>
        </w:rPr>
        <w:t>DISTRIBUSI</w:t>
      </w:r>
      <w:r w:rsidRPr="006403AC">
        <w:rPr>
          <w:rFonts w:ascii="Cambria" w:hAnsi="Cambria" w:cs="Times New Roman"/>
          <w:lang w:val="en-US"/>
        </w:rPr>
        <w:t xml:space="preserve">JUMLAH </w:t>
      </w:r>
      <w:r w:rsidRPr="006403AC">
        <w:rPr>
          <w:rFonts w:ascii="Cambria" w:hAnsi="Cambria" w:cs="Times New Roman"/>
        </w:rPr>
        <w:t xml:space="preserve">KEMATIAN BAYI MENURUT PUSKESMAS </w:t>
      </w:r>
    </w:p>
    <w:p w14:paraId="09AFF3C2" w14:textId="77777777" w:rsidR="006A0A94" w:rsidRPr="006403AC" w:rsidRDefault="00152E06" w:rsidP="006A0A94">
      <w:pPr>
        <w:pStyle w:val="NoSpacing"/>
        <w:ind w:left="360"/>
        <w:jc w:val="center"/>
        <w:rPr>
          <w:rFonts w:ascii="Cambria" w:hAnsi="Cambria" w:cs="Times New Roman"/>
          <w:lang w:val="en-US"/>
        </w:rPr>
      </w:pPr>
      <w:r w:rsidRPr="006403AC">
        <w:rPr>
          <w:rFonts w:ascii="Cambria" w:hAnsi="Cambria" w:cs="Times New Roman"/>
        </w:rPr>
        <w:t xml:space="preserve">DI KABUPATEN TEGAL TAHUN </w:t>
      </w:r>
      <w:r w:rsidR="002C05F0" w:rsidRPr="006403AC">
        <w:rPr>
          <w:rFonts w:ascii="Cambria" w:hAnsi="Cambria" w:cs="Times New Roman"/>
        </w:rPr>
        <w:t>2022</w:t>
      </w:r>
    </w:p>
    <w:p w14:paraId="3E26FFEA" w14:textId="77777777" w:rsidR="006A0A94" w:rsidRPr="006403AC" w:rsidRDefault="006A0A94" w:rsidP="006A0A94">
      <w:pPr>
        <w:pStyle w:val="NoSpacing"/>
        <w:ind w:left="360"/>
        <w:jc w:val="center"/>
        <w:rPr>
          <w:rFonts w:ascii="Cambria" w:hAnsi="Cambria" w:cs="Times New Roman"/>
          <w:lang w:val="en-US"/>
        </w:rPr>
      </w:pPr>
    </w:p>
    <w:p w14:paraId="793494D0" w14:textId="77777777" w:rsidR="006A0A94" w:rsidRPr="006403AC" w:rsidRDefault="002C05F0" w:rsidP="006A0A94">
      <w:pPr>
        <w:pStyle w:val="NoSpacing"/>
        <w:ind w:left="360"/>
        <w:jc w:val="center"/>
        <w:rPr>
          <w:rFonts w:ascii="Cambria" w:hAnsi="Cambria" w:cs="Times New Roman"/>
          <w:lang w:val="en-US"/>
        </w:rPr>
      </w:pPr>
      <w:r w:rsidRPr="006403AC">
        <w:rPr>
          <w:noProof/>
          <w:lang w:val="en-US"/>
        </w:rPr>
        <w:drawing>
          <wp:inline distT="0" distB="0" distL="0" distR="0" wp14:anchorId="352E3210" wp14:editId="48435412">
            <wp:extent cx="4933950" cy="2662238"/>
            <wp:effectExtent l="0" t="0" r="0" b="5080"/>
            <wp:docPr id="50192" name="Chart 50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13DE379" w14:textId="77777777" w:rsidR="006A0A94" w:rsidRPr="006403AC" w:rsidRDefault="006A0A94" w:rsidP="006A0A94">
      <w:pPr>
        <w:spacing w:after="0" w:line="360" w:lineRule="auto"/>
        <w:ind w:left="273" w:firstLine="720"/>
        <w:jc w:val="both"/>
        <w:rPr>
          <w:rFonts w:ascii="Cambria" w:hAnsi="Cambria"/>
          <w:color w:val="000000"/>
          <w:sz w:val="20"/>
          <w:lang w:val="id-ID" w:eastAsia="id-ID"/>
        </w:rPr>
      </w:pPr>
      <w:r w:rsidRPr="006403AC">
        <w:rPr>
          <w:rFonts w:ascii="Cambria" w:hAnsi="Cambria"/>
          <w:color w:val="000000"/>
          <w:sz w:val="20"/>
          <w:lang w:val="id-ID" w:eastAsia="id-ID"/>
        </w:rPr>
        <w:t xml:space="preserve">Sumber: </w:t>
      </w:r>
      <w:r w:rsidR="002C05F0" w:rsidRPr="006403AC">
        <w:rPr>
          <w:rFonts w:ascii="Cambria" w:hAnsi="Cambria"/>
          <w:color w:val="000000"/>
          <w:sz w:val="20"/>
          <w:lang w:eastAsia="id-ID"/>
        </w:rPr>
        <w:t>Bidang UKM &amp; UKP, 2023</w:t>
      </w:r>
    </w:p>
    <w:p w14:paraId="6E4C9928" w14:textId="77777777" w:rsidR="006A0A94" w:rsidRPr="006403AC" w:rsidRDefault="006A0A94" w:rsidP="006A0A94">
      <w:pPr>
        <w:spacing w:after="0" w:line="360" w:lineRule="auto"/>
        <w:ind w:left="360"/>
        <w:jc w:val="both"/>
        <w:rPr>
          <w:rFonts w:ascii="Cambria" w:hAnsi="Cambria"/>
          <w:lang w:val="id-ID"/>
        </w:rPr>
      </w:pPr>
    </w:p>
    <w:p w14:paraId="0B9C8BA5" w14:textId="77777777" w:rsidR="006A0A94" w:rsidRPr="006403AC" w:rsidRDefault="006A0A94" w:rsidP="006A0A94">
      <w:pPr>
        <w:spacing w:after="0" w:line="360" w:lineRule="auto"/>
        <w:ind w:left="426" w:firstLine="567"/>
        <w:jc w:val="both"/>
        <w:rPr>
          <w:rFonts w:ascii="Cambria" w:hAnsi="Cambria"/>
          <w:lang w:val="id-ID"/>
        </w:rPr>
      </w:pPr>
      <w:r w:rsidRPr="006403AC">
        <w:rPr>
          <w:rFonts w:ascii="Cambria" w:hAnsi="Cambria"/>
        </w:rPr>
        <w:t>Kasus kematian bayi terjadi hampir di semua wilayah Puskesmas di Kabupaten Tegal. Puskesmas dengan kasus kematian bayi tertinggi yaitu di wilayah Puskesmas</w:t>
      </w:r>
      <w:r w:rsidR="008636AD" w:rsidRPr="006403AC">
        <w:rPr>
          <w:rFonts w:ascii="Cambria" w:hAnsi="Cambria"/>
        </w:rPr>
        <w:t xml:space="preserve"> Jatinegara dan Pangkah</w:t>
      </w:r>
      <w:r w:rsidRPr="006403AC">
        <w:rPr>
          <w:rFonts w:ascii="Cambria" w:hAnsi="Cambria"/>
        </w:rPr>
        <w:t xml:space="preserve"> dengan </w:t>
      </w:r>
      <w:r w:rsidR="008636AD" w:rsidRPr="006403AC">
        <w:rPr>
          <w:rFonts w:ascii="Cambria" w:hAnsi="Cambria"/>
          <w:lang w:val="id-ID"/>
        </w:rPr>
        <w:t>12</w:t>
      </w:r>
      <w:r w:rsidRPr="006403AC">
        <w:rPr>
          <w:rFonts w:ascii="Cambria" w:hAnsi="Cambria"/>
        </w:rPr>
        <w:t xml:space="preserve"> kasus. Berbagai faktor dapat menyebabkan peningkatan kematian bayi, diantaranya pemerataan pelayanan kesehatan berikut fasilitasnya. Hal ini disebabkan kematian bayi sangat dipengaruhi oleh pelayanan kesehatan. Selain itu, perbaikan kondisi ekonomi yang tercermin dengan pendapatan masyarakat yang meningkat juga dapat berkontribusi melalui perbaikan gizi yang berdampak pada daya tahan terhadap infeksi penyakit.</w:t>
      </w:r>
    </w:p>
    <w:p w14:paraId="0FA5F304" w14:textId="77777777" w:rsidR="006A0A94" w:rsidRPr="006403AC" w:rsidRDefault="006A0A94" w:rsidP="006A0A94">
      <w:pPr>
        <w:autoSpaceDE w:val="0"/>
        <w:autoSpaceDN w:val="0"/>
        <w:adjustRightInd w:val="0"/>
        <w:spacing w:after="0" w:line="360" w:lineRule="auto"/>
        <w:ind w:left="426"/>
        <w:jc w:val="both"/>
        <w:rPr>
          <w:rFonts w:ascii="Cambria" w:hAnsi="Cambria" w:cs="Cambria,Bold"/>
          <w:b/>
          <w:bCs/>
          <w:lang w:eastAsia="id-ID"/>
        </w:rPr>
      </w:pPr>
    </w:p>
    <w:p w14:paraId="6C688B29" w14:textId="77777777" w:rsidR="006A0A94" w:rsidRPr="006403AC" w:rsidRDefault="006A0A94" w:rsidP="005122BB">
      <w:pPr>
        <w:numPr>
          <w:ilvl w:val="0"/>
          <w:numId w:val="16"/>
        </w:numPr>
        <w:autoSpaceDE w:val="0"/>
        <w:autoSpaceDN w:val="0"/>
        <w:adjustRightInd w:val="0"/>
        <w:spacing w:after="0" w:line="360" w:lineRule="auto"/>
        <w:ind w:left="426"/>
        <w:jc w:val="both"/>
        <w:rPr>
          <w:rFonts w:ascii="Cambria" w:hAnsi="Cambria" w:cs="Cambria,Bold"/>
          <w:b/>
          <w:bCs/>
          <w:lang w:eastAsia="id-ID"/>
        </w:rPr>
      </w:pPr>
      <w:r w:rsidRPr="006403AC">
        <w:rPr>
          <w:rFonts w:ascii="Cambria" w:hAnsi="Cambria" w:cs="Cambria,Bold"/>
          <w:b/>
          <w:bCs/>
          <w:lang w:eastAsia="id-ID"/>
        </w:rPr>
        <w:t>Pelayanan Kesehatan Neonatal</w:t>
      </w:r>
    </w:p>
    <w:p w14:paraId="01AF9245" w14:textId="77777777" w:rsidR="006A0A94" w:rsidRPr="006403AC" w:rsidRDefault="006A0A94" w:rsidP="006A0A94">
      <w:pPr>
        <w:spacing w:after="0" w:line="360" w:lineRule="auto"/>
        <w:ind w:left="426" w:firstLine="567"/>
        <w:jc w:val="both"/>
        <w:rPr>
          <w:rFonts w:ascii="Cambria" w:hAnsi="Cambria" w:cs="Cambria"/>
          <w:color w:val="000000"/>
          <w:lang w:eastAsia="id-ID"/>
        </w:rPr>
      </w:pPr>
      <w:r w:rsidRPr="006403AC">
        <w:rPr>
          <w:rFonts w:ascii="Cambria" w:hAnsi="Cambria"/>
          <w:color w:val="000000"/>
          <w:lang w:eastAsia="id-ID"/>
        </w:rPr>
        <w:t>Neonatus</w:t>
      </w:r>
      <w:r w:rsidRPr="006403AC">
        <w:rPr>
          <w:rFonts w:ascii="Cambria" w:hAnsi="Cambria" w:cs="Cambria"/>
          <w:color w:val="000000"/>
          <w:lang w:eastAsia="id-ID"/>
        </w:rPr>
        <w:t xml:space="preserve"> adalah bayi baru lahir yang berusia sampai dengan 28 hari, dimana terjadi perubahan yang sangat besar dari kehidupan di dalam rahim menjadi di luar rahim. Pada masa ini terjadi pematangan organ hampir pada semua sistem. Bayi hingga usia kurang satu bulan merupakan golongan umur yang memiliki risiko gangguan kesehatan paling tinggi. Pada usia yang rentan ini, berbagai masalah kesehatan bisa muncul. Tanpa penanganan yang tepat, bisa berakibat fatal. Beberapa upaya kesehatan dilakukan untuk mengendalikan risiko pada kelompok ini diantaranya dengan mengupayakan agar persalinan dapat dilakukan </w:t>
      </w:r>
      <w:r w:rsidRPr="006403AC">
        <w:rPr>
          <w:rFonts w:ascii="Cambria" w:hAnsi="Cambria" w:cs="Cambria"/>
          <w:color w:val="000000"/>
          <w:lang w:eastAsia="id-ID"/>
        </w:rPr>
        <w:lastRenderedPageBreak/>
        <w:t xml:space="preserve">oleh tenaga kesehatan di fasilitas kesehatan serta menjamin tersedianya pelayanan kesehatan sesuai standar pada kunjungan bayi baru lahir. </w:t>
      </w:r>
    </w:p>
    <w:p w14:paraId="478B039C" w14:textId="77777777" w:rsidR="006A0A94" w:rsidRPr="006403AC" w:rsidRDefault="006A0A94" w:rsidP="006A0A94">
      <w:pPr>
        <w:spacing w:after="0" w:line="360" w:lineRule="auto"/>
        <w:ind w:left="426" w:firstLine="567"/>
        <w:jc w:val="both"/>
        <w:rPr>
          <w:rFonts w:ascii="Cambria" w:hAnsi="Cambria" w:cs="Cambria"/>
          <w:color w:val="000000"/>
          <w:lang w:eastAsia="id-ID"/>
        </w:rPr>
      </w:pPr>
      <w:r w:rsidRPr="006403AC">
        <w:rPr>
          <w:rFonts w:ascii="Cambria" w:hAnsi="Cambria" w:cs="Cambria"/>
          <w:color w:val="000000"/>
          <w:lang w:eastAsia="id-ID"/>
        </w:rPr>
        <w:t>Masalah utama penyebab kematian pada bayi dan balita adalah pada masa neonat</w:t>
      </w:r>
      <w:r w:rsidRPr="006403AC">
        <w:rPr>
          <w:rFonts w:ascii="Cambria" w:hAnsi="Cambria" w:cs="Cambria"/>
          <w:color w:val="000000"/>
          <w:lang w:val="id-ID" w:eastAsia="id-ID"/>
        </w:rPr>
        <w:t>u</w:t>
      </w:r>
      <w:r w:rsidRPr="006403AC">
        <w:rPr>
          <w:rFonts w:ascii="Cambria" w:hAnsi="Cambria" w:cs="Cambria"/>
          <w:color w:val="000000"/>
          <w:lang w:eastAsia="id-ID"/>
        </w:rPr>
        <w:t>s (bayi baru lahir umur 0-28 hari). Penyebab kematian terbanyak adalah asfiksia, bayi berat lahir rendah dan kelainan bawaan. Dengan melihat adanya risiko kematian yang tinggi dan berbagai serangan komplikasi pada minggu pertama, maka setiap bayi baru lahir harus mendapatkan pemeriksaan sesuai standar lebih sering (minimal 2 kali) dalam minggu pertama. Langkah ini dilakukan untuk menemukan secara dini jika terdapat penyakit atau tanda bahaya pada neonatus sehingga pertolongan dapat segera diberikan untuk mencegah penyakit bertambah berat yang dapat menyebabkan kematian. Kunjungan neonatus merupakan salah satu intervensi untuk menurunkan kematian bayi baru lahir.</w:t>
      </w:r>
    </w:p>
    <w:p w14:paraId="3B164766" w14:textId="77777777" w:rsidR="006A0A94" w:rsidRPr="006403AC" w:rsidRDefault="006A0A94" w:rsidP="006A0A94">
      <w:pPr>
        <w:spacing w:after="0" w:line="360" w:lineRule="auto"/>
        <w:ind w:left="426" w:firstLine="567"/>
        <w:jc w:val="both"/>
        <w:rPr>
          <w:rFonts w:ascii="Cambria" w:hAnsi="Cambria" w:cs="Cambria"/>
          <w:color w:val="000000"/>
          <w:lang w:eastAsia="id-ID"/>
        </w:rPr>
      </w:pPr>
      <w:r w:rsidRPr="006403AC">
        <w:rPr>
          <w:rFonts w:ascii="Cambria" w:hAnsi="Cambria" w:cs="Cambria"/>
          <w:color w:val="000000"/>
          <w:lang w:eastAsia="id-ID"/>
        </w:rPr>
        <w:t>Terkait hal tersebut, pada tahun 2008 ditetapkan perubahan kebijakan dalam pelaksanaan kunjungan neonatal, dari 2 kali yaitu satu kali pada minggu pertama dan satu kali pada 8-28 hari, menjadi 3 kali yaitu dua kali pada minggu pertama dan satu kali pada 8 – 28 hari. Dengan demikian, jadwal kunjungan neonatal yang dilaksanakan saat ini adalah pada umur 6-48 jam, umur 3-7 hari dan umur 8-28 hari. Indikator ini mengukur kemampuan manajemen program Kesehatan Ibu Anak (KIA) dalam menyelenggarakan pelayanan neonatal yang komprehensif.</w:t>
      </w:r>
    </w:p>
    <w:p w14:paraId="60BDE8B9" w14:textId="77777777" w:rsidR="006A0A94" w:rsidRPr="006403AC" w:rsidRDefault="006A0A94" w:rsidP="006A0A94">
      <w:pPr>
        <w:spacing w:after="0" w:line="360" w:lineRule="auto"/>
        <w:ind w:left="426" w:firstLine="567"/>
        <w:jc w:val="both"/>
        <w:rPr>
          <w:rFonts w:ascii="Cambria" w:hAnsi="Cambria" w:cs="Cambria"/>
          <w:lang w:eastAsia="id-ID"/>
        </w:rPr>
      </w:pPr>
      <w:r w:rsidRPr="006403AC">
        <w:rPr>
          <w:rFonts w:ascii="Cambria" w:hAnsi="Cambria" w:cs="Cambria"/>
          <w:color w:val="000000"/>
          <w:lang w:eastAsia="id-ID"/>
        </w:rPr>
        <w:t xml:space="preserve">Kunjungan neonatal pertama (KN1) adalah cakupan pelayanan kesehatan bayi baru lahir (umur 6 jam - 48 jam) di satu wilayah kerja pada kurun waktu tertentu yang ditangani sesuai standar oleh tenaga kesehatan terlatih di seluruh sarana pelayanan kesehatan. Pelayanan yang diberikan saat kunjungan neonatal adalah pemeriksaan sesuai standar Manajemen Terpadu Bayi Muda (MTBM) dan konseling </w:t>
      </w:r>
      <w:r w:rsidRPr="006403AC">
        <w:rPr>
          <w:rFonts w:ascii="Cambria" w:hAnsi="Cambria" w:cs="Cambria"/>
          <w:lang w:eastAsia="id-ID"/>
        </w:rPr>
        <w:t>perawatan bayi baru lahir termasuk ASI eksklusif dan perawatan tali pusat. Pada kunjungan neonatal pertama (KN1), bayi baru lahir mendapatkan vitamin K1 injeksi dan imunisasi hepatitis B0 bila belum diberikan pada saat lahir. Cakupan indikator kunjungan neonatal pertama menurut puskesmas di</w:t>
      </w:r>
      <w:r w:rsidR="000122AE" w:rsidRPr="006403AC">
        <w:rPr>
          <w:rFonts w:ascii="Cambria" w:hAnsi="Cambria" w:cs="Cambria"/>
          <w:lang w:eastAsia="id-ID"/>
        </w:rPr>
        <w:t>GRAFIK</w:t>
      </w:r>
      <w:r w:rsidRPr="006403AC">
        <w:rPr>
          <w:rFonts w:ascii="Cambria" w:hAnsi="Cambria" w:cs="Cambria"/>
          <w:lang w:eastAsia="id-ID"/>
        </w:rPr>
        <w:t xml:space="preserve">kan pada </w:t>
      </w:r>
      <w:r w:rsidR="000122AE" w:rsidRPr="006403AC">
        <w:rPr>
          <w:rFonts w:ascii="Cambria" w:hAnsi="Cambria" w:cs="Cambria"/>
          <w:lang w:eastAsia="id-ID"/>
        </w:rPr>
        <w:t>GRAFIK</w:t>
      </w:r>
      <w:r w:rsidRPr="006403AC">
        <w:rPr>
          <w:rFonts w:ascii="Cambria" w:hAnsi="Cambria" w:cs="Cambria"/>
          <w:lang w:eastAsia="id-ID"/>
        </w:rPr>
        <w:t xml:space="preserve"> 5.14.</w:t>
      </w:r>
    </w:p>
    <w:p w14:paraId="7095E4C9" w14:textId="77777777" w:rsidR="006A0A94" w:rsidRPr="006403AC" w:rsidRDefault="006A0A94" w:rsidP="006A0A94">
      <w:pPr>
        <w:spacing w:after="0" w:line="360" w:lineRule="auto"/>
        <w:ind w:left="426" w:firstLine="567"/>
        <w:jc w:val="both"/>
        <w:rPr>
          <w:rFonts w:ascii="Cambria" w:hAnsi="Cambria" w:cs="Cambria"/>
          <w:lang w:eastAsia="id-ID"/>
        </w:rPr>
      </w:pPr>
    </w:p>
    <w:p w14:paraId="4176DC38" w14:textId="77777777" w:rsidR="007902DE" w:rsidRPr="006403AC" w:rsidRDefault="007902DE" w:rsidP="006A0A94">
      <w:pPr>
        <w:autoSpaceDE w:val="0"/>
        <w:autoSpaceDN w:val="0"/>
        <w:adjustRightInd w:val="0"/>
        <w:spacing w:after="0" w:line="240" w:lineRule="auto"/>
        <w:ind w:left="360"/>
        <w:jc w:val="center"/>
        <w:rPr>
          <w:rFonts w:ascii="Cambria" w:hAnsi="Cambria" w:cs="Cambria"/>
          <w:lang w:val="id-ID" w:eastAsia="id-ID"/>
        </w:rPr>
      </w:pPr>
    </w:p>
    <w:p w14:paraId="07EB2B16" w14:textId="77777777" w:rsidR="007902DE" w:rsidRPr="006403AC" w:rsidRDefault="007902DE" w:rsidP="006A0A94">
      <w:pPr>
        <w:autoSpaceDE w:val="0"/>
        <w:autoSpaceDN w:val="0"/>
        <w:adjustRightInd w:val="0"/>
        <w:spacing w:after="0" w:line="240" w:lineRule="auto"/>
        <w:ind w:left="360"/>
        <w:jc w:val="center"/>
        <w:rPr>
          <w:rFonts w:ascii="Cambria" w:hAnsi="Cambria" w:cs="Cambria"/>
          <w:lang w:val="id-ID" w:eastAsia="id-ID"/>
        </w:rPr>
      </w:pPr>
    </w:p>
    <w:p w14:paraId="4A34C07F" w14:textId="77777777" w:rsidR="004444CD" w:rsidRPr="009943E4" w:rsidRDefault="004444CD" w:rsidP="009943E4">
      <w:pPr>
        <w:autoSpaceDE w:val="0"/>
        <w:autoSpaceDN w:val="0"/>
        <w:adjustRightInd w:val="0"/>
        <w:spacing w:after="0" w:line="240" w:lineRule="auto"/>
        <w:rPr>
          <w:rFonts w:ascii="Cambria" w:hAnsi="Cambria" w:cs="Cambria"/>
          <w:lang w:eastAsia="id-ID"/>
        </w:rPr>
      </w:pPr>
    </w:p>
    <w:p w14:paraId="64C9A964" w14:textId="77777777" w:rsidR="007902DE" w:rsidRPr="006403AC" w:rsidRDefault="007902DE" w:rsidP="00EC0EED">
      <w:pPr>
        <w:autoSpaceDE w:val="0"/>
        <w:autoSpaceDN w:val="0"/>
        <w:adjustRightInd w:val="0"/>
        <w:spacing w:after="0" w:line="240" w:lineRule="auto"/>
        <w:rPr>
          <w:rFonts w:ascii="Cambria" w:hAnsi="Cambria" w:cs="Cambria"/>
          <w:lang w:val="id-ID" w:eastAsia="id-ID"/>
        </w:rPr>
      </w:pPr>
    </w:p>
    <w:p w14:paraId="277458B1" w14:textId="77777777" w:rsidR="006A0A94" w:rsidRPr="006403AC" w:rsidRDefault="000122AE" w:rsidP="006A0A94">
      <w:pPr>
        <w:autoSpaceDE w:val="0"/>
        <w:autoSpaceDN w:val="0"/>
        <w:adjustRightInd w:val="0"/>
        <w:spacing w:after="0" w:line="240" w:lineRule="auto"/>
        <w:ind w:left="360"/>
        <w:jc w:val="center"/>
        <w:rPr>
          <w:rFonts w:ascii="Cambria" w:hAnsi="Cambria" w:cs="Cambria"/>
          <w:lang w:val="id-ID" w:eastAsia="id-ID"/>
        </w:rPr>
      </w:pPr>
      <w:r w:rsidRPr="006403AC">
        <w:rPr>
          <w:rFonts w:ascii="Cambria" w:hAnsi="Cambria" w:cs="Cambria"/>
          <w:lang w:eastAsia="id-ID"/>
        </w:rPr>
        <w:lastRenderedPageBreak/>
        <w:t>GRAFIK</w:t>
      </w:r>
      <w:r w:rsidR="006A0A94" w:rsidRPr="006403AC">
        <w:rPr>
          <w:rFonts w:ascii="Cambria" w:hAnsi="Cambria" w:cs="Cambria"/>
          <w:lang w:eastAsia="id-ID"/>
        </w:rPr>
        <w:t xml:space="preserve"> 5.14</w:t>
      </w:r>
    </w:p>
    <w:p w14:paraId="357B3F57" w14:textId="77777777" w:rsidR="006A0A94" w:rsidRPr="006403AC" w:rsidRDefault="006A0A94" w:rsidP="006A0A94">
      <w:pPr>
        <w:autoSpaceDE w:val="0"/>
        <w:autoSpaceDN w:val="0"/>
        <w:adjustRightInd w:val="0"/>
        <w:spacing w:after="0" w:line="240" w:lineRule="auto"/>
        <w:ind w:left="360"/>
        <w:jc w:val="center"/>
        <w:rPr>
          <w:rFonts w:ascii="Cambria" w:hAnsi="Cambria" w:cs="Cambria"/>
          <w:lang w:eastAsia="id-ID"/>
        </w:rPr>
      </w:pPr>
      <w:r w:rsidRPr="006403AC">
        <w:rPr>
          <w:rFonts w:ascii="Cambria" w:hAnsi="Cambria" w:cs="Cambria"/>
          <w:lang w:eastAsia="id-ID"/>
        </w:rPr>
        <w:t>CAKUPAN KUNJUNGAN NEONATAL PERTAMA (KN1)</w:t>
      </w:r>
    </w:p>
    <w:p w14:paraId="5439B98E" w14:textId="77777777" w:rsidR="006A0A94" w:rsidRPr="006403AC" w:rsidRDefault="006A0A94" w:rsidP="006A0A94">
      <w:pPr>
        <w:autoSpaceDE w:val="0"/>
        <w:autoSpaceDN w:val="0"/>
        <w:adjustRightInd w:val="0"/>
        <w:spacing w:after="0" w:line="240" w:lineRule="auto"/>
        <w:ind w:left="360"/>
        <w:jc w:val="center"/>
        <w:rPr>
          <w:rFonts w:ascii="Cambria" w:hAnsi="Cambria" w:cs="Cambria"/>
          <w:lang w:val="id-ID" w:eastAsia="id-ID"/>
        </w:rPr>
      </w:pPr>
      <w:r w:rsidRPr="006403AC">
        <w:rPr>
          <w:rFonts w:ascii="Cambria" w:hAnsi="Cambria" w:cs="Cambria"/>
          <w:lang w:eastAsia="id-ID"/>
        </w:rPr>
        <w:t>MENURUT PUSKESM</w:t>
      </w:r>
      <w:r w:rsidR="004444CD" w:rsidRPr="006403AC">
        <w:rPr>
          <w:rFonts w:ascii="Cambria" w:hAnsi="Cambria" w:cs="Cambria"/>
          <w:lang w:eastAsia="id-ID"/>
        </w:rPr>
        <w:t xml:space="preserve">AS DI KABUPATEN TEGAL TAHUN </w:t>
      </w:r>
      <w:r w:rsidR="00F23824" w:rsidRPr="006403AC">
        <w:rPr>
          <w:rFonts w:ascii="Cambria" w:hAnsi="Cambria" w:cs="Cambria"/>
          <w:lang w:eastAsia="id-ID"/>
        </w:rPr>
        <w:t>2022</w:t>
      </w:r>
    </w:p>
    <w:p w14:paraId="45906B54" w14:textId="77777777" w:rsidR="006A0A94" w:rsidRPr="006403AC" w:rsidRDefault="006A0A94" w:rsidP="006A0A94">
      <w:pPr>
        <w:autoSpaceDE w:val="0"/>
        <w:autoSpaceDN w:val="0"/>
        <w:adjustRightInd w:val="0"/>
        <w:spacing w:after="0" w:line="240" w:lineRule="auto"/>
        <w:ind w:left="360"/>
        <w:jc w:val="center"/>
        <w:rPr>
          <w:rFonts w:ascii="Cambria" w:hAnsi="Cambria" w:cs="Cambria"/>
          <w:lang w:val="id-ID" w:eastAsia="id-ID"/>
        </w:rPr>
      </w:pPr>
    </w:p>
    <w:p w14:paraId="50726130" w14:textId="77777777" w:rsidR="006A0A94" w:rsidRPr="006403AC" w:rsidRDefault="00F23824" w:rsidP="006A0A94">
      <w:pPr>
        <w:autoSpaceDE w:val="0"/>
        <w:autoSpaceDN w:val="0"/>
        <w:adjustRightInd w:val="0"/>
        <w:spacing w:after="0" w:line="240" w:lineRule="auto"/>
        <w:ind w:left="360"/>
        <w:jc w:val="center"/>
        <w:rPr>
          <w:rFonts w:ascii="Cambria" w:hAnsi="Cambria" w:cs="Cambria"/>
          <w:lang w:eastAsia="id-ID"/>
        </w:rPr>
      </w:pPr>
      <w:r w:rsidRPr="006403AC">
        <w:rPr>
          <w:noProof/>
        </w:rPr>
        <w:drawing>
          <wp:inline distT="0" distB="0" distL="0" distR="0" wp14:anchorId="59FD2296" wp14:editId="5F24AB7B">
            <wp:extent cx="4124326" cy="4600575"/>
            <wp:effectExtent l="0" t="0" r="9525" b="9525"/>
            <wp:docPr id="50193" name="Chart 50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F0748F3" w14:textId="77777777" w:rsidR="006A0A94" w:rsidRPr="006403AC" w:rsidRDefault="006A0A94" w:rsidP="006A0A94">
      <w:pPr>
        <w:autoSpaceDE w:val="0"/>
        <w:autoSpaceDN w:val="0"/>
        <w:adjustRightInd w:val="0"/>
        <w:spacing w:after="0" w:line="240" w:lineRule="auto"/>
        <w:ind w:left="1080"/>
        <w:rPr>
          <w:rFonts w:ascii="Cambria" w:hAnsi="Cambria" w:cs="Cambria"/>
          <w:noProof/>
          <w:lang w:eastAsia="id-ID"/>
        </w:rPr>
      </w:pPr>
      <w:r w:rsidRPr="006403AC">
        <w:rPr>
          <w:rFonts w:ascii="Cambria" w:hAnsi="Cambria"/>
          <w:color w:val="000000"/>
          <w:sz w:val="20"/>
          <w:lang w:val="id-ID" w:eastAsia="id-ID"/>
        </w:rPr>
        <w:t xml:space="preserve">Sumber: </w:t>
      </w:r>
      <w:r w:rsidR="00F23824" w:rsidRPr="006403AC">
        <w:rPr>
          <w:rFonts w:ascii="Cambria" w:hAnsi="Cambria"/>
          <w:color w:val="000000"/>
          <w:sz w:val="20"/>
          <w:lang w:eastAsia="id-ID"/>
        </w:rPr>
        <w:t>Bidang UKM &amp; UKP, 2023</w:t>
      </w:r>
    </w:p>
    <w:p w14:paraId="65867C4D" w14:textId="77777777" w:rsidR="006A0A94" w:rsidRPr="006403AC" w:rsidRDefault="006A0A94" w:rsidP="006A0A94">
      <w:pPr>
        <w:autoSpaceDE w:val="0"/>
        <w:autoSpaceDN w:val="0"/>
        <w:adjustRightInd w:val="0"/>
        <w:spacing w:after="0" w:line="240" w:lineRule="auto"/>
        <w:ind w:left="360"/>
        <w:jc w:val="center"/>
        <w:rPr>
          <w:rFonts w:ascii="Cambria" w:hAnsi="Cambria" w:cs="Cambria"/>
          <w:noProof/>
          <w:lang w:eastAsia="id-ID"/>
        </w:rPr>
      </w:pPr>
    </w:p>
    <w:p w14:paraId="735B70A2" w14:textId="77777777" w:rsidR="00F1683B" w:rsidRPr="006403AC" w:rsidRDefault="00F1683B" w:rsidP="006A0A94">
      <w:pPr>
        <w:spacing w:after="0" w:line="360" w:lineRule="auto"/>
        <w:ind w:left="426" w:firstLine="567"/>
        <w:jc w:val="both"/>
        <w:rPr>
          <w:rFonts w:ascii="Cambria" w:hAnsi="Cambria" w:cs="Cambria"/>
          <w:lang w:val="id-ID" w:eastAsia="id-ID"/>
        </w:rPr>
      </w:pPr>
    </w:p>
    <w:p w14:paraId="15FCEED1" w14:textId="77777777" w:rsidR="006A0A94" w:rsidRPr="006403AC" w:rsidRDefault="006A0A94" w:rsidP="006A0A94">
      <w:pPr>
        <w:spacing w:after="0" w:line="360" w:lineRule="auto"/>
        <w:ind w:left="426" w:firstLine="567"/>
        <w:jc w:val="both"/>
        <w:rPr>
          <w:rFonts w:ascii="Cambria" w:hAnsi="Cambria" w:cs="Cambria"/>
          <w:lang w:val="id-ID" w:eastAsia="id-ID"/>
        </w:rPr>
      </w:pPr>
      <w:r w:rsidRPr="006403AC">
        <w:rPr>
          <w:rFonts w:ascii="Cambria" w:hAnsi="Cambria" w:cs="Cambria"/>
          <w:lang w:val="id-ID" w:eastAsia="id-ID"/>
        </w:rPr>
        <w:t>Capai</w:t>
      </w:r>
      <w:r w:rsidR="00F1683B" w:rsidRPr="006403AC">
        <w:rPr>
          <w:rFonts w:ascii="Cambria" w:hAnsi="Cambria" w:cs="Cambria"/>
          <w:lang w:val="id-ID" w:eastAsia="id-ID"/>
        </w:rPr>
        <w:t xml:space="preserve">an KN1 </w:t>
      </w:r>
      <w:r w:rsidR="00CB7302" w:rsidRPr="006403AC">
        <w:rPr>
          <w:rFonts w:ascii="Cambria" w:hAnsi="Cambria" w:cs="Cambria"/>
          <w:lang w:eastAsia="id-ID"/>
        </w:rPr>
        <w:t xml:space="preserve">Rata rata </w:t>
      </w:r>
      <w:r w:rsidR="00F1683B" w:rsidRPr="006403AC">
        <w:rPr>
          <w:rFonts w:ascii="Cambria" w:hAnsi="Cambria" w:cs="Cambria"/>
          <w:lang w:val="id-ID" w:eastAsia="id-ID"/>
        </w:rPr>
        <w:t xml:space="preserve">Kabupaten Tegal tahun </w:t>
      </w:r>
      <w:r w:rsidR="00D85C93" w:rsidRPr="006403AC">
        <w:rPr>
          <w:rFonts w:ascii="Cambria" w:hAnsi="Cambria" w:cs="Cambria"/>
          <w:lang w:val="id-ID" w:eastAsia="id-ID"/>
        </w:rPr>
        <w:t>202</w:t>
      </w:r>
      <w:r w:rsidR="00CB7302" w:rsidRPr="006403AC">
        <w:rPr>
          <w:rFonts w:ascii="Cambria" w:hAnsi="Cambria" w:cs="Cambria"/>
          <w:lang w:eastAsia="id-ID"/>
        </w:rPr>
        <w:t>2</w:t>
      </w:r>
      <w:r w:rsidRPr="006403AC">
        <w:rPr>
          <w:rFonts w:ascii="Cambria" w:hAnsi="Cambria" w:cs="Cambria"/>
          <w:lang w:val="id-ID" w:eastAsia="id-ID"/>
        </w:rPr>
        <w:t xml:space="preserve"> sebesar </w:t>
      </w:r>
      <w:r w:rsidR="00CB7302" w:rsidRPr="006403AC">
        <w:rPr>
          <w:rFonts w:ascii="Cambria" w:hAnsi="Cambria" w:cs="Cambria"/>
          <w:lang w:eastAsia="id-ID"/>
        </w:rPr>
        <w:t>99,98</w:t>
      </w:r>
      <w:r w:rsidRPr="006403AC">
        <w:rPr>
          <w:rFonts w:ascii="Cambria" w:hAnsi="Cambria" w:cs="Cambria"/>
          <w:lang w:val="id-ID" w:eastAsia="id-ID"/>
        </w:rPr>
        <w:t xml:space="preserve">%. Angka tersebut </w:t>
      </w:r>
      <w:r w:rsidR="00CB7302" w:rsidRPr="006403AC">
        <w:rPr>
          <w:rFonts w:ascii="Cambria" w:hAnsi="Cambria" w:cs="Cambria"/>
          <w:lang w:eastAsia="id-ID"/>
        </w:rPr>
        <w:t>sedikit lebih kecil dari target</w:t>
      </w:r>
      <w:r w:rsidRPr="006403AC">
        <w:rPr>
          <w:rFonts w:ascii="Cambria" w:hAnsi="Cambria" w:cs="Cambria"/>
          <w:lang w:val="id-ID" w:eastAsia="id-ID"/>
        </w:rPr>
        <w:t xml:space="preserve"> program anak dan remaja Dinas</w:t>
      </w:r>
      <w:r w:rsidR="00F1683B" w:rsidRPr="006403AC">
        <w:rPr>
          <w:rFonts w:ascii="Cambria" w:hAnsi="Cambria" w:cs="Cambria"/>
          <w:lang w:val="id-ID" w:eastAsia="id-ID"/>
        </w:rPr>
        <w:t xml:space="preserve"> Kesehatan Kab. Tegal Tahun </w:t>
      </w:r>
      <w:r w:rsidR="00D85C93" w:rsidRPr="006403AC">
        <w:rPr>
          <w:rFonts w:ascii="Cambria" w:hAnsi="Cambria" w:cs="Cambria"/>
          <w:lang w:val="id-ID" w:eastAsia="id-ID"/>
        </w:rPr>
        <w:t>202</w:t>
      </w:r>
      <w:r w:rsidR="00CB7302" w:rsidRPr="006403AC">
        <w:rPr>
          <w:rFonts w:ascii="Cambria" w:hAnsi="Cambria" w:cs="Cambria"/>
          <w:lang w:eastAsia="id-ID"/>
        </w:rPr>
        <w:t>2</w:t>
      </w:r>
      <w:r w:rsidRPr="006403AC">
        <w:rPr>
          <w:rFonts w:ascii="Cambria" w:hAnsi="Cambria" w:cs="Cambria"/>
          <w:lang w:val="id-ID" w:eastAsia="id-ID"/>
        </w:rPr>
        <w:t>, yaitu 100%. Ca</w:t>
      </w:r>
      <w:r w:rsidR="00F1683B" w:rsidRPr="006403AC">
        <w:rPr>
          <w:rFonts w:ascii="Cambria" w:hAnsi="Cambria" w:cs="Cambria"/>
          <w:lang w:val="id-ID" w:eastAsia="id-ID"/>
        </w:rPr>
        <w:t xml:space="preserve">paian KN1 tahun </w:t>
      </w:r>
      <w:r w:rsidR="00D85C93" w:rsidRPr="006403AC">
        <w:rPr>
          <w:rFonts w:ascii="Cambria" w:hAnsi="Cambria" w:cs="Cambria"/>
          <w:lang w:val="id-ID" w:eastAsia="id-ID"/>
        </w:rPr>
        <w:t>202</w:t>
      </w:r>
      <w:r w:rsidR="00CB7302" w:rsidRPr="006403AC">
        <w:rPr>
          <w:rFonts w:ascii="Cambria" w:hAnsi="Cambria" w:cs="Cambria"/>
          <w:lang w:eastAsia="id-ID"/>
        </w:rPr>
        <w:t xml:space="preserve">2sedikit lebih kecil </w:t>
      </w:r>
      <w:r w:rsidR="00F1683B" w:rsidRPr="006403AC">
        <w:rPr>
          <w:rFonts w:ascii="Cambria" w:hAnsi="Cambria" w:cs="Cambria"/>
          <w:lang w:val="id-ID" w:eastAsia="id-ID"/>
        </w:rPr>
        <w:t>daripada capaian tahun 20</w:t>
      </w:r>
      <w:r w:rsidR="00CB7302" w:rsidRPr="006403AC">
        <w:rPr>
          <w:rFonts w:ascii="Cambria" w:hAnsi="Cambria" w:cs="Cambria"/>
          <w:lang w:eastAsia="id-ID"/>
        </w:rPr>
        <w:t>21</w:t>
      </w:r>
      <w:r w:rsidRPr="006403AC">
        <w:rPr>
          <w:rFonts w:ascii="Cambria" w:hAnsi="Cambria" w:cs="Cambria"/>
          <w:lang w:val="id-ID" w:eastAsia="id-ID"/>
        </w:rPr>
        <w:t>, yaitu 100%.</w:t>
      </w:r>
    </w:p>
    <w:p w14:paraId="23627410" w14:textId="77777777" w:rsidR="006A0A94" w:rsidRPr="006403AC" w:rsidRDefault="006A0A94" w:rsidP="006A0A94">
      <w:pPr>
        <w:spacing w:after="0" w:line="360" w:lineRule="auto"/>
        <w:ind w:left="426" w:firstLine="567"/>
        <w:jc w:val="both"/>
        <w:rPr>
          <w:rFonts w:ascii="Cambria" w:hAnsi="Cambria" w:cs="Cambria"/>
          <w:lang w:val="id-ID" w:eastAsia="id-ID"/>
        </w:rPr>
      </w:pPr>
      <w:r w:rsidRPr="006403AC">
        <w:rPr>
          <w:rFonts w:ascii="Cambria" w:hAnsi="Cambria" w:cs="Cambria"/>
          <w:lang w:val="id-ID" w:eastAsia="id-ID"/>
        </w:rPr>
        <w:t>Selain KN1, indikator yang meng</w:t>
      </w:r>
      <w:r w:rsidR="000122AE" w:rsidRPr="006403AC">
        <w:rPr>
          <w:rFonts w:ascii="Cambria" w:hAnsi="Cambria" w:cs="Cambria"/>
          <w:lang w:val="id-ID" w:eastAsia="id-ID"/>
        </w:rPr>
        <w:t>GRAFIK</w:t>
      </w:r>
      <w:r w:rsidRPr="006403AC">
        <w:rPr>
          <w:rFonts w:ascii="Cambria" w:hAnsi="Cambria" w:cs="Cambria"/>
          <w:lang w:val="id-ID" w:eastAsia="id-ID"/>
        </w:rPr>
        <w:t>kan pelayanan kesehatan bagi neonatal adalah KN lengkap yang mengharuskan agar setiap bayi baru lahir memperoleh pelayanan Kunjungan Neonatal minimal 3 kali, yaitu 1 kali pada 6-48 jam, 1 kali pada 3-7 hari, 1 kali pada 8-28 hari sesuai standar di satu wilayah kerja pada satu tahun.</w:t>
      </w:r>
    </w:p>
    <w:p w14:paraId="130B3CC4" w14:textId="77777777" w:rsidR="006A0A94" w:rsidRPr="006403AC" w:rsidRDefault="006A0A94" w:rsidP="006A0A94">
      <w:pPr>
        <w:spacing w:after="0" w:line="360" w:lineRule="auto"/>
        <w:ind w:left="426" w:firstLine="567"/>
        <w:jc w:val="both"/>
        <w:rPr>
          <w:rFonts w:ascii="Cambria" w:hAnsi="Cambria" w:cs="Cambria"/>
          <w:lang w:val="id-ID" w:eastAsia="id-ID"/>
        </w:rPr>
      </w:pPr>
      <w:r w:rsidRPr="006403AC">
        <w:rPr>
          <w:rFonts w:ascii="Cambria" w:hAnsi="Cambria" w:cs="Cambria"/>
          <w:lang w:eastAsia="id-ID"/>
        </w:rPr>
        <w:t xml:space="preserve">Capaian Kunjungan </w:t>
      </w:r>
      <w:r w:rsidRPr="006403AC">
        <w:rPr>
          <w:rFonts w:ascii="Cambria" w:hAnsi="Cambria" w:cs="Cambria"/>
          <w:lang w:val="id-ID" w:eastAsia="id-ID"/>
        </w:rPr>
        <w:t>Neonatal</w:t>
      </w:r>
      <w:r w:rsidRPr="006403AC">
        <w:rPr>
          <w:rFonts w:ascii="Cambria" w:hAnsi="Cambria" w:cs="Cambria"/>
          <w:lang w:eastAsia="id-ID"/>
        </w:rPr>
        <w:t xml:space="preserve"> Lengkap di </w:t>
      </w:r>
      <w:r w:rsidR="00F1683B" w:rsidRPr="006403AC">
        <w:rPr>
          <w:rFonts w:ascii="Cambria" w:hAnsi="Cambria" w:cs="Cambria"/>
          <w:lang w:eastAsia="id-ID"/>
        </w:rPr>
        <w:t xml:space="preserve">Kabupaten Tegal pada tahun </w:t>
      </w:r>
      <w:r w:rsidR="00EC0EED" w:rsidRPr="006403AC">
        <w:rPr>
          <w:rFonts w:ascii="Cambria" w:hAnsi="Cambria" w:cs="Cambria"/>
          <w:lang w:eastAsia="id-ID"/>
        </w:rPr>
        <w:t>2022</w:t>
      </w:r>
      <w:r w:rsidRPr="006403AC">
        <w:rPr>
          <w:rFonts w:ascii="Cambria" w:hAnsi="Cambria" w:cs="Cambria"/>
          <w:lang w:eastAsia="id-ID"/>
        </w:rPr>
        <w:t xml:space="preserve">sebesar </w:t>
      </w:r>
      <w:r w:rsidRPr="006403AC">
        <w:rPr>
          <w:rFonts w:ascii="Cambria" w:hAnsi="Cambria" w:cs="Cambria"/>
          <w:lang w:val="id-ID" w:eastAsia="id-ID"/>
        </w:rPr>
        <w:t>9</w:t>
      </w:r>
      <w:r w:rsidR="00CB7302" w:rsidRPr="006403AC">
        <w:rPr>
          <w:rFonts w:ascii="Cambria" w:hAnsi="Cambria" w:cs="Cambria"/>
          <w:lang w:eastAsia="id-ID"/>
        </w:rPr>
        <w:t>8</w:t>
      </w:r>
      <w:r w:rsidR="00EC0EED" w:rsidRPr="006403AC">
        <w:rPr>
          <w:rFonts w:ascii="Cambria" w:hAnsi="Cambria" w:cs="Cambria"/>
          <w:lang w:eastAsia="id-ID"/>
        </w:rPr>
        <w:t>,</w:t>
      </w:r>
      <w:r w:rsidR="00CB7302" w:rsidRPr="006403AC">
        <w:rPr>
          <w:rFonts w:ascii="Cambria" w:hAnsi="Cambria" w:cs="Cambria"/>
          <w:lang w:eastAsia="id-ID"/>
        </w:rPr>
        <w:t>82</w:t>
      </w:r>
      <w:r w:rsidRPr="006403AC">
        <w:rPr>
          <w:rFonts w:ascii="Cambria" w:hAnsi="Cambria" w:cs="Cambria"/>
          <w:lang w:eastAsia="id-ID"/>
        </w:rPr>
        <w:t xml:space="preserve">%. Capaian ini telah </w:t>
      </w:r>
      <w:r w:rsidR="00F1683B" w:rsidRPr="006403AC">
        <w:rPr>
          <w:rFonts w:ascii="Cambria" w:hAnsi="Cambria" w:cs="Cambria"/>
          <w:lang w:eastAsia="id-ID"/>
        </w:rPr>
        <w:t>lebih rendah dari capaian</w:t>
      </w:r>
      <w:r w:rsidRPr="006403AC">
        <w:rPr>
          <w:rFonts w:ascii="Cambria" w:hAnsi="Cambria" w:cs="Cambria"/>
          <w:lang w:eastAsia="id-ID"/>
        </w:rPr>
        <w:t xml:space="preserve"> tahun 20</w:t>
      </w:r>
      <w:r w:rsidR="00CB7302" w:rsidRPr="006403AC">
        <w:rPr>
          <w:rFonts w:ascii="Cambria" w:hAnsi="Cambria" w:cs="Cambria"/>
          <w:lang w:eastAsia="id-ID"/>
        </w:rPr>
        <w:t>21</w:t>
      </w:r>
      <w:r w:rsidR="00F1683B" w:rsidRPr="006403AC">
        <w:rPr>
          <w:rFonts w:ascii="Cambria" w:hAnsi="Cambria" w:cs="Cambria"/>
          <w:lang w:eastAsia="id-ID"/>
        </w:rPr>
        <w:t xml:space="preserve">yaitu </w:t>
      </w:r>
      <w:r w:rsidRPr="006403AC">
        <w:rPr>
          <w:rFonts w:ascii="Cambria" w:hAnsi="Cambria" w:cs="Cambria"/>
          <w:lang w:eastAsia="id-ID"/>
        </w:rPr>
        <w:lastRenderedPageBreak/>
        <w:t xml:space="preserve">sebesar </w:t>
      </w:r>
      <w:r w:rsidR="00F1683B" w:rsidRPr="006403AC">
        <w:rPr>
          <w:rFonts w:ascii="Cambria" w:hAnsi="Cambria" w:cs="Cambria"/>
          <w:lang w:val="id-ID" w:eastAsia="id-ID"/>
        </w:rPr>
        <w:t>99,</w:t>
      </w:r>
      <w:r w:rsidR="00CB7302" w:rsidRPr="006403AC">
        <w:rPr>
          <w:rFonts w:ascii="Cambria" w:hAnsi="Cambria" w:cs="Cambria"/>
          <w:lang w:eastAsia="id-ID"/>
        </w:rPr>
        <w:t>1</w:t>
      </w:r>
      <w:r w:rsidRPr="006403AC">
        <w:rPr>
          <w:rFonts w:ascii="Cambria" w:hAnsi="Cambria" w:cs="Cambria"/>
          <w:lang w:eastAsia="id-ID"/>
        </w:rPr>
        <w:t xml:space="preserve">%. </w:t>
      </w:r>
      <w:r w:rsidR="00F1683B" w:rsidRPr="006403AC">
        <w:rPr>
          <w:rFonts w:ascii="Cambria" w:hAnsi="Cambria" w:cs="Cambria"/>
          <w:lang w:eastAsia="id-ID"/>
        </w:rPr>
        <w:t>C</w:t>
      </w:r>
      <w:r w:rsidRPr="006403AC">
        <w:rPr>
          <w:rFonts w:ascii="Cambria" w:hAnsi="Cambria" w:cs="Cambria"/>
          <w:lang w:eastAsia="id-ID"/>
        </w:rPr>
        <w:t xml:space="preserve">akupan kunjungan KN lengkap menurut puskesmas di kabupaten Tegal terdapat pada </w:t>
      </w:r>
      <w:r w:rsidR="000122AE" w:rsidRPr="006403AC">
        <w:rPr>
          <w:rFonts w:ascii="Cambria" w:hAnsi="Cambria" w:cs="Cambria"/>
          <w:lang w:eastAsia="id-ID"/>
        </w:rPr>
        <w:t>GRAFIK</w:t>
      </w:r>
      <w:r w:rsidRPr="006403AC">
        <w:rPr>
          <w:rFonts w:ascii="Cambria" w:hAnsi="Cambria" w:cs="Cambria"/>
          <w:lang w:eastAsia="id-ID"/>
        </w:rPr>
        <w:t xml:space="preserve"> 5.15 berikut ini.</w:t>
      </w:r>
    </w:p>
    <w:p w14:paraId="3126F276" w14:textId="77777777" w:rsidR="006A0A94" w:rsidRPr="006403AC" w:rsidRDefault="000122AE" w:rsidP="006A0A94">
      <w:pPr>
        <w:autoSpaceDE w:val="0"/>
        <w:autoSpaceDN w:val="0"/>
        <w:adjustRightInd w:val="0"/>
        <w:spacing w:after="0" w:line="240" w:lineRule="auto"/>
        <w:ind w:left="360"/>
        <w:jc w:val="center"/>
        <w:rPr>
          <w:rFonts w:ascii="Cambria" w:hAnsi="Cambria" w:cs="Cambria"/>
          <w:lang w:val="id-ID" w:eastAsia="id-ID"/>
        </w:rPr>
      </w:pPr>
      <w:r w:rsidRPr="006403AC">
        <w:rPr>
          <w:rFonts w:ascii="Cambria" w:hAnsi="Cambria" w:cs="Cambria"/>
          <w:lang w:eastAsia="id-ID"/>
        </w:rPr>
        <w:t>GRAFIK</w:t>
      </w:r>
      <w:r w:rsidR="006A0A94" w:rsidRPr="006403AC">
        <w:rPr>
          <w:rFonts w:ascii="Cambria" w:hAnsi="Cambria" w:cs="Cambria"/>
          <w:lang w:eastAsia="id-ID"/>
        </w:rPr>
        <w:t xml:space="preserve"> 5.15</w:t>
      </w:r>
    </w:p>
    <w:p w14:paraId="3E3068BE" w14:textId="77777777" w:rsidR="006A0A94" w:rsidRPr="006403AC" w:rsidRDefault="006A0A94" w:rsidP="006A0A94">
      <w:pPr>
        <w:autoSpaceDE w:val="0"/>
        <w:autoSpaceDN w:val="0"/>
        <w:adjustRightInd w:val="0"/>
        <w:spacing w:after="0" w:line="240" w:lineRule="auto"/>
        <w:ind w:left="360"/>
        <w:jc w:val="center"/>
        <w:rPr>
          <w:rFonts w:ascii="Cambria" w:hAnsi="Cambria" w:cs="Cambria"/>
          <w:lang w:eastAsia="id-ID"/>
        </w:rPr>
      </w:pPr>
      <w:r w:rsidRPr="006403AC">
        <w:rPr>
          <w:rFonts w:ascii="Cambria" w:hAnsi="Cambria" w:cs="Cambria"/>
          <w:lang w:eastAsia="id-ID"/>
        </w:rPr>
        <w:t>CAKUPAN KUNJUNGAN NEONATAL LENGKAP (KN LENGKAP)</w:t>
      </w:r>
    </w:p>
    <w:p w14:paraId="622F0CA0" w14:textId="77777777" w:rsidR="006A0A94" w:rsidRPr="006403AC" w:rsidRDefault="006A0A94" w:rsidP="006A0A94">
      <w:pPr>
        <w:autoSpaceDE w:val="0"/>
        <w:autoSpaceDN w:val="0"/>
        <w:adjustRightInd w:val="0"/>
        <w:spacing w:after="0" w:line="240" w:lineRule="auto"/>
        <w:ind w:left="360"/>
        <w:jc w:val="center"/>
        <w:rPr>
          <w:rFonts w:ascii="Cambria" w:hAnsi="Cambria" w:cs="Cambria"/>
          <w:lang w:val="id-ID" w:eastAsia="id-ID"/>
        </w:rPr>
      </w:pPr>
      <w:r w:rsidRPr="006403AC">
        <w:rPr>
          <w:rFonts w:ascii="Cambria" w:hAnsi="Cambria" w:cs="Cambria"/>
          <w:lang w:eastAsia="id-ID"/>
        </w:rPr>
        <w:t>MENURUT PUSKESM</w:t>
      </w:r>
      <w:r w:rsidR="007C7338" w:rsidRPr="006403AC">
        <w:rPr>
          <w:rFonts w:ascii="Cambria" w:hAnsi="Cambria" w:cs="Cambria"/>
          <w:lang w:eastAsia="id-ID"/>
        </w:rPr>
        <w:t xml:space="preserve">AS DI KABUPATEN TEGAL TAHUN </w:t>
      </w:r>
      <w:r w:rsidR="00F23824" w:rsidRPr="006403AC">
        <w:rPr>
          <w:rFonts w:ascii="Cambria" w:hAnsi="Cambria" w:cs="Cambria"/>
          <w:lang w:eastAsia="id-ID"/>
        </w:rPr>
        <w:t>2022</w:t>
      </w:r>
    </w:p>
    <w:p w14:paraId="42043A87" w14:textId="77777777" w:rsidR="006A0A94" w:rsidRPr="006403AC" w:rsidRDefault="006A0A94" w:rsidP="006A0A94">
      <w:pPr>
        <w:autoSpaceDE w:val="0"/>
        <w:autoSpaceDN w:val="0"/>
        <w:adjustRightInd w:val="0"/>
        <w:spacing w:after="0" w:line="240" w:lineRule="auto"/>
        <w:ind w:left="360"/>
        <w:jc w:val="center"/>
        <w:rPr>
          <w:rFonts w:ascii="Cambria" w:hAnsi="Cambria" w:cs="Cambria"/>
          <w:lang w:eastAsia="id-ID"/>
        </w:rPr>
      </w:pPr>
    </w:p>
    <w:p w14:paraId="3746362B" w14:textId="77777777" w:rsidR="006A0A94" w:rsidRPr="006403AC" w:rsidRDefault="00F23824" w:rsidP="006A0A94">
      <w:pPr>
        <w:autoSpaceDE w:val="0"/>
        <w:autoSpaceDN w:val="0"/>
        <w:adjustRightInd w:val="0"/>
        <w:spacing w:after="0" w:line="240" w:lineRule="auto"/>
        <w:ind w:left="360"/>
        <w:jc w:val="center"/>
        <w:rPr>
          <w:rFonts w:ascii="Cambria" w:hAnsi="Cambria" w:cs="Cambria"/>
          <w:noProof/>
          <w:lang w:eastAsia="id-ID"/>
        </w:rPr>
      </w:pPr>
      <w:r w:rsidRPr="006403AC">
        <w:rPr>
          <w:noProof/>
        </w:rPr>
        <w:drawing>
          <wp:inline distT="0" distB="0" distL="0" distR="0" wp14:anchorId="1CD38978" wp14:editId="7A4D76C4">
            <wp:extent cx="3829050" cy="5519740"/>
            <wp:effectExtent l="0" t="0" r="0" b="5080"/>
            <wp:docPr id="50194" name="Chart 50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B98E365" w14:textId="77777777" w:rsidR="006A0A94" w:rsidRPr="006403AC" w:rsidRDefault="006A0A94" w:rsidP="006A0A94">
      <w:pPr>
        <w:autoSpaceDE w:val="0"/>
        <w:autoSpaceDN w:val="0"/>
        <w:adjustRightInd w:val="0"/>
        <w:spacing w:after="0" w:line="240" w:lineRule="auto"/>
        <w:ind w:left="1080"/>
        <w:rPr>
          <w:rFonts w:ascii="Cambria" w:hAnsi="Cambria" w:cs="Cambria"/>
          <w:noProof/>
          <w:lang w:eastAsia="id-ID"/>
        </w:rPr>
      </w:pPr>
      <w:r w:rsidRPr="006403AC">
        <w:rPr>
          <w:rFonts w:ascii="Cambria" w:hAnsi="Cambria"/>
          <w:color w:val="000000"/>
          <w:sz w:val="20"/>
          <w:lang w:val="id-ID" w:eastAsia="id-ID"/>
        </w:rPr>
        <w:t xml:space="preserve">Sumber: </w:t>
      </w:r>
      <w:r w:rsidR="00F23824" w:rsidRPr="006403AC">
        <w:rPr>
          <w:rFonts w:ascii="Cambria" w:hAnsi="Cambria"/>
          <w:color w:val="000000"/>
          <w:sz w:val="20"/>
          <w:lang w:eastAsia="id-ID"/>
        </w:rPr>
        <w:t>Bidang UKM &amp; UKP, 2023</w:t>
      </w:r>
    </w:p>
    <w:p w14:paraId="53585003" w14:textId="77777777" w:rsidR="006A0A94" w:rsidRPr="006403AC" w:rsidRDefault="006A0A94" w:rsidP="006A0A94">
      <w:pPr>
        <w:autoSpaceDE w:val="0"/>
        <w:autoSpaceDN w:val="0"/>
        <w:adjustRightInd w:val="0"/>
        <w:spacing w:after="0" w:line="240" w:lineRule="auto"/>
        <w:ind w:left="360"/>
        <w:rPr>
          <w:rFonts w:ascii="Cambria" w:hAnsi="Cambria" w:cs="Cambria"/>
          <w:lang w:eastAsia="id-ID"/>
        </w:rPr>
      </w:pPr>
    </w:p>
    <w:p w14:paraId="7E027760" w14:textId="77777777" w:rsidR="006A0A94" w:rsidRPr="006403AC" w:rsidRDefault="006A0A94" w:rsidP="006A0A94">
      <w:pPr>
        <w:autoSpaceDE w:val="0"/>
        <w:autoSpaceDN w:val="0"/>
        <w:adjustRightInd w:val="0"/>
        <w:spacing w:after="0" w:line="240" w:lineRule="auto"/>
        <w:ind w:left="360"/>
        <w:rPr>
          <w:rFonts w:ascii="Cambria" w:hAnsi="Cambria" w:cs="Cambria"/>
          <w:lang w:eastAsia="id-ID"/>
        </w:rPr>
      </w:pPr>
    </w:p>
    <w:p w14:paraId="3FAA9A7B" w14:textId="77777777" w:rsidR="006A0A94" w:rsidRPr="006403AC" w:rsidRDefault="006A0A94" w:rsidP="007E6496">
      <w:pPr>
        <w:spacing w:after="0" w:line="360" w:lineRule="auto"/>
        <w:ind w:left="426" w:firstLine="567"/>
        <w:jc w:val="both"/>
        <w:rPr>
          <w:rFonts w:ascii="Cambria" w:hAnsi="Cambria" w:cs="Cambria"/>
          <w:lang w:eastAsia="id-ID"/>
        </w:rPr>
      </w:pPr>
      <w:r w:rsidRPr="006403AC">
        <w:rPr>
          <w:rFonts w:ascii="Cambria" w:hAnsi="Cambria" w:cs="Cambria"/>
          <w:lang w:eastAsia="id-ID"/>
        </w:rPr>
        <w:t xml:space="preserve">Pada </w:t>
      </w:r>
      <w:r w:rsidR="000122AE" w:rsidRPr="006403AC">
        <w:rPr>
          <w:rFonts w:ascii="Cambria" w:hAnsi="Cambria" w:cs="Cambria"/>
          <w:lang w:eastAsia="id-ID"/>
        </w:rPr>
        <w:t>GRAFIK</w:t>
      </w:r>
      <w:r w:rsidRPr="006403AC">
        <w:rPr>
          <w:rFonts w:ascii="Cambria" w:hAnsi="Cambria" w:cs="Cambria"/>
          <w:lang w:eastAsia="id-ID"/>
        </w:rPr>
        <w:t xml:space="preserve"> di atas terlihat bahwa </w:t>
      </w:r>
      <w:r w:rsidR="007E6496" w:rsidRPr="006403AC">
        <w:rPr>
          <w:rFonts w:ascii="Cambria" w:hAnsi="Cambria" w:cs="Cambria"/>
          <w:lang w:eastAsia="id-ID"/>
        </w:rPr>
        <w:t>c</w:t>
      </w:r>
      <w:r w:rsidRPr="006403AC">
        <w:rPr>
          <w:rFonts w:ascii="Cambria" w:hAnsi="Cambria" w:cs="Cambria"/>
          <w:lang w:eastAsia="id-ID"/>
        </w:rPr>
        <w:t>apaian te</w:t>
      </w:r>
      <w:r w:rsidR="00EC0EED" w:rsidRPr="006403AC">
        <w:rPr>
          <w:rFonts w:ascii="Cambria" w:hAnsi="Cambria" w:cs="Cambria"/>
          <w:lang w:eastAsia="id-ID"/>
        </w:rPr>
        <w:t>rtinggi terdapat di Puskesmas Kesambi</w:t>
      </w:r>
      <w:proofErr w:type="gramStart"/>
      <w:r w:rsidR="007E6496" w:rsidRPr="006403AC">
        <w:rPr>
          <w:rFonts w:ascii="Cambria" w:hAnsi="Cambria" w:cs="Cambria"/>
          <w:lang w:val="id-ID" w:eastAsia="id-ID"/>
        </w:rPr>
        <w:t>,</w:t>
      </w:r>
      <w:r w:rsidR="007E6496" w:rsidRPr="006403AC">
        <w:rPr>
          <w:rFonts w:ascii="Cambria" w:hAnsi="Cambria" w:cs="Cambria"/>
          <w:lang w:eastAsia="id-ID"/>
        </w:rPr>
        <w:t>s</w:t>
      </w:r>
      <w:r w:rsidRPr="006403AC">
        <w:rPr>
          <w:rFonts w:ascii="Cambria" w:hAnsi="Cambria" w:cs="Cambria"/>
          <w:lang w:eastAsia="id-ID"/>
        </w:rPr>
        <w:t>edangkan</w:t>
      </w:r>
      <w:proofErr w:type="gramEnd"/>
      <w:r w:rsidRPr="006403AC">
        <w:rPr>
          <w:rFonts w:ascii="Cambria" w:hAnsi="Cambria" w:cs="Cambria"/>
          <w:lang w:eastAsia="id-ID"/>
        </w:rPr>
        <w:t xml:space="preserve"> Puskesmas dengan capaian terendah adalah </w:t>
      </w:r>
      <w:r w:rsidRPr="006403AC">
        <w:rPr>
          <w:rFonts w:ascii="Cambria" w:hAnsi="Cambria" w:cs="Cambria"/>
          <w:lang w:val="id-ID" w:eastAsia="id-ID"/>
        </w:rPr>
        <w:t xml:space="preserve">Puskesmas </w:t>
      </w:r>
      <w:r w:rsidR="007E6496" w:rsidRPr="006403AC">
        <w:rPr>
          <w:rFonts w:ascii="Cambria" w:hAnsi="Cambria" w:cs="Cambria"/>
          <w:lang w:eastAsia="id-ID"/>
        </w:rPr>
        <w:t xml:space="preserve">Suradadi. </w:t>
      </w:r>
      <w:r w:rsidRPr="006403AC">
        <w:rPr>
          <w:rFonts w:ascii="Cambria" w:hAnsi="Cambria" w:cs="Cambria"/>
          <w:lang w:eastAsia="id-ID"/>
        </w:rPr>
        <w:t>Capaian KN lengkap secara kumulatif di tingkat Kabupaten cukup fluktuatif</w:t>
      </w:r>
      <w:r w:rsidRPr="006403AC">
        <w:rPr>
          <w:rFonts w:ascii="Cambria" w:hAnsi="Cambria" w:cs="Cambria"/>
          <w:lang w:val="id-ID" w:eastAsia="id-ID"/>
        </w:rPr>
        <w:t xml:space="preserve">. </w:t>
      </w:r>
      <w:r w:rsidR="000122AE" w:rsidRPr="006403AC">
        <w:rPr>
          <w:rFonts w:ascii="Cambria" w:hAnsi="Cambria" w:cs="Cambria"/>
          <w:lang w:eastAsia="id-ID"/>
        </w:rPr>
        <w:t>GRAFIK</w:t>
      </w:r>
      <w:r w:rsidRPr="006403AC">
        <w:rPr>
          <w:rFonts w:ascii="Cambria" w:hAnsi="Cambria" w:cs="Cambria"/>
          <w:lang w:eastAsia="id-ID"/>
        </w:rPr>
        <w:t xml:space="preserve"> berikut menampilkan cakupan KN lengkap dari tahun 20</w:t>
      </w:r>
      <w:r w:rsidR="0086684D" w:rsidRPr="006403AC">
        <w:rPr>
          <w:rFonts w:ascii="Cambria" w:hAnsi="Cambria" w:cs="Cambria"/>
          <w:lang w:val="id-ID" w:eastAsia="id-ID"/>
        </w:rPr>
        <w:t>18</w:t>
      </w:r>
      <w:r w:rsidR="000432B3" w:rsidRPr="006403AC">
        <w:rPr>
          <w:rFonts w:ascii="Cambria" w:hAnsi="Cambria" w:cs="Cambria"/>
          <w:lang w:eastAsia="id-ID"/>
        </w:rPr>
        <w:t xml:space="preserve">sampai dengan tahun </w:t>
      </w:r>
      <w:r w:rsidR="0086684D" w:rsidRPr="006403AC">
        <w:rPr>
          <w:rFonts w:ascii="Cambria" w:hAnsi="Cambria" w:cs="Cambria"/>
          <w:lang w:eastAsia="id-ID"/>
        </w:rPr>
        <w:t>2022</w:t>
      </w:r>
      <w:r w:rsidRPr="006403AC">
        <w:rPr>
          <w:rFonts w:ascii="Cambria" w:hAnsi="Cambria" w:cs="Cambria"/>
          <w:lang w:eastAsia="id-ID"/>
        </w:rPr>
        <w:t>.</w:t>
      </w:r>
    </w:p>
    <w:p w14:paraId="0EF53D39" w14:textId="77777777" w:rsidR="006A0A94" w:rsidRPr="006403AC" w:rsidRDefault="000122AE" w:rsidP="006A0A94">
      <w:pPr>
        <w:autoSpaceDE w:val="0"/>
        <w:autoSpaceDN w:val="0"/>
        <w:adjustRightInd w:val="0"/>
        <w:spacing w:after="0" w:line="240" w:lineRule="auto"/>
        <w:ind w:left="360"/>
        <w:jc w:val="center"/>
        <w:rPr>
          <w:rFonts w:ascii="Cambria" w:hAnsi="Cambria" w:cs="Cambria"/>
          <w:lang w:val="id-ID" w:eastAsia="id-ID"/>
        </w:rPr>
      </w:pPr>
      <w:r w:rsidRPr="006403AC">
        <w:rPr>
          <w:rFonts w:ascii="Cambria" w:hAnsi="Cambria" w:cs="Cambria"/>
          <w:lang w:eastAsia="id-ID"/>
        </w:rPr>
        <w:lastRenderedPageBreak/>
        <w:t>GRAFIK</w:t>
      </w:r>
      <w:r w:rsidR="006A0A94" w:rsidRPr="006403AC">
        <w:rPr>
          <w:rFonts w:ascii="Cambria" w:hAnsi="Cambria" w:cs="Cambria"/>
          <w:lang w:eastAsia="id-ID"/>
        </w:rPr>
        <w:t xml:space="preserve"> 5.16</w:t>
      </w:r>
    </w:p>
    <w:p w14:paraId="713A73B1" w14:textId="77777777" w:rsidR="006A0A94" w:rsidRPr="006403AC" w:rsidRDefault="006A0A94" w:rsidP="006A0A94">
      <w:pPr>
        <w:autoSpaceDE w:val="0"/>
        <w:autoSpaceDN w:val="0"/>
        <w:adjustRightInd w:val="0"/>
        <w:spacing w:after="0" w:line="240" w:lineRule="auto"/>
        <w:ind w:left="360"/>
        <w:jc w:val="center"/>
        <w:rPr>
          <w:rFonts w:ascii="Cambria" w:hAnsi="Cambria" w:cs="Cambria"/>
          <w:lang w:eastAsia="id-ID"/>
        </w:rPr>
      </w:pPr>
      <w:r w:rsidRPr="006403AC">
        <w:rPr>
          <w:rFonts w:ascii="Cambria" w:hAnsi="Cambria" w:cs="Cambria"/>
          <w:lang w:eastAsia="id-ID"/>
        </w:rPr>
        <w:t>CAKUPAN KUNJUNGAN NEONATAL LENGKAP (KN LENGKAP)</w:t>
      </w:r>
    </w:p>
    <w:p w14:paraId="6A755225" w14:textId="77777777" w:rsidR="006A0A94" w:rsidRPr="006403AC" w:rsidRDefault="006A0A94" w:rsidP="006A0A94">
      <w:pPr>
        <w:autoSpaceDE w:val="0"/>
        <w:autoSpaceDN w:val="0"/>
        <w:adjustRightInd w:val="0"/>
        <w:spacing w:after="0" w:line="360" w:lineRule="auto"/>
        <w:ind w:left="360"/>
        <w:jc w:val="center"/>
        <w:rPr>
          <w:rFonts w:ascii="Cambria" w:hAnsi="Cambria" w:cs="Cambria"/>
          <w:lang w:eastAsia="id-ID"/>
        </w:rPr>
      </w:pPr>
      <w:r w:rsidRPr="006403AC">
        <w:rPr>
          <w:rFonts w:ascii="Cambria" w:hAnsi="Cambria" w:cs="Cambria"/>
          <w:lang w:eastAsia="id-ID"/>
        </w:rPr>
        <w:t>DI KABUPATEN TEGAL TAHUN 20</w:t>
      </w:r>
      <w:r w:rsidR="0086684D" w:rsidRPr="006403AC">
        <w:rPr>
          <w:rFonts w:ascii="Cambria" w:hAnsi="Cambria" w:cs="Cambria"/>
          <w:lang w:val="id-ID" w:eastAsia="id-ID"/>
        </w:rPr>
        <w:t>18</w:t>
      </w:r>
      <w:r w:rsidR="000432B3" w:rsidRPr="006403AC">
        <w:rPr>
          <w:rFonts w:ascii="Cambria" w:hAnsi="Cambria" w:cs="Cambria"/>
          <w:lang w:eastAsia="id-ID"/>
        </w:rPr>
        <w:t xml:space="preserve">– </w:t>
      </w:r>
      <w:r w:rsidR="0086684D" w:rsidRPr="006403AC">
        <w:rPr>
          <w:rFonts w:ascii="Cambria" w:hAnsi="Cambria" w:cs="Cambria"/>
          <w:lang w:eastAsia="id-ID"/>
        </w:rPr>
        <w:t>2022</w:t>
      </w:r>
    </w:p>
    <w:p w14:paraId="31DD5798" w14:textId="77777777" w:rsidR="006A0A94" w:rsidRPr="006403AC" w:rsidRDefault="0086684D" w:rsidP="006A0A94">
      <w:pPr>
        <w:autoSpaceDE w:val="0"/>
        <w:autoSpaceDN w:val="0"/>
        <w:adjustRightInd w:val="0"/>
        <w:spacing w:after="0" w:line="360" w:lineRule="auto"/>
        <w:ind w:left="360"/>
        <w:jc w:val="center"/>
        <w:rPr>
          <w:rFonts w:ascii="Cambria" w:hAnsi="Cambria" w:cs="Cambria"/>
          <w:lang w:eastAsia="id-ID"/>
        </w:rPr>
      </w:pPr>
      <w:r w:rsidRPr="006403AC">
        <w:rPr>
          <w:noProof/>
        </w:rPr>
        <w:drawing>
          <wp:inline distT="0" distB="0" distL="0" distR="0" wp14:anchorId="08D2238F" wp14:editId="00AADD39">
            <wp:extent cx="4572000" cy="2743200"/>
            <wp:effectExtent l="0" t="0" r="0" b="0"/>
            <wp:docPr id="50195" name="Chart 50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3762941" w14:textId="77777777" w:rsidR="007E6496" w:rsidRPr="006403AC" w:rsidRDefault="007E6496" w:rsidP="007E6496">
      <w:pPr>
        <w:autoSpaceDE w:val="0"/>
        <w:autoSpaceDN w:val="0"/>
        <w:adjustRightInd w:val="0"/>
        <w:spacing w:after="0" w:line="240" w:lineRule="auto"/>
        <w:ind w:left="1080"/>
        <w:rPr>
          <w:rFonts w:ascii="Cambria" w:hAnsi="Cambria" w:cs="Cambria"/>
          <w:noProof/>
          <w:lang w:eastAsia="id-ID"/>
        </w:rPr>
      </w:pPr>
      <w:r w:rsidRPr="006403AC">
        <w:rPr>
          <w:rFonts w:ascii="Cambria" w:hAnsi="Cambria"/>
          <w:color w:val="000000"/>
          <w:sz w:val="20"/>
          <w:lang w:val="id-ID" w:eastAsia="id-ID"/>
        </w:rPr>
        <w:t xml:space="preserve">Sumber: </w:t>
      </w:r>
      <w:r w:rsidR="0023206D" w:rsidRPr="006403AC">
        <w:rPr>
          <w:rFonts w:ascii="Cambria" w:hAnsi="Cambria"/>
          <w:color w:val="000000"/>
          <w:sz w:val="20"/>
          <w:lang w:eastAsia="id-ID"/>
        </w:rPr>
        <w:t>Bi</w:t>
      </w:r>
      <w:r w:rsidR="0086684D" w:rsidRPr="006403AC">
        <w:rPr>
          <w:rFonts w:ascii="Cambria" w:hAnsi="Cambria"/>
          <w:color w:val="000000"/>
          <w:sz w:val="20"/>
          <w:lang w:eastAsia="id-ID"/>
        </w:rPr>
        <w:t>dang UKM &amp; UKP, 2023</w:t>
      </w:r>
    </w:p>
    <w:p w14:paraId="37195D95" w14:textId="77777777" w:rsidR="007E6496" w:rsidRPr="006403AC" w:rsidRDefault="007E6496" w:rsidP="007E6496">
      <w:pPr>
        <w:autoSpaceDE w:val="0"/>
        <w:autoSpaceDN w:val="0"/>
        <w:adjustRightInd w:val="0"/>
        <w:spacing w:after="0" w:line="240" w:lineRule="auto"/>
        <w:ind w:left="360"/>
        <w:rPr>
          <w:rFonts w:ascii="Cambria" w:hAnsi="Cambria" w:cs="Cambria"/>
          <w:lang w:eastAsia="id-ID"/>
        </w:rPr>
      </w:pPr>
    </w:p>
    <w:p w14:paraId="6327F518" w14:textId="77777777" w:rsidR="006A0A94" w:rsidRPr="006403AC" w:rsidRDefault="006A0A94" w:rsidP="006A0A94">
      <w:pPr>
        <w:spacing w:after="0" w:line="360" w:lineRule="auto"/>
        <w:ind w:left="426" w:firstLine="567"/>
        <w:jc w:val="both"/>
        <w:rPr>
          <w:rFonts w:ascii="Cambria" w:hAnsi="Cambria"/>
        </w:rPr>
      </w:pPr>
    </w:p>
    <w:p w14:paraId="0EF27D01" w14:textId="77777777" w:rsidR="006A0A94" w:rsidRPr="006403AC" w:rsidRDefault="006A0A94" w:rsidP="006A0A94">
      <w:pPr>
        <w:spacing w:after="0" w:line="360" w:lineRule="auto"/>
        <w:ind w:left="426" w:firstLine="567"/>
        <w:jc w:val="both"/>
        <w:rPr>
          <w:rFonts w:ascii="Cambria" w:hAnsi="Cambria" w:cs="Cambria"/>
          <w:lang w:eastAsia="id-ID"/>
        </w:rPr>
      </w:pPr>
      <w:r w:rsidRPr="006403AC">
        <w:rPr>
          <w:rFonts w:ascii="Cambria" w:hAnsi="Cambria"/>
        </w:rPr>
        <w:t>Berat</w:t>
      </w:r>
      <w:r w:rsidRPr="006403AC">
        <w:rPr>
          <w:rFonts w:ascii="Cambria" w:hAnsi="Cambria" w:cs="Cambria"/>
          <w:lang w:eastAsia="id-ID"/>
        </w:rPr>
        <w:t xml:space="preserve"> bayi lahir adalah berat badan bayi yang di timbang dalam waktu satujam pertama setelah lahir. Hubungan antara waktu kelahiran dengan umurkehamilan, kelahiran bayi dapat dikelompokan: bayi kurang bulan (prematur), yaitubayi yang dilahirkan dengan masa gestasi (kehamilan) &lt; 37 minggu (&lt;259 hari). Bayicukup bulan, bayi yang dilahirkan dengan masa gestasi antara 37-42 minggu (259 -293 hari); dan bayi lebih bulan, bayi yang dilahirkan dengan masa gestasi &gt; 42minggu (&gt;294 hari).</w:t>
      </w:r>
    </w:p>
    <w:p w14:paraId="07B23654" w14:textId="77777777" w:rsidR="006A0A94" w:rsidRPr="006403AC" w:rsidRDefault="006A0A94" w:rsidP="006A0A94">
      <w:pPr>
        <w:spacing w:after="0" w:line="360" w:lineRule="auto"/>
        <w:ind w:left="426" w:firstLine="567"/>
        <w:jc w:val="both"/>
        <w:rPr>
          <w:rFonts w:ascii="Cambria" w:hAnsi="Cambria" w:cs="Cambria"/>
          <w:lang w:eastAsia="id-ID"/>
        </w:rPr>
      </w:pPr>
      <w:r w:rsidRPr="006403AC">
        <w:rPr>
          <w:rFonts w:ascii="Cambria" w:hAnsi="Cambria" w:cs="Cambria"/>
          <w:lang w:eastAsia="id-ID"/>
        </w:rPr>
        <w:t xml:space="preserve">Berkaitan dengan berat badan bayi lahir, bayi dapat dikelompokkanberdasarkan berat lahirnya: yaitu bayi berat lahir rendah (BBLR), yaitu berat lahir&lt;2500 gram, </w:t>
      </w:r>
      <w:r w:rsidRPr="006403AC">
        <w:rPr>
          <w:rFonts w:ascii="Cambria" w:hAnsi="Cambria"/>
        </w:rPr>
        <w:t>bayi</w:t>
      </w:r>
      <w:r w:rsidRPr="006403AC">
        <w:rPr>
          <w:rFonts w:ascii="Cambria" w:hAnsi="Cambria" w:cs="Cambria"/>
          <w:lang w:eastAsia="id-ID"/>
        </w:rPr>
        <w:t xml:space="preserve"> berat lahir sedang, yaitu berat lahir antara 2500-3999 gram, danberat badan lebih, yaitu berat lahir ≥4000 gram.Bayi Berat Lahir Rendah (BBLR) ialah bayi baru lahir yang berat badannyasaat lahir kurang dari 2500 gram. Sejak tahun 1961 WHO telah mengganti istilahprematuritas dengan Bayi Berat Lahir Rendah (BBLR). Hal ini dilakukan karena tidaksemua bayi yang berat kurang dari 2500 gram pada waktu lahir bayi prematur.Persentase balita (0-59 bulan) berat badan lahir rendah menurut Puskesmastahun </w:t>
      </w:r>
      <w:r w:rsidR="00E167F9" w:rsidRPr="006403AC">
        <w:rPr>
          <w:rFonts w:ascii="Cambria" w:hAnsi="Cambria" w:cs="Cambria"/>
          <w:lang w:eastAsia="id-ID"/>
        </w:rPr>
        <w:t>2022</w:t>
      </w:r>
      <w:r w:rsidRPr="006403AC">
        <w:rPr>
          <w:rFonts w:ascii="Cambria" w:hAnsi="Cambria" w:cs="Cambria"/>
          <w:lang w:eastAsia="id-ID"/>
        </w:rPr>
        <w:t xml:space="preserve"> disajikan pada </w:t>
      </w:r>
      <w:r w:rsidR="000122AE" w:rsidRPr="006403AC">
        <w:rPr>
          <w:rFonts w:ascii="Cambria" w:hAnsi="Cambria" w:cs="Cambria"/>
          <w:lang w:eastAsia="id-ID"/>
        </w:rPr>
        <w:t>GRAFIK</w:t>
      </w:r>
      <w:r w:rsidR="00832659" w:rsidRPr="006403AC">
        <w:rPr>
          <w:rFonts w:ascii="Cambria" w:hAnsi="Cambria" w:cs="Cambria"/>
          <w:lang w:eastAsia="id-ID"/>
        </w:rPr>
        <w:t>5.17</w:t>
      </w:r>
      <w:r w:rsidRPr="006403AC">
        <w:rPr>
          <w:rFonts w:ascii="Cambria" w:hAnsi="Cambria" w:cs="Cambria"/>
          <w:lang w:eastAsia="id-ID"/>
        </w:rPr>
        <w:t>.</w:t>
      </w:r>
    </w:p>
    <w:p w14:paraId="5ADAF960" w14:textId="77777777" w:rsidR="00832659" w:rsidRPr="006403AC" w:rsidRDefault="00832659" w:rsidP="006A0A94">
      <w:pPr>
        <w:spacing w:after="0" w:line="360" w:lineRule="auto"/>
        <w:ind w:left="426" w:firstLine="567"/>
        <w:jc w:val="both"/>
        <w:rPr>
          <w:rFonts w:ascii="Cambria" w:hAnsi="Cambria" w:cs="Cambria"/>
          <w:lang w:eastAsia="id-ID"/>
        </w:rPr>
      </w:pPr>
    </w:p>
    <w:p w14:paraId="1D9DAEF2" w14:textId="77777777" w:rsidR="006A0A94" w:rsidRPr="006403AC" w:rsidRDefault="000122AE" w:rsidP="006A0A94">
      <w:pPr>
        <w:autoSpaceDE w:val="0"/>
        <w:autoSpaceDN w:val="0"/>
        <w:adjustRightInd w:val="0"/>
        <w:spacing w:after="0" w:line="240" w:lineRule="auto"/>
        <w:jc w:val="center"/>
        <w:rPr>
          <w:rFonts w:ascii="Cambria" w:hAnsi="Cambria" w:cs="Cambria"/>
          <w:lang w:val="id-ID" w:eastAsia="id-ID"/>
        </w:rPr>
      </w:pPr>
      <w:r w:rsidRPr="006403AC">
        <w:rPr>
          <w:rFonts w:ascii="Cambria" w:hAnsi="Cambria" w:cs="Cambria"/>
          <w:lang w:eastAsia="id-ID"/>
        </w:rPr>
        <w:lastRenderedPageBreak/>
        <w:t>GRAFIK</w:t>
      </w:r>
      <w:r w:rsidR="006A0A94" w:rsidRPr="006403AC">
        <w:rPr>
          <w:rFonts w:ascii="Cambria" w:hAnsi="Cambria" w:cs="Cambria"/>
          <w:lang w:eastAsia="id-ID"/>
        </w:rPr>
        <w:t xml:space="preserve"> 5.17</w:t>
      </w:r>
    </w:p>
    <w:p w14:paraId="454D2FF0" w14:textId="77777777" w:rsidR="006A0A94" w:rsidRPr="006403AC" w:rsidRDefault="006A0A94" w:rsidP="006A0A94">
      <w:pPr>
        <w:autoSpaceDE w:val="0"/>
        <w:autoSpaceDN w:val="0"/>
        <w:adjustRightInd w:val="0"/>
        <w:spacing w:after="0" w:line="240" w:lineRule="auto"/>
        <w:jc w:val="center"/>
        <w:rPr>
          <w:rFonts w:ascii="Cambria" w:hAnsi="Cambria" w:cs="Cambria"/>
          <w:lang w:eastAsia="id-ID"/>
        </w:rPr>
      </w:pPr>
      <w:r w:rsidRPr="006403AC">
        <w:rPr>
          <w:rFonts w:ascii="Cambria" w:hAnsi="Cambria" w:cs="Cambria"/>
          <w:lang w:eastAsia="id-ID"/>
        </w:rPr>
        <w:t>PERSENTASE BERAT BAYI LAHIR RENDAH</w:t>
      </w:r>
    </w:p>
    <w:p w14:paraId="3D34E29A" w14:textId="77777777" w:rsidR="006A0A94" w:rsidRPr="006403AC" w:rsidRDefault="006A0A94" w:rsidP="006A0A94">
      <w:pPr>
        <w:autoSpaceDE w:val="0"/>
        <w:autoSpaceDN w:val="0"/>
        <w:adjustRightInd w:val="0"/>
        <w:spacing w:after="0" w:line="360" w:lineRule="auto"/>
        <w:jc w:val="center"/>
        <w:rPr>
          <w:rFonts w:ascii="Cambria" w:hAnsi="Cambria" w:cs="Cambria"/>
          <w:lang w:val="id-ID" w:eastAsia="id-ID"/>
        </w:rPr>
      </w:pPr>
      <w:r w:rsidRPr="006403AC">
        <w:rPr>
          <w:rFonts w:ascii="Cambria" w:hAnsi="Cambria" w:cs="Cambria"/>
          <w:lang w:eastAsia="id-ID"/>
        </w:rPr>
        <w:t>MENURUT PUSKESM</w:t>
      </w:r>
      <w:r w:rsidR="00E45DBC" w:rsidRPr="006403AC">
        <w:rPr>
          <w:rFonts w:ascii="Cambria" w:hAnsi="Cambria" w:cs="Cambria"/>
          <w:lang w:eastAsia="id-ID"/>
        </w:rPr>
        <w:t xml:space="preserve">AS DI KABUPATEN TEGAL TAHUN </w:t>
      </w:r>
      <w:r w:rsidR="00971A93" w:rsidRPr="006403AC">
        <w:rPr>
          <w:rFonts w:ascii="Cambria" w:hAnsi="Cambria" w:cs="Cambria"/>
          <w:lang w:eastAsia="id-ID"/>
        </w:rPr>
        <w:t>2022</w:t>
      </w:r>
    </w:p>
    <w:p w14:paraId="30E614AC" w14:textId="77777777" w:rsidR="006A0A94" w:rsidRPr="006403AC" w:rsidRDefault="00971A93" w:rsidP="006A0A94">
      <w:pPr>
        <w:autoSpaceDE w:val="0"/>
        <w:autoSpaceDN w:val="0"/>
        <w:adjustRightInd w:val="0"/>
        <w:spacing w:after="0" w:line="360" w:lineRule="auto"/>
        <w:ind w:firstLine="720"/>
        <w:jc w:val="center"/>
        <w:rPr>
          <w:rFonts w:ascii="Cambria" w:hAnsi="Cambria" w:cs="Cambria"/>
          <w:lang w:eastAsia="id-ID"/>
        </w:rPr>
      </w:pPr>
      <w:r w:rsidRPr="006403AC">
        <w:rPr>
          <w:noProof/>
        </w:rPr>
        <w:drawing>
          <wp:inline distT="0" distB="0" distL="0" distR="0" wp14:anchorId="35F596FE" wp14:editId="29AE6C76">
            <wp:extent cx="3790950" cy="5129214"/>
            <wp:effectExtent l="0" t="0" r="0" b="14605"/>
            <wp:docPr id="50198" name="Chart 50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5B3E574" w14:textId="77777777" w:rsidR="006A0A94" w:rsidRPr="006403AC" w:rsidRDefault="00F91F33" w:rsidP="006A0A94">
      <w:pPr>
        <w:autoSpaceDE w:val="0"/>
        <w:autoSpaceDN w:val="0"/>
        <w:adjustRightInd w:val="0"/>
        <w:spacing w:after="0" w:line="360" w:lineRule="auto"/>
        <w:jc w:val="both"/>
        <w:rPr>
          <w:rFonts w:ascii="Cambria" w:hAnsi="Cambria"/>
          <w:color w:val="000000"/>
          <w:sz w:val="20"/>
          <w:lang w:val="id-ID" w:eastAsia="id-ID"/>
        </w:rPr>
      </w:pPr>
      <w:r w:rsidRPr="006403AC">
        <w:rPr>
          <w:rFonts w:ascii="Cambria" w:hAnsi="Cambria"/>
          <w:color w:val="000000"/>
          <w:sz w:val="20"/>
          <w:lang w:val="id-ID" w:eastAsia="id-ID"/>
        </w:rPr>
        <w:t xml:space="preserve">Sumber: </w:t>
      </w:r>
      <w:r w:rsidR="00971A93" w:rsidRPr="006403AC">
        <w:rPr>
          <w:rFonts w:ascii="Cambria" w:hAnsi="Cambria"/>
          <w:color w:val="000000"/>
          <w:sz w:val="20"/>
          <w:lang w:eastAsia="id-ID"/>
        </w:rPr>
        <w:t>Bidang UKM &amp; UKP, 202</w:t>
      </w:r>
      <w:r w:rsidR="00CB7302" w:rsidRPr="006403AC">
        <w:rPr>
          <w:rFonts w:ascii="Cambria" w:hAnsi="Cambria"/>
          <w:color w:val="000000"/>
          <w:sz w:val="20"/>
          <w:lang w:eastAsia="id-ID"/>
        </w:rPr>
        <w:t>2</w:t>
      </w:r>
    </w:p>
    <w:p w14:paraId="617633E2" w14:textId="77777777" w:rsidR="006A0A94" w:rsidRPr="006403AC" w:rsidRDefault="006A0A94" w:rsidP="006A0A94">
      <w:pPr>
        <w:autoSpaceDE w:val="0"/>
        <w:autoSpaceDN w:val="0"/>
        <w:adjustRightInd w:val="0"/>
        <w:spacing w:after="0" w:line="360" w:lineRule="auto"/>
        <w:ind w:left="1440"/>
        <w:jc w:val="both"/>
        <w:rPr>
          <w:rFonts w:ascii="Cambria" w:hAnsi="Cambria" w:cs="Cambria"/>
          <w:lang w:eastAsia="id-ID"/>
        </w:rPr>
      </w:pPr>
    </w:p>
    <w:p w14:paraId="0EB14D68" w14:textId="77777777" w:rsidR="006A0A94" w:rsidRPr="006403AC" w:rsidRDefault="006A0A94" w:rsidP="006A0A94">
      <w:pPr>
        <w:spacing w:after="0" w:line="360" w:lineRule="auto"/>
        <w:ind w:left="426" w:firstLine="567"/>
        <w:jc w:val="both"/>
        <w:rPr>
          <w:rFonts w:ascii="Cambria" w:hAnsi="Cambria" w:cs="Cambria"/>
          <w:lang w:eastAsia="id-ID"/>
        </w:rPr>
      </w:pPr>
      <w:r w:rsidRPr="006403AC">
        <w:rPr>
          <w:rFonts w:ascii="Cambria" w:hAnsi="Cambria" w:cs="Cambria"/>
          <w:lang w:eastAsia="id-ID"/>
        </w:rPr>
        <w:t xml:space="preserve">Berdasarkan </w:t>
      </w:r>
      <w:r w:rsidR="000122AE" w:rsidRPr="006403AC">
        <w:rPr>
          <w:rFonts w:ascii="Cambria" w:hAnsi="Cambria" w:cs="Cambria"/>
          <w:lang w:eastAsia="id-ID"/>
        </w:rPr>
        <w:t>GRAFIK</w:t>
      </w:r>
      <w:r w:rsidRPr="006403AC">
        <w:rPr>
          <w:rFonts w:ascii="Cambria" w:hAnsi="Cambria" w:cs="Cambria"/>
          <w:lang w:eastAsia="id-ID"/>
        </w:rPr>
        <w:t xml:space="preserve"> di atas, diketahui bahwa persentase BBLR tertinggi t</w:t>
      </w:r>
      <w:r w:rsidR="00E867CB" w:rsidRPr="006403AC">
        <w:rPr>
          <w:rFonts w:ascii="Cambria" w:hAnsi="Cambria" w:cs="Cambria"/>
          <w:lang w:eastAsia="id-ID"/>
        </w:rPr>
        <w:t xml:space="preserve">erdapat di Puskesmas </w:t>
      </w:r>
      <w:r w:rsidR="00E167F9" w:rsidRPr="006403AC">
        <w:rPr>
          <w:rFonts w:ascii="Cambria" w:hAnsi="Cambria" w:cs="Cambria"/>
          <w:lang w:eastAsia="id-ID"/>
        </w:rPr>
        <w:t>Kambangan (15,2</w:t>
      </w:r>
      <w:r w:rsidRPr="006403AC">
        <w:rPr>
          <w:rFonts w:ascii="Cambria" w:hAnsi="Cambria" w:cs="Cambria"/>
          <w:lang w:eastAsia="id-ID"/>
        </w:rPr>
        <w:t xml:space="preserve">%). </w:t>
      </w:r>
      <w:r w:rsidRPr="006403AC">
        <w:rPr>
          <w:rFonts w:ascii="Cambria" w:hAnsi="Cambria"/>
        </w:rPr>
        <w:t>Masalah</w:t>
      </w:r>
      <w:r w:rsidRPr="006403AC">
        <w:rPr>
          <w:rFonts w:ascii="Cambria" w:hAnsi="Cambria" w:cs="Cambria"/>
          <w:lang w:eastAsia="id-ID"/>
        </w:rPr>
        <w:t xml:space="preserve"> pada bayi dengan berat lahir rendah (BBLR) terutama pada prematur terjadi karena ketidakmatangan sistem organ pada bayi tersebut. Bayi berat lahir rendah mempunyai kecenderungan ke arah peningkatan terjadinya infeksi dan mudah terserang komplikasi. Masalah pada BBLR yang sering terjadi adalah gangguan pada sistem pernafasan, susunan saraf pusat, kardiovaskular, hematologi, gastrointestinal, ginjal, termoregulasi.</w:t>
      </w:r>
    </w:p>
    <w:p w14:paraId="42F33C43" w14:textId="77777777" w:rsidR="006A0A94" w:rsidRPr="006403AC" w:rsidRDefault="006A0A94" w:rsidP="006A0A94">
      <w:pPr>
        <w:spacing w:after="0" w:line="360" w:lineRule="auto"/>
        <w:ind w:left="426" w:firstLine="567"/>
        <w:jc w:val="both"/>
        <w:rPr>
          <w:rFonts w:ascii="Cambria" w:hAnsi="Cambria" w:cs="Cambria"/>
          <w:lang w:eastAsia="id-ID"/>
        </w:rPr>
      </w:pPr>
      <w:r w:rsidRPr="006403AC">
        <w:rPr>
          <w:rFonts w:ascii="Cambria" w:hAnsi="Cambria" w:cs="Cambria"/>
          <w:lang w:eastAsia="id-ID"/>
        </w:rPr>
        <w:t xml:space="preserve">Neonatal dengan komplikasi adalah neonatal dengan penyakit dan ataukelainan yang dapat menyebabkan kecacatan dan atau kematian, seperti </w:t>
      </w:r>
      <w:r w:rsidRPr="006403AC">
        <w:rPr>
          <w:rFonts w:ascii="Cambria" w:hAnsi="Cambria" w:cs="Cambria"/>
          <w:lang w:eastAsia="id-ID"/>
        </w:rPr>
        <w:lastRenderedPageBreak/>
        <w:t>asfiksia, ikterus, hipotermia, tetanus neonatorum, infeksi/sepsis, trauma lahir, BBLR (berat lahir &lt; 2.500 gram), sindroma gangguan pernafasan, dan kelainan kongenital maupun yang termasuk klasifikasi kuning dan merah pada pemeriksaan dengan Manajemen Terpadu Bayi Muda (MTBM).</w:t>
      </w:r>
    </w:p>
    <w:p w14:paraId="085BBA00" w14:textId="77777777" w:rsidR="006A0A94" w:rsidRPr="006403AC" w:rsidRDefault="006A0A94" w:rsidP="006A0A94">
      <w:pPr>
        <w:spacing w:after="0" w:line="360" w:lineRule="auto"/>
        <w:ind w:left="426" w:firstLine="567"/>
        <w:jc w:val="both"/>
        <w:rPr>
          <w:rFonts w:ascii="Cambria" w:hAnsi="Cambria" w:cs="Cambria"/>
          <w:lang w:eastAsia="id-ID"/>
        </w:rPr>
      </w:pPr>
      <w:r w:rsidRPr="006403AC">
        <w:rPr>
          <w:rFonts w:ascii="Cambria" w:hAnsi="Cambria" w:cs="Cambria"/>
          <w:lang w:eastAsia="id-ID"/>
        </w:rPr>
        <w:t>Komplikasi yang menjadi penyebab kematian t</w:t>
      </w:r>
      <w:r w:rsidR="00E167F9" w:rsidRPr="006403AC">
        <w:rPr>
          <w:rFonts w:ascii="Cambria" w:hAnsi="Cambria" w:cs="Cambria"/>
          <w:lang w:eastAsia="id-ID"/>
        </w:rPr>
        <w:t xml:space="preserve">erbanyak adalah asfiksia, bayi </w:t>
      </w:r>
      <w:r w:rsidRPr="006403AC">
        <w:rPr>
          <w:rFonts w:ascii="Cambria" w:hAnsi="Cambria" w:cs="Cambria"/>
          <w:lang w:eastAsia="id-ID"/>
        </w:rPr>
        <w:t>berat lahir rendah dan infeksi (Riskesdas, 2007). Komplikasi ini sebetulnya dapat dicegah dan ditangani. Namun terkendala oleh akses ke pelayanan kesehatan, kemampuan tenaga kesehatan, keadaan sosial ekonomi, sistem rujukan yang belum berjalan dengan baik, terlambatnya deteksi dini dan kesadaran orang tua untuk mencari pertolongan kesehatan.</w:t>
      </w:r>
    </w:p>
    <w:p w14:paraId="41FB3571" w14:textId="77777777" w:rsidR="006A0A94" w:rsidRPr="006403AC" w:rsidRDefault="006A0A94" w:rsidP="006A0A94">
      <w:pPr>
        <w:spacing w:after="0" w:line="360" w:lineRule="auto"/>
        <w:ind w:left="426" w:firstLine="567"/>
        <w:jc w:val="both"/>
        <w:rPr>
          <w:rFonts w:ascii="Cambria" w:hAnsi="Cambria" w:cs="Cambria"/>
          <w:lang w:eastAsia="id-ID"/>
        </w:rPr>
      </w:pPr>
      <w:r w:rsidRPr="006403AC">
        <w:rPr>
          <w:rFonts w:ascii="Cambria" w:hAnsi="Cambria" w:cs="Cambria"/>
          <w:lang w:eastAsia="id-ID"/>
        </w:rPr>
        <w:t>Penanganan neonatal dengan komplikasi adalah penanganan terhadap neonatal sakit dan atau neonatal dengan kelainan atau komplikasi/ kegawatdaruratan yang mendapat pelayanan sesuai standar oleh tenaga kesehatan (dokter, bidan atau perawat) terlatih baik di rumah, sarana pelayanan kesehatan dasar maupun sarana pelayanan kesehatan rujukan.</w:t>
      </w:r>
    </w:p>
    <w:p w14:paraId="5D3E06AB" w14:textId="77777777" w:rsidR="006A0A94" w:rsidRPr="006403AC" w:rsidRDefault="006A0A94" w:rsidP="006A0A94">
      <w:pPr>
        <w:spacing w:after="0" w:line="360" w:lineRule="auto"/>
        <w:ind w:left="426" w:firstLine="567"/>
        <w:jc w:val="both"/>
        <w:rPr>
          <w:rFonts w:ascii="Cambria" w:hAnsi="Cambria" w:cs="Cambria"/>
          <w:lang w:eastAsia="id-ID"/>
        </w:rPr>
      </w:pPr>
      <w:r w:rsidRPr="006403AC">
        <w:rPr>
          <w:rFonts w:ascii="Cambria" w:hAnsi="Cambria" w:cs="Cambria"/>
          <w:lang w:eastAsia="id-ID"/>
        </w:rPr>
        <w:t xml:space="preserve">Pelayanan sesuai standar antara lain sesuai dengan standar MTBM, manajemen Asfiksia Bayi Baru Lahir, manajemen Bayi Berat Lahir Rendah, pedoman pelayanan neonatal essensial di tingkat pelayanan kesehatan dasar, PONED, PONEK atau standar operasional pelayanan lainnya.Pada </w:t>
      </w:r>
      <w:r w:rsidR="000122AE" w:rsidRPr="006403AC">
        <w:rPr>
          <w:rFonts w:ascii="Cambria" w:hAnsi="Cambria" w:cs="Cambria"/>
          <w:lang w:eastAsia="id-ID"/>
        </w:rPr>
        <w:t>GRAFIK</w:t>
      </w:r>
      <w:r w:rsidRPr="006403AC">
        <w:rPr>
          <w:rFonts w:ascii="Cambria" w:hAnsi="Cambria" w:cs="Cambria"/>
          <w:lang w:eastAsia="id-ID"/>
        </w:rPr>
        <w:t xml:space="preserve"> 5.18 berikut disajikan </w:t>
      </w:r>
      <w:r w:rsidR="000122AE" w:rsidRPr="006403AC">
        <w:rPr>
          <w:rFonts w:ascii="Cambria" w:hAnsi="Cambria" w:cs="Cambria"/>
          <w:lang w:eastAsia="id-ID"/>
        </w:rPr>
        <w:t>GRAFIK</w:t>
      </w:r>
      <w:r w:rsidRPr="006403AC">
        <w:rPr>
          <w:rFonts w:ascii="Cambria" w:hAnsi="Cambria" w:cs="Cambria"/>
          <w:lang w:eastAsia="id-ID"/>
        </w:rPr>
        <w:t>an cakupan penanganan neonatal dengan komplikasi menurut Puskesmas di</w:t>
      </w:r>
      <w:r w:rsidR="00E167F9" w:rsidRPr="006403AC">
        <w:rPr>
          <w:rFonts w:ascii="Cambria" w:hAnsi="Cambria" w:cs="Cambria"/>
          <w:lang w:eastAsia="id-ID"/>
        </w:rPr>
        <w:t xml:space="preserve"> Kabupaten Tegal pada tahun 2022. </w:t>
      </w:r>
    </w:p>
    <w:p w14:paraId="2F92A710" w14:textId="77777777" w:rsidR="006A0A94" w:rsidRPr="006403AC" w:rsidRDefault="006A0A94" w:rsidP="006A0A94">
      <w:pPr>
        <w:spacing w:after="0" w:line="360" w:lineRule="auto"/>
        <w:ind w:left="426" w:firstLine="567"/>
        <w:jc w:val="both"/>
        <w:rPr>
          <w:rFonts w:ascii="Cambria" w:hAnsi="Cambria" w:cs="Cambria"/>
          <w:lang w:eastAsia="id-ID"/>
        </w:rPr>
      </w:pPr>
    </w:p>
    <w:p w14:paraId="281FDB98" w14:textId="77777777" w:rsidR="006A0A94" w:rsidRPr="006403AC" w:rsidRDefault="006A0A94" w:rsidP="006A0A94">
      <w:pPr>
        <w:spacing w:after="0" w:line="360" w:lineRule="auto"/>
        <w:ind w:left="426" w:firstLine="567"/>
        <w:jc w:val="both"/>
        <w:rPr>
          <w:rFonts w:ascii="Cambria" w:hAnsi="Cambria" w:cs="Cambria"/>
          <w:lang w:eastAsia="id-ID"/>
        </w:rPr>
      </w:pPr>
    </w:p>
    <w:p w14:paraId="69381455" w14:textId="77777777" w:rsidR="006A0A94" w:rsidRPr="006403AC" w:rsidRDefault="006A0A94" w:rsidP="006A0A94">
      <w:pPr>
        <w:spacing w:after="0" w:line="360" w:lineRule="auto"/>
        <w:ind w:left="426" w:firstLine="567"/>
        <w:jc w:val="both"/>
        <w:rPr>
          <w:rFonts w:ascii="Cambria" w:hAnsi="Cambria" w:cs="Cambria"/>
          <w:lang w:eastAsia="id-ID"/>
        </w:rPr>
      </w:pPr>
    </w:p>
    <w:p w14:paraId="2770F0F9" w14:textId="77777777" w:rsidR="00823282" w:rsidRPr="006403AC" w:rsidRDefault="00823282" w:rsidP="006A0A94">
      <w:pPr>
        <w:spacing w:after="0" w:line="360" w:lineRule="auto"/>
        <w:ind w:left="426" w:firstLine="567"/>
        <w:jc w:val="both"/>
        <w:rPr>
          <w:rFonts w:ascii="Cambria" w:hAnsi="Cambria" w:cs="Cambria"/>
          <w:lang w:eastAsia="id-ID"/>
        </w:rPr>
      </w:pPr>
    </w:p>
    <w:p w14:paraId="32D9501B" w14:textId="77777777" w:rsidR="00E167F9" w:rsidRPr="006403AC" w:rsidRDefault="00E167F9" w:rsidP="006A0A94">
      <w:pPr>
        <w:spacing w:after="0" w:line="360" w:lineRule="auto"/>
        <w:ind w:left="426" w:firstLine="567"/>
        <w:jc w:val="both"/>
        <w:rPr>
          <w:rFonts w:ascii="Cambria" w:hAnsi="Cambria" w:cs="Cambria"/>
          <w:lang w:eastAsia="id-ID"/>
        </w:rPr>
      </w:pPr>
    </w:p>
    <w:p w14:paraId="55E2F8DE" w14:textId="77777777" w:rsidR="00E167F9" w:rsidRPr="006403AC" w:rsidRDefault="00E167F9" w:rsidP="006A0A94">
      <w:pPr>
        <w:spacing w:after="0" w:line="360" w:lineRule="auto"/>
        <w:ind w:left="426" w:firstLine="567"/>
        <w:jc w:val="both"/>
        <w:rPr>
          <w:rFonts w:ascii="Cambria" w:hAnsi="Cambria" w:cs="Cambria"/>
          <w:lang w:eastAsia="id-ID"/>
        </w:rPr>
      </w:pPr>
    </w:p>
    <w:p w14:paraId="7F724D69" w14:textId="77777777" w:rsidR="00E167F9" w:rsidRPr="006403AC" w:rsidRDefault="00E167F9" w:rsidP="006A0A94">
      <w:pPr>
        <w:spacing w:after="0" w:line="360" w:lineRule="auto"/>
        <w:ind w:left="426" w:firstLine="567"/>
        <w:jc w:val="both"/>
        <w:rPr>
          <w:rFonts w:ascii="Cambria" w:hAnsi="Cambria" w:cs="Cambria"/>
          <w:lang w:eastAsia="id-ID"/>
        </w:rPr>
      </w:pPr>
    </w:p>
    <w:p w14:paraId="5F10C382" w14:textId="77777777" w:rsidR="00E167F9" w:rsidRPr="006403AC" w:rsidRDefault="00E167F9" w:rsidP="006A0A94">
      <w:pPr>
        <w:spacing w:after="0" w:line="360" w:lineRule="auto"/>
        <w:ind w:left="426" w:firstLine="567"/>
        <w:jc w:val="both"/>
        <w:rPr>
          <w:rFonts w:ascii="Cambria" w:hAnsi="Cambria" w:cs="Cambria"/>
          <w:lang w:eastAsia="id-ID"/>
        </w:rPr>
      </w:pPr>
    </w:p>
    <w:p w14:paraId="21293090" w14:textId="77777777" w:rsidR="00E167F9" w:rsidRPr="006403AC" w:rsidRDefault="00E167F9" w:rsidP="006A0A94">
      <w:pPr>
        <w:spacing w:after="0" w:line="360" w:lineRule="auto"/>
        <w:ind w:left="426" w:firstLine="567"/>
        <w:jc w:val="both"/>
        <w:rPr>
          <w:rFonts w:ascii="Cambria" w:hAnsi="Cambria" w:cs="Cambria"/>
          <w:lang w:eastAsia="id-ID"/>
        </w:rPr>
      </w:pPr>
    </w:p>
    <w:p w14:paraId="4438D217" w14:textId="77777777" w:rsidR="00E167F9" w:rsidRPr="006403AC" w:rsidRDefault="00E167F9" w:rsidP="006A0A94">
      <w:pPr>
        <w:spacing w:after="0" w:line="360" w:lineRule="auto"/>
        <w:ind w:left="426" w:firstLine="567"/>
        <w:jc w:val="both"/>
        <w:rPr>
          <w:rFonts w:ascii="Cambria" w:hAnsi="Cambria" w:cs="Cambria"/>
          <w:lang w:eastAsia="id-ID"/>
        </w:rPr>
      </w:pPr>
    </w:p>
    <w:p w14:paraId="52E084A9" w14:textId="77777777" w:rsidR="00E167F9" w:rsidRPr="006403AC" w:rsidRDefault="00E167F9" w:rsidP="006A0A94">
      <w:pPr>
        <w:spacing w:after="0" w:line="360" w:lineRule="auto"/>
        <w:ind w:left="426" w:firstLine="567"/>
        <w:jc w:val="both"/>
        <w:rPr>
          <w:rFonts w:ascii="Cambria" w:hAnsi="Cambria" w:cs="Cambria"/>
          <w:lang w:eastAsia="id-ID"/>
        </w:rPr>
      </w:pPr>
    </w:p>
    <w:p w14:paraId="0A4E2C1A" w14:textId="77777777" w:rsidR="00E167F9" w:rsidRPr="006403AC" w:rsidRDefault="00E167F9" w:rsidP="006A0A94">
      <w:pPr>
        <w:spacing w:after="0" w:line="360" w:lineRule="auto"/>
        <w:ind w:left="426" w:firstLine="567"/>
        <w:jc w:val="both"/>
        <w:rPr>
          <w:rFonts w:ascii="Cambria" w:hAnsi="Cambria" w:cs="Cambria"/>
          <w:lang w:eastAsia="id-ID"/>
        </w:rPr>
      </w:pPr>
    </w:p>
    <w:p w14:paraId="73FE99B7" w14:textId="77777777" w:rsidR="00823282" w:rsidRPr="006403AC" w:rsidRDefault="00823282" w:rsidP="006A0A94">
      <w:pPr>
        <w:spacing w:after="0" w:line="360" w:lineRule="auto"/>
        <w:ind w:left="426" w:firstLine="567"/>
        <w:jc w:val="both"/>
        <w:rPr>
          <w:rFonts w:ascii="Cambria" w:hAnsi="Cambria" w:cs="Cambria"/>
          <w:lang w:eastAsia="id-ID"/>
        </w:rPr>
      </w:pPr>
    </w:p>
    <w:p w14:paraId="095BEB22" w14:textId="77777777" w:rsidR="00823282" w:rsidRPr="006403AC" w:rsidRDefault="00823282" w:rsidP="006A0A94">
      <w:pPr>
        <w:spacing w:after="0" w:line="360" w:lineRule="auto"/>
        <w:ind w:left="426" w:firstLine="567"/>
        <w:jc w:val="both"/>
        <w:rPr>
          <w:rFonts w:ascii="Cambria" w:hAnsi="Cambria" w:cs="Cambria"/>
          <w:lang w:eastAsia="id-ID"/>
        </w:rPr>
      </w:pPr>
    </w:p>
    <w:p w14:paraId="26582F53" w14:textId="77777777" w:rsidR="006A0A94" w:rsidRPr="006403AC" w:rsidRDefault="000122AE" w:rsidP="006A0A94">
      <w:pPr>
        <w:autoSpaceDE w:val="0"/>
        <w:autoSpaceDN w:val="0"/>
        <w:adjustRightInd w:val="0"/>
        <w:spacing w:after="0" w:line="240" w:lineRule="auto"/>
        <w:jc w:val="center"/>
        <w:rPr>
          <w:rFonts w:ascii="Cambria" w:hAnsi="Cambria" w:cs="Cambria"/>
          <w:lang w:val="id-ID" w:eastAsia="id-ID"/>
        </w:rPr>
      </w:pPr>
      <w:r w:rsidRPr="006403AC">
        <w:rPr>
          <w:rFonts w:ascii="Cambria" w:hAnsi="Cambria" w:cs="Cambria"/>
          <w:lang w:eastAsia="id-ID"/>
        </w:rPr>
        <w:lastRenderedPageBreak/>
        <w:t>GRAFIK</w:t>
      </w:r>
      <w:r w:rsidR="006A0A94" w:rsidRPr="006403AC">
        <w:rPr>
          <w:rFonts w:ascii="Cambria" w:hAnsi="Cambria" w:cs="Cambria"/>
          <w:lang w:eastAsia="id-ID"/>
        </w:rPr>
        <w:t xml:space="preserve"> 5.18</w:t>
      </w:r>
    </w:p>
    <w:p w14:paraId="201C50EE" w14:textId="77777777" w:rsidR="006A0A94" w:rsidRPr="006403AC" w:rsidRDefault="006A0A94" w:rsidP="006A0A94">
      <w:pPr>
        <w:autoSpaceDE w:val="0"/>
        <w:autoSpaceDN w:val="0"/>
        <w:adjustRightInd w:val="0"/>
        <w:spacing w:after="0" w:line="240" w:lineRule="auto"/>
        <w:jc w:val="center"/>
        <w:rPr>
          <w:rFonts w:ascii="Cambria" w:hAnsi="Cambria" w:cs="Cambria"/>
          <w:lang w:eastAsia="id-ID"/>
        </w:rPr>
      </w:pPr>
      <w:r w:rsidRPr="006403AC">
        <w:rPr>
          <w:rFonts w:ascii="Cambria" w:hAnsi="Cambria" w:cs="Cambria"/>
          <w:lang w:eastAsia="id-ID"/>
        </w:rPr>
        <w:t>CAKUPAN PENANGANAN KOMPLIKASI NEONATAL</w:t>
      </w:r>
    </w:p>
    <w:p w14:paraId="795982C3" w14:textId="77777777" w:rsidR="006A0A94" w:rsidRPr="006403AC" w:rsidRDefault="006A0A94" w:rsidP="006A0A94">
      <w:pPr>
        <w:autoSpaceDE w:val="0"/>
        <w:autoSpaceDN w:val="0"/>
        <w:adjustRightInd w:val="0"/>
        <w:spacing w:after="0" w:line="360" w:lineRule="auto"/>
        <w:jc w:val="center"/>
        <w:rPr>
          <w:rFonts w:ascii="Cambria" w:hAnsi="Cambria" w:cs="Cambria"/>
          <w:lang w:val="id-ID" w:eastAsia="id-ID"/>
        </w:rPr>
      </w:pPr>
      <w:r w:rsidRPr="006403AC">
        <w:rPr>
          <w:rFonts w:ascii="Cambria" w:hAnsi="Cambria" w:cs="Cambria"/>
          <w:lang w:eastAsia="id-ID"/>
        </w:rPr>
        <w:t>MENURUT PUSKESM</w:t>
      </w:r>
      <w:r w:rsidR="00E867CB" w:rsidRPr="006403AC">
        <w:rPr>
          <w:rFonts w:ascii="Cambria" w:hAnsi="Cambria" w:cs="Cambria"/>
          <w:lang w:eastAsia="id-ID"/>
        </w:rPr>
        <w:t xml:space="preserve">AS DI KABUPATEN TEGAL TAHUN </w:t>
      </w:r>
      <w:r w:rsidR="00412460" w:rsidRPr="006403AC">
        <w:rPr>
          <w:rFonts w:ascii="Cambria" w:hAnsi="Cambria" w:cs="Cambria"/>
          <w:lang w:eastAsia="id-ID"/>
        </w:rPr>
        <w:t>2022</w:t>
      </w:r>
    </w:p>
    <w:p w14:paraId="79FA7DE7" w14:textId="77777777" w:rsidR="006A0A94" w:rsidRPr="006403AC" w:rsidRDefault="00412460" w:rsidP="006A0A94">
      <w:pPr>
        <w:autoSpaceDE w:val="0"/>
        <w:autoSpaceDN w:val="0"/>
        <w:adjustRightInd w:val="0"/>
        <w:spacing w:after="0" w:line="360" w:lineRule="auto"/>
        <w:jc w:val="center"/>
        <w:rPr>
          <w:rFonts w:ascii="Cambria" w:hAnsi="Cambria" w:cs="Cambria"/>
          <w:lang w:eastAsia="id-ID"/>
        </w:rPr>
      </w:pPr>
      <w:r w:rsidRPr="006403AC">
        <w:rPr>
          <w:noProof/>
        </w:rPr>
        <w:drawing>
          <wp:inline distT="0" distB="0" distL="0" distR="0" wp14:anchorId="2383B62C" wp14:editId="0EF07E85">
            <wp:extent cx="3829050" cy="5519740"/>
            <wp:effectExtent l="0" t="0" r="0" b="5080"/>
            <wp:docPr id="50199" name="Chart 50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9BD0BEB" w14:textId="77777777" w:rsidR="006A0A94" w:rsidRPr="006403AC" w:rsidRDefault="00E867CB" w:rsidP="006A0A94">
      <w:pPr>
        <w:autoSpaceDE w:val="0"/>
        <w:autoSpaceDN w:val="0"/>
        <w:adjustRightInd w:val="0"/>
        <w:spacing w:after="0" w:line="360" w:lineRule="auto"/>
        <w:jc w:val="center"/>
        <w:rPr>
          <w:rFonts w:ascii="Cambria" w:hAnsi="Cambria" w:cs="Cambria"/>
          <w:lang w:eastAsia="id-ID"/>
        </w:rPr>
      </w:pPr>
      <w:r w:rsidRPr="006403AC">
        <w:rPr>
          <w:rFonts w:ascii="Cambria" w:hAnsi="Cambria"/>
          <w:color w:val="000000"/>
          <w:sz w:val="20"/>
          <w:lang w:val="id-ID" w:eastAsia="id-ID"/>
        </w:rPr>
        <w:t xml:space="preserve">Sumber: </w:t>
      </w:r>
      <w:r w:rsidR="00412460" w:rsidRPr="006403AC">
        <w:rPr>
          <w:rFonts w:ascii="Cambria" w:hAnsi="Cambria"/>
          <w:color w:val="000000"/>
          <w:sz w:val="20"/>
          <w:lang w:eastAsia="id-ID"/>
        </w:rPr>
        <w:t>Bidang UKM &amp; UKP, 2023</w:t>
      </w:r>
    </w:p>
    <w:p w14:paraId="047EF9BC" w14:textId="77777777" w:rsidR="006A0A94" w:rsidRPr="006403AC" w:rsidRDefault="006A0A94" w:rsidP="006A0A94">
      <w:pPr>
        <w:spacing w:after="0" w:line="360" w:lineRule="auto"/>
        <w:ind w:left="426" w:firstLine="567"/>
        <w:jc w:val="both"/>
        <w:rPr>
          <w:rFonts w:ascii="Cambria" w:hAnsi="Cambria" w:cs="Cambria"/>
          <w:lang w:eastAsia="id-ID"/>
        </w:rPr>
      </w:pPr>
    </w:p>
    <w:p w14:paraId="163F6017" w14:textId="77777777" w:rsidR="006A0A94" w:rsidRPr="006403AC" w:rsidRDefault="006A0A94" w:rsidP="005122BB">
      <w:pPr>
        <w:numPr>
          <w:ilvl w:val="0"/>
          <w:numId w:val="16"/>
        </w:numPr>
        <w:autoSpaceDE w:val="0"/>
        <w:autoSpaceDN w:val="0"/>
        <w:adjustRightInd w:val="0"/>
        <w:spacing w:after="0" w:line="360" w:lineRule="auto"/>
        <w:ind w:left="426"/>
        <w:jc w:val="both"/>
        <w:rPr>
          <w:rFonts w:ascii="Cambria" w:hAnsi="Cambria" w:cs="Cambria,Bold"/>
          <w:b/>
          <w:bCs/>
          <w:lang w:eastAsia="id-ID"/>
        </w:rPr>
      </w:pPr>
      <w:r w:rsidRPr="006403AC">
        <w:rPr>
          <w:rFonts w:ascii="Cambria" w:hAnsi="Cambria" w:cs="Cambria,Bold"/>
          <w:b/>
          <w:bCs/>
          <w:lang w:eastAsia="id-ID"/>
        </w:rPr>
        <w:t>PelayananKesehatan Bayi</w:t>
      </w:r>
    </w:p>
    <w:p w14:paraId="18560E13" w14:textId="77777777" w:rsidR="006A0A94" w:rsidRPr="006403AC" w:rsidRDefault="006A0A94" w:rsidP="006A0A94">
      <w:pPr>
        <w:autoSpaceDE w:val="0"/>
        <w:autoSpaceDN w:val="0"/>
        <w:adjustRightInd w:val="0"/>
        <w:spacing w:after="0" w:line="360" w:lineRule="auto"/>
        <w:ind w:left="426" w:firstLine="720"/>
        <w:jc w:val="both"/>
        <w:rPr>
          <w:rFonts w:ascii="Cambria" w:eastAsia="CIDFont+F2" w:hAnsi="Cambria" w:cs="CIDFont+F2"/>
          <w:szCs w:val="21"/>
        </w:rPr>
      </w:pPr>
      <w:r w:rsidRPr="006403AC">
        <w:rPr>
          <w:rFonts w:ascii="Cambria" w:hAnsi="Cambria" w:cs="Cambria"/>
          <w:color w:val="000000"/>
          <w:lang w:eastAsia="id-ID"/>
        </w:rPr>
        <w:t xml:space="preserve">Pelayanan kesehatan bayi adalah salah satu indicator SPM BK yang terbaru. Pelayanan kesehatan bayi yang dimaksud </w:t>
      </w:r>
      <w:r w:rsidRPr="006403AC">
        <w:rPr>
          <w:rFonts w:ascii="Cambria" w:eastAsia="CIDFont+F2" w:hAnsi="Cambria" w:cs="CIDFont+F2"/>
          <w:szCs w:val="21"/>
        </w:rPr>
        <w:t xml:space="preserve">Pelayanan kesehatan pada bayi minimal 4 kali yaitu satu kali pada umur 29 hari-2 bulan, 1 kali pada umur 3-5 bulan, 1kali pada umur 6-8 bulan, dan 1 kali pada umur 9-11 bulan. Pelayanan Kesehatan tersebut meliputi pemberian imunisasi dasar (BCG, DPT/HB/HiB1-3, Polio 1-4, Campak), pemantauan pertumbuhan, Stimulasi Deteksi Intervensi Dini Tumbuh </w:t>
      </w:r>
      <w:r w:rsidRPr="006403AC">
        <w:rPr>
          <w:rFonts w:ascii="Cambria" w:eastAsia="CIDFont+F2" w:hAnsi="Cambria" w:cs="CIDFont+F2"/>
          <w:szCs w:val="21"/>
        </w:rPr>
        <w:lastRenderedPageBreak/>
        <w:t>Kembang (SDIDTK), pemberian vitamin A pada bayi umur 6-11 bulan, penyuluhan pemberian ASI eksklusif dan Makanan Pendamping ASI (MP ASI).</w:t>
      </w:r>
    </w:p>
    <w:p w14:paraId="3866BFD3" w14:textId="77777777" w:rsidR="006A0A94" w:rsidRPr="006403AC" w:rsidRDefault="006A0A94" w:rsidP="006A0A94">
      <w:pPr>
        <w:autoSpaceDE w:val="0"/>
        <w:autoSpaceDN w:val="0"/>
        <w:adjustRightInd w:val="0"/>
        <w:spacing w:after="0" w:line="360" w:lineRule="auto"/>
        <w:ind w:left="426" w:firstLine="720"/>
        <w:jc w:val="both"/>
        <w:rPr>
          <w:rFonts w:ascii="Cambria" w:eastAsia="CIDFont+F2" w:hAnsi="Cambria" w:cs="CIDFont+F2"/>
          <w:szCs w:val="21"/>
        </w:rPr>
      </w:pPr>
      <w:r w:rsidRPr="006403AC">
        <w:rPr>
          <w:rFonts w:ascii="Cambria" w:eastAsia="CIDFont+F2" w:hAnsi="Cambria" w:cs="CIDFont+F2"/>
          <w:szCs w:val="21"/>
        </w:rPr>
        <w:t>Capaian pelayanan kesehatan</w:t>
      </w:r>
      <w:r w:rsidR="00A82E50" w:rsidRPr="006403AC">
        <w:rPr>
          <w:rFonts w:ascii="Cambria" w:eastAsia="CIDFont+F2" w:hAnsi="Cambria" w:cs="CIDFont+F2"/>
          <w:szCs w:val="21"/>
        </w:rPr>
        <w:t xml:space="preserve"> bayi Kabupaten Tegal tahun </w:t>
      </w:r>
      <w:r w:rsidR="00E167F9" w:rsidRPr="006403AC">
        <w:rPr>
          <w:rFonts w:ascii="Cambria" w:eastAsia="CIDFont+F2" w:hAnsi="Cambria" w:cs="CIDFont+F2"/>
          <w:szCs w:val="21"/>
        </w:rPr>
        <w:t>2022</w:t>
      </w:r>
      <w:r w:rsidRPr="006403AC">
        <w:rPr>
          <w:rFonts w:ascii="Cambria" w:eastAsia="CIDFont+F2" w:hAnsi="Cambria" w:cs="CIDFont+F2"/>
          <w:szCs w:val="21"/>
        </w:rPr>
        <w:t xml:space="preserve"> sebesar 9</w:t>
      </w:r>
      <w:r w:rsidR="00E167F9" w:rsidRPr="006403AC">
        <w:rPr>
          <w:rFonts w:ascii="Cambria" w:eastAsia="CIDFont+F2" w:hAnsi="Cambria" w:cs="CIDFont+F2"/>
          <w:szCs w:val="21"/>
        </w:rPr>
        <w:t>0,9</w:t>
      </w:r>
      <w:r w:rsidRPr="006403AC">
        <w:rPr>
          <w:rFonts w:ascii="Cambria" w:eastAsia="CIDFont+F2" w:hAnsi="Cambria" w:cs="CIDFont+F2"/>
          <w:szCs w:val="21"/>
        </w:rPr>
        <w:t>%. Angka tersebut le</w:t>
      </w:r>
      <w:r w:rsidR="007E0537" w:rsidRPr="006403AC">
        <w:rPr>
          <w:rFonts w:ascii="Cambria" w:eastAsia="CIDFont+F2" w:hAnsi="Cambria" w:cs="CIDFont+F2"/>
          <w:szCs w:val="21"/>
        </w:rPr>
        <w:t>b</w:t>
      </w:r>
      <w:r w:rsidRPr="006403AC">
        <w:rPr>
          <w:rFonts w:ascii="Cambria" w:eastAsia="CIDFont+F2" w:hAnsi="Cambria" w:cs="CIDFont+F2"/>
          <w:szCs w:val="21"/>
        </w:rPr>
        <w:t>i</w:t>
      </w:r>
      <w:r w:rsidR="00E167F9" w:rsidRPr="006403AC">
        <w:rPr>
          <w:rFonts w:ascii="Cambria" w:eastAsia="CIDFont+F2" w:hAnsi="Cambria" w:cs="CIDFont+F2"/>
          <w:szCs w:val="21"/>
        </w:rPr>
        <w:t>h rendah dari capaian tahun 2021</w:t>
      </w:r>
      <w:r w:rsidRPr="006403AC">
        <w:rPr>
          <w:rFonts w:ascii="Cambria" w:eastAsia="CIDFont+F2" w:hAnsi="Cambria" w:cs="CIDFont+F2"/>
          <w:szCs w:val="21"/>
        </w:rPr>
        <w:t xml:space="preserve">, sebesar </w:t>
      </w:r>
      <w:r w:rsidR="00E167F9" w:rsidRPr="006403AC">
        <w:rPr>
          <w:rFonts w:ascii="Cambria" w:eastAsia="CIDFont+F2" w:hAnsi="Cambria" w:cs="CIDFont+F2"/>
          <w:szCs w:val="21"/>
        </w:rPr>
        <w:t>116,2</w:t>
      </w:r>
      <w:r w:rsidRPr="006403AC">
        <w:rPr>
          <w:rFonts w:ascii="Cambria" w:eastAsia="CIDFont+F2" w:hAnsi="Cambria" w:cs="CIDFont+F2"/>
          <w:szCs w:val="21"/>
        </w:rPr>
        <w:t>%. Capaian pelayanan kesehatan</w:t>
      </w:r>
      <w:r w:rsidR="00E167F9" w:rsidRPr="006403AC">
        <w:rPr>
          <w:rFonts w:ascii="Cambria" w:eastAsia="CIDFont+F2" w:hAnsi="Cambria" w:cs="CIDFont+F2"/>
          <w:szCs w:val="21"/>
        </w:rPr>
        <w:t xml:space="preserve"> bayi Kabupaten Tegal tahun 2018 – 2022</w:t>
      </w:r>
      <w:r w:rsidRPr="006403AC">
        <w:rPr>
          <w:rFonts w:ascii="Cambria" w:eastAsia="CIDFont+F2" w:hAnsi="Cambria" w:cs="CIDFont+F2"/>
          <w:szCs w:val="21"/>
        </w:rPr>
        <w:t xml:space="preserve"> lebih rinci pada </w:t>
      </w:r>
      <w:r w:rsidR="000122AE" w:rsidRPr="006403AC">
        <w:rPr>
          <w:rFonts w:ascii="Cambria" w:eastAsia="CIDFont+F2" w:hAnsi="Cambria" w:cs="CIDFont+F2"/>
          <w:szCs w:val="21"/>
        </w:rPr>
        <w:t>GRAFIK</w:t>
      </w:r>
      <w:r w:rsidRPr="006403AC">
        <w:rPr>
          <w:rFonts w:ascii="Cambria" w:eastAsia="CIDFont+F2" w:hAnsi="Cambria" w:cs="CIDFont+F2"/>
          <w:szCs w:val="21"/>
        </w:rPr>
        <w:t xml:space="preserve"> 5.19. </w:t>
      </w:r>
    </w:p>
    <w:p w14:paraId="58D9E215" w14:textId="77777777" w:rsidR="006A0A94" w:rsidRPr="006403AC" w:rsidRDefault="000122AE" w:rsidP="006A0A94">
      <w:pPr>
        <w:autoSpaceDE w:val="0"/>
        <w:autoSpaceDN w:val="0"/>
        <w:adjustRightInd w:val="0"/>
        <w:spacing w:after="0" w:line="240" w:lineRule="auto"/>
        <w:jc w:val="center"/>
        <w:rPr>
          <w:rFonts w:ascii="Cambria" w:hAnsi="Cambria" w:cs="Cambria"/>
          <w:lang w:val="id-ID" w:eastAsia="id-ID"/>
        </w:rPr>
      </w:pPr>
      <w:r w:rsidRPr="006403AC">
        <w:rPr>
          <w:rFonts w:ascii="Cambria" w:hAnsi="Cambria" w:cs="Cambria"/>
          <w:lang w:eastAsia="id-ID"/>
        </w:rPr>
        <w:t>GRAFIK</w:t>
      </w:r>
      <w:r w:rsidR="006A0A94" w:rsidRPr="006403AC">
        <w:rPr>
          <w:rFonts w:ascii="Cambria" w:hAnsi="Cambria" w:cs="Cambria"/>
          <w:lang w:eastAsia="id-ID"/>
        </w:rPr>
        <w:t xml:space="preserve"> 5.19</w:t>
      </w:r>
    </w:p>
    <w:p w14:paraId="39C33711" w14:textId="77777777" w:rsidR="006A0A94" w:rsidRPr="006403AC" w:rsidRDefault="006A0A94" w:rsidP="006A0A94">
      <w:pPr>
        <w:autoSpaceDE w:val="0"/>
        <w:autoSpaceDN w:val="0"/>
        <w:adjustRightInd w:val="0"/>
        <w:spacing w:after="0" w:line="240" w:lineRule="auto"/>
        <w:jc w:val="center"/>
        <w:rPr>
          <w:rFonts w:ascii="Cambria" w:hAnsi="Cambria" w:cs="Cambria"/>
          <w:lang w:eastAsia="id-ID"/>
        </w:rPr>
      </w:pPr>
      <w:r w:rsidRPr="006403AC">
        <w:rPr>
          <w:rFonts w:ascii="Cambria" w:hAnsi="Cambria" w:cs="Cambria"/>
          <w:lang w:eastAsia="id-ID"/>
        </w:rPr>
        <w:t>CAKUPAN PELAYANAN KESEHATAN BAYI</w:t>
      </w:r>
    </w:p>
    <w:p w14:paraId="11244F2F" w14:textId="77777777" w:rsidR="006A0A94" w:rsidRPr="006403AC" w:rsidRDefault="00BC15AA" w:rsidP="006A0A94">
      <w:pPr>
        <w:autoSpaceDE w:val="0"/>
        <w:autoSpaceDN w:val="0"/>
        <w:adjustRightInd w:val="0"/>
        <w:spacing w:after="0" w:line="360" w:lineRule="auto"/>
        <w:jc w:val="center"/>
        <w:rPr>
          <w:rFonts w:ascii="Cambria" w:hAnsi="Cambria" w:cs="Cambria"/>
          <w:lang w:val="id-ID" w:eastAsia="id-ID"/>
        </w:rPr>
      </w:pPr>
      <w:r w:rsidRPr="006403AC">
        <w:rPr>
          <w:rFonts w:ascii="Cambria" w:hAnsi="Cambria" w:cs="Cambria"/>
          <w:lang w:eastAsia="id-ID"/>
        </w:rPr>
        <w:t xml:space="preserve">DI KABUPATEN TEGAL TAHUN </w:t>
      </w:r>
      <w:r w:rsidR="00412460" w:rsidRPr="006403AC">
        <w:rPr>
          <w:rFonts w:ascii="Cambria" w:hAnsi="Cambria" w:cs="Cambria"/>
          <w:lang w:eastAsia="id-ID"/>
        </w:rPr>
        <w:t>2018</w:t>
      </w:r>
      <w:r w:rsidRPr="006403AC">
        <w:rPr>
          <w:rFonts w:ascii="Cambria" w:hAnsi="Cambria" w:cs="Cambria"/>
          <w:lang w:eastAsia="id-ID"/>
        </w:rPr>
        <w:t xml:space="preserve"> - </w:t>
      </w:r>
      <w:r w:rsidR="00412460" w:rsidRPr="006403AC">
        <w:rPr>
          <w:rFonts w:ascii="Cambria" w:hAnsi="Cambria" w:cs="Cambria"/>
          <w:lang w:eastAsia="id-ID"/>
        </w:rPr>
        <w:t>2022</w:t>
      </w:r>
    </w:p>
    <w:p w14:paraId="38FE86E8" w14:textId="77777777" w:rsidR="006A0A94" w:rsidRPr="006403AC" w:rsidRDefault="00DD17AE" w:rsidP="006A0A94">
      <w:pPr>
        <w:autoSpaceDE w:val="0"/>
        <w:autoSpaceDN w:val="0"/>
        <w:adjustRightInd w:val="0"/>
        <w:spacing w:after="0" w:line="360" w:lineRule="auto"/>
        <w:ind w:left="426" w:firstLine="720"/>
        <w:jc w:val="both"/>
        <w:rPr>
          <w:rFonts w:ascii="Cambria" w:eastAsia="CIDFont+F2" w:hAnsi="Cambria" w:cs="CIDFont+F2"/>
          <w:szCs w:val="21"/>
        </w:rPr>
      </w:pPr>
      <w:r w:rsidRPr="006403AC">
        <w:rPr>
          <w:noProof/>
        </w:rPr>
        <w:drawing>
          <wp:inline distT="0" distB="0" distL="0" distR="0" wp14:anchorId="3B326133" wp14:editId="16C7B3CD">
            <wp:extent cx="3695700" cy="2166938"/>
            <wp:effectExtent l="0" t="0" r="0" b="5080"/>
            <wp:docPr id="50201" name="Chart 50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78A3B0A" w14:textId="77777777" w:rsidR="006A0A94" w:rsidRPr="006403AC" w:rsidRDefault="00A82E50" w:rsidP="006A0A94">
      <w:pPr>
        <w:autoSpaceDE w:val="0"/>
        <w:autoSpaceDN w:val="0"/>
        <w:adjustRightInd w:val="0"/>
        <w:spacing w:after="0" w:line="360" w:lineRule="auto"/>
        <w:jc w:val="both"/>
        <w:rPr>
          <w:rFonts w:ascii="Cambria" w:hAnsi="Cambria"/>
          <w:color w:val="000000"/>
          <w:sz w:val="20"/>
          <w:lang w:val="id-ID" w:eastAsia="id-ID"/>
        </w:rPr>
      </w:pPr>
      <w:r w:rsidRPr="006403AC">
        <w:rPr>
          <w:rFonts w:ascii="Cambria" w:hAnsi="Cambria"/>
          <w:color w:val="000000"/>
          <w:sz w:val="20"/>
          <w:lang w:val="id-ID" w:eastAsia="id-ID"/>
        </w:rPr>
        <w:t xml:space="preserve">Sumber: </w:t>
      </w:r>
      <w:r w:rsidR="00DD17AE" w:rsidRPr="006403AC">
        <w:rPr>
          <w:rFonts w:ascii="Cambria" w:hAnsi="Cambria"/>
          <w:color w:val="000000"/>
          <w:sz w:val="20"/>
          <w:lang w:eastAsia="id-ID"/>
        </w:rPr>
        <w:t>Bidang UKM &amp; UKP, 2023</w:t>
      </w:r>
    </w:p>
    <w:p w14:paraId="2D07B06C" w14:textId="77777777" w:rsidR="006A0A94" w:rsidRPr="006403AC" w:rsidRDefault="006A0A94" w:rsidP="006A0A94">
      <w:pPr>
        <w:autoSpaceDE w:val="0"/>
        <w:autoSpaceDN w:val="0"/>
        <w:adjustRightInd w:val="0"/>
        <w:spacing w:after="0" w:line="360" w:lineRule="auto"/>
        <w:ind w:left="426" w:firstLine="720"/>
        <w:jc w:val="both"/>
        <w:rPr>
          <w:rFonts w:ascii="Cambria" w:hAnsi="Cambria"/>
          <w:color w:val="000000"/>
          <w:sz w:val="20"/>
          <w:lang w:val="id-ID" w:eastAsia="id-ID"/>
        </w:rPr>
      </w:pPr>
    </w:p>
    <w:p w14:paraId="1B07E525" w14:textId="77777777" w:rsidR="006A0A94" w:rsidRPr="006403AC" w:rsidRDefault="006A0A94" w:rsidP="006A0A94">
      <w:pPr>
        <w:autoSpaceDE w:val="0"/>
        <w:autoSpaceDN w:val="0"/>
        <w:adjustRightInd w:val="0"/>
        <w:spacing w:after="0" w:line="360" w:lineRule="auto"/>
        <w:ind w:left="426" w:firstLine="720"/>
        <w:jc w:val="both"/>
        <w:rPr>
          <w:rFonts w:ascii="Cambria" w:hAnsi="Cambria"/>
          <w:color w:val="000000"/>
          <w:sz w:val="20"/>
          <w:lang w:val="id-ID" w:eastAsia="id-ID"/>
        </w:rPr>
      </w:pPr>
      <w:r w:rsidRPr="006403AC">
        <w:rPr>
          <w:rFonts w:ascii="Cambria" w:eastAsia="CIDFont+F2" w:hAnsi="Cambria" w:cs="CIDFont+F2"/>
          <w:szCs w:val="21"/>
        </w:rPr>
        <w:t xml:space="preserve">Capaian pelayanan kesehatan bayi Kabupaten Tegal tahun </w:t>
      </w:r>
      <w:r w:rsidR="00DD17AE" w:rsidRPr="006403AC">
        <w:rPr>
          <w:rFonts w:ascii="Cambria" w:eastAsia="CIDFont+F2" w:hAnsi="Cambria" w:cs="CIDFont+F2"/>
          <w:szCs w:val="21"/>
        </w:rPr>
        <w:t>2022</w:t>
      </w:r>
      <w:r w:rsidRPr="006403AC">
        <w:rPr>
          <w:rFonts w:ascii="Cambria" w:eastAsia="CIDFont+F2" w:hAnsi="Cambria" w:cs="CIDFont+F2"/>
          <w:szCs w:val="21"/>
        </w:rPr>
        <w:t xml:space="preserve"> juga dihitung di level puskesmas. </w:t>
      </w:r>
      <w:r w:rsidR="00600090" w:rsidRPr="006403AC">
        <w:rPr>
          <w:rFonts w:ascii="Cambria" w:eastAsia="CIDFont+F2" w:hAnsi="Cambria" w:cs="CIDFont+F2"/>
          <w:szCs w:val="21"/>
        </w:rPr>
        <w:t>Gambaran</w:t>
      </w:r>
      <w:r w:rsidRPr="006403AC">
        <w:rPr>
          <w:rFonts w:ascii="Cambria" w:eastAsia="CIDFont+F2" w:hAnsi="Cambria" w:cs="CIDFont+F2"/>
          <w:szCs w:val="21"/>
        </w:rPr>
        <w:t xml:space="preserve"> tersebut bisa dilihat pada </w:t>
      </w:r>
      <w:r w:rsidR="00600090" w:rsidRPr="006403AC">
        <w:rPr>
          <w:rFonts w:ascii="Cambria" w:eastAsia="CIDFont+F2" w:hAnsi="Cambria" w:cs="CIDFont+F2"/>
          <w:szCs w:val="21"/>
        </w:rPr>
        <w:t xml:space="preserve">grafik </w:t>
      </w:r>
      <w:r w:rsidRPr="006403AC">
        <w:rPr>
          <w:rFonts w:ascii="Cambria" w:eastAsia="CIDFont+F2" w:hAnsi="Cambria" w:cs="CIDFont+F2"/>
          <w:szCs w:val="21"/>
        </w:rPr>
        <w:t xml:space="preserve">5.20. </w:t>
      </w:r>
    </w:p>
    <w:p w14:paraId="18EE81FA" w14:textId="77777777" w:rsidR="007902DE" w:rsidRPr="006403AC" w:rsidRDefault="007902DE" w:rsidP="006A0A94">
      <w:pPr>
        <w:autoSpaceDE w:val="0"/>
        <w:autoSpaceDN w:val="0"/>
        <w:adjustRightInd w:val="0"/>
        <w:spacing w:after="0" w:line="240" w:lineRule="auto"/>
        <w:jc w:val="center"/>
        <w:rPr>
          <w:rFonts w:ascii="Cambria" w:hAnsi="Cambria" w:cs="Cambria"/>
          <w:lang w:eastAsia="id-ID"/>
        </w:rPr>
      </w:pPr>
    </w:p>
    <w:p w14:paraId="10FD1CE1" w14:textId="77777777" w:rsidR="007902DE" w:rsidRPr="006403AC" w:rsidRDefault="007902DE" w:rsidP="006A0A94">
      <w:pPr>
        <w:autoSpaceDE w:val="0"/>
        <w:autoSpaceDN w:val="0"/>
        <w:adjustRightInd w:val="0"/>
        <w:spacing w:after="0" w:line="240" w:lineRule="auto"/>
        <w:jc w:val="center"/>
        <w:rPr>
          <w:rFonts w:ascii="Cambria" w:hAnsi="Cambria" w:cs="Cambria"/>
          <w:lang w:eastAsia="id-ID"/>
        </w:rPr>
      </w:pPr>
    </w:p>
    <w:p w14:paraId="59499B09" w14:textId="77777777" w:rsidR="007902DE" w:rsidRPr="006403AC" w:rsidRDefault="007902DE" w:rsidP="006A0A94">
      <w:pPr>
        <w:autoSpaceDE w:val="0"/>
        <w:autoSpaceDN w:val="0"/>
        <w:adjustRightInd w:val="0"/>
        <w:spacing w:after="0" w:line="240" w:lineRule="auto"/>
        <w:jc w:val="center"/>
        <w:rPr>
          <w:rFonts w:ascii="Cambria" w:hAnsi="Cambria" w:cs="Cambria"/>
          <w:lang w:eastAsia="id-ID"/>
        </w:rPr>
      </w:pPr>
    </w:p>
    <w:p w14:paraId="77CD840E" w14:textId="77777777" w:rsidR="007902DE" w:rsidRPr="006403AC" w:rsidRDefault="007902DE" w:rsidP="006A0A94">
      <w:pPr>
        <w:autoSpaceDE w:val="0"/>
        <w:autoSpaceDN w:val="0"/>
        <w:adjustRightInd w:val="0"/>
        <w:spacing w:after="0" w:line="240" w:lineRule="auto"/>
        <w:jc w:val="center"/>
        <w:rPr>
          <w:rFonts w:ascii="Cambria" w:hAnsi="Cambria" w:cs="Cambria"/>
          <w:lang w:eastAsia="id-ID"/>
        </w:rPr>
      </w:pPr>
    </w:p>
    <w:p w14:paraId="224FFA7C" w14:textId="77777777" w:rsidR="007902DE" w:rsidRPr="006403AC" w:rsidRDefault="007902DE" w:rsidP="006A0A94">
      <w:pPr>
        <w:autoSpaceDE w:val="0"/>
        <w:autoSpaceDN w:val="0"/>
        <w:adjustRightInd w:val="0"/>
        <w:spacing w:after="0" w:line="240" w:lineRule="auto"/>
        <w:jc w:val="center"/>
        <w:rPr>
          <w:rFonts w:ascii="Cambria" w:hAnsi="Cambria" w:cs="Cambria"/>
          <w:lang w:eastAsia="id-ID"/>
        </w:rPr>
      </w:pPr>
    </w:p>
    <w:p w14:paraId="71492203" w14:textId="77777777" w:rsidR="007902DE" w:rsidRPr="006403AC" w:rsidRDefault="007902DE" w:rsidP="006A0A94">
      <w:pPr>
        <w:autoSpaceDE w:val="0"/>
        <w:autoSpaceDN w:val="0"/>
        <w:adjustRightInd w:val="0"/>
        <w:spacing w:after="0" w:line="240" w:lineRule="auto"/>
        <w:jc w:val="center"/>
        <w:rPr>
          <w:rFonts w:ascii="Cambria" w:hAnsi="Cambria" w:cs="Cambria"/>
          <w:lang w:eastAsia="id-ID"/>
        </w:rPr>
      </w:pPr>
    </w:p>
    <w:p w14:paraId="1DAACB6C" w14:textId="77777777" w:rsidR="007902DE" w:rsidRPr="006403AC" w:rsidRDefault="007902DE" w:rsidP="006A0A94">
      <w:pPr>
        <w:autoSpaceDE w:val="0"/>
        <w:autoSpaceDN w:val="0"/>
        <w:adjustRightInd w:val="0"/>
        <w:spacing w:after="0" w:line="240" w:lineRule="auto"/>
        <w:jc w:val="center"/>
        <w:rPr>
          <w:rFonts w:ascii="Cambria" w:hAnsi="Cambria" w:cs="Cambria"/>
          <w:lang w:eastAsia="id-ID"/>
        </w:rPr>
      </w:pPr>
    </w:p>
    <w:p w14:paraId="3C4AAB4D" w14:textId="77777777" w:rsidR="007902DE" w:rsidRPr="006403AC" w:rsidRDefault="007902DE" w:rsidP="006A0A94">
      <w:pPr>
        <w:autoSpaceDE w:val="0"/>
        <w:autoSpaceDN w:val="0"/>
        <w:adjustRightInd w:val="0"/>
        <w:spacing w:after="0" w:line="240" w:lineRule="auto"/>
        <w:jc w:val="center"/>
        <w:rPr>
          <w:rFonts w:ascii="Cambria" w:hAnsi="Cambria" w:cs="Cambria"/>
          <w:lang w:eastAsia="id-ID"/>
        </w:rPr>
      </w:pPr>
    </w:p>
    <w:p w14:paraId="179A843D" w14:textId="77777777" w:rsidR="007902DE" w:rsidRPr="006403AC" w:rsidRDefault="007902DE" w:rsidP="006A0A94">
      <w:pPr>
        <w:autoSpaceDE w:val="0"/>
        <w:autoSpaceDN w:val="0"/>
        <w:adjustRightInd w:val="0"/>
        <w:spacing w:after="0" w:line="240" w:lineRule="auto"/>
        <w:jc w:val="center"/>
        <w:rPr>
          <w:rFonts w:ascii="Cambria" w:hAnsi="Cambria" w:cs="Cambria"/>
          <w:lang w:eastAsia="id-ID"/>
        </w:rPr>
      </w:pPr>
    </w:p>
    <w:p w14:paraId="1DCFD4C8" w14:textId="77777777" w:rsidR="007902DE" w:rsidRPr="006403AC" w:rsidRDefault="007902DE" w:rsidP="006A0A94">
      <w:pPr>
        <w:autoSpaceDE w:val="0"/>
        <w:autoSpaceDN w:val="0"/>
        <w:adjustRightInd w:val="0"/>
        <w:spacing w:after="0" w:line="240" w:lineRule="auto"/>
        <w:jc w:val="center"/>
        <w:rPr>
          <w:rFonts w:ascii="Cambria" w:hAnsi="Cambria" w:cs="Cambria"/>
          <w:lang w:eastAsia="id-ID"/>
        </w:rPr>
      </w:pPr>
    </w:p>
    <w:p w14:paraId="4922AE1C" w14:textId="77777777" w:rsidR="007902DE" w:rsidRPr="006403AC" w:rsidRDefault="007902DE" w:rsidP="006A0A94">
      <w:pPr>
        <w:autoSpaceDE w:val="0"/>
        <w:autoSpaceDN w:val="0"/>
        <w:adjustRightInd w:val="0"/>
        <w:spacing w:after="0" w:line="240" w:lineRule="auto"/>
        <w:jc w:val="center"/>
        <w:rPr>
          <w:rFonts w:ascii="Cambria" w:hAnsi="Cambria" w:cs="Cambria"/>
          <w:lang w:eastAsia="id-ID"/>
        </w:rPr>
      </w:pPr>
    </w:p>
    <w:p w14:paraId="527E3D84" w14:textId="77777777" w:rsidR="007902DE" w:rsidRPr="006403AC" w:rsidRDefault="007902DE" w:rsidP="006A0A94">
      <w:pPr>
        <w:autoSpaceDE w:val="0"/>
        <w:autoSpaceDN w:val="0"/>
        <w:adjustRightInd w:val="0"/>
        <w:spacing w:after="0" w:line="240" w:lineRule="auto"/>
        <w:jc w:val="center"/>
        <w:rPr>
          <w:rFonts w:ascii="Cambria" w:hAnsi="Cambria" w:cs="Cambria"/>
          <w:lang w:eastAsia="id-ID"/>
        </w:rPr>
      </w:pPr>
    </w:p>
    <w:p w14:paraId="500AC685" w14:textId="77777777" w:rsidR="007902DE" w:rsidRPr="006403AC" w:rsidRDefault="007902DE" w:rsidP="006A0A94">
      <w:pPr>
        <w:autoSpaceDE w:val="0"/>
        <w:autoSpaceDN w:val="0"/>
        <w:adjustRightInd w:val="0"/>
        <w:spacing w:after="0" w:line="240" w:lineRule="auto"/>
        <w:jc w:val="center"/>
        <w:rPr>
          <w:rFonts w:ascii="Cambria" w:hAnsi="Cambria" w:cs="Cambria"/>
          <w:lang w:eastAsia="id-ID"/>
        </w:rPr>
      </w:pPr>
    </w:p>
    <w:p w14:paraId="486EC6CA" w14:textId="77777777" w:rsidR="007902DE" w:rsidRPr="006403AC" w:rsidRDefault="007902DE" w:rsidP="006A0A94">
      <w:pPr>
        <w:autoSpaceDE w:val="0"/>
        <w:autoSpaceDN w:val="0"/>
        <w:adjustRightInd w:val="0"/>
        <w:spacing w:after="0" w:line="240" w:lineRule="auto"/>
        <w:jc w:val="center"/>
        <w:rPr>
          <w:rFonts w:ascii="Cambria" w:hAnsi="Cambria" w:cs="Cambria"/>
          <w:lang w:eastAsia="id-ID"/>
        </w:rPr>
      </w:pPr>
    </w:p>
    <w:p w14:paraId="5CCD117E" w14:textId="77777777" w:rsidR="007902DE" w:rsidRPr="006403AC" w:rsidRDefault="007902DE" w:rsidP="006A0A94">
      <w:pPr>
        <w:autoSpaceDE w:val="0"/>
        <w:autoSpaceDN w:val="0"/>
        <w:adjustRightInd w:val="0"/>
        <w:spacing w:after="0" w:line="240" w:lineRule="auto"/>
        <w:jc w:val="center"/>
        <w:rPr>
          <w:rFonts w:ascii="Cambria" w:hAnsi="Cambria" w:cs="Cambria"/>
          <w:lang w:eastAsia="id-ID"/>
        </w:rPr>
      </w:pPr>
    </w:p>
    <w:p w14:paraId="4224EE02" w14:textId="77777777" w:rsidR="007902DE" w:rsidRPr="006403AC" w:rsidRDefault="007902DE" w:rsidP="006A0A94">
      <w:pPr>
        <w:autoSpaceDE w:val="0"/>
        <w:autoSpaceDN w:val="0"/>
        <w:adjustRightInd w:val="0"/>
        <w:spacing w:after="0" w:line="240" w:lineRule="auto"/>
        <w:jc w:val="center"/>
        <w:rPr>
          <w:rFonts w:ascii="Cambria" w:hAnsi="Cambria" w:cs="Cambria"/>
          <w:lang w:eastAsia="id-ID"/>
        </w:rPr>
      </w:pPr>
    </w:p>
    <w:p w14:paraId="1DCB9766" w14:textId="77777777" w:rsidR="007902DE" w:rsidRPr="006403AC" w:rsidRDefault="007902DE" w:rsidP="006A0A94">
      <w:pPr>
        <w:autoSpaceDE w:val="0"/>
        <w:autoSpaceDN w:val="0"/>
        <w:adjustRightInd w:val="0"/>
        <w:spacing w:after="0" w:line="240" w:lineRule="auto"/>
        <w:jc w:val="center"/>
        <w:rPr>
          <w:rFonts w:ascii="Cambria" w:hAnsi="Cambria" w:cs="Cambria"/>
          <w:lang w:eastAsia="id-ID"/>
        </w:rPr>
      </w:pPr>
    </w:p>
    <w:p w14:paraId="267BE146" w14:textId="77777777" w:rsidR="00E167F9" w:rsidRPr="006403AC" w:rsidRDefault="00E167F9" w:rsidP="006A0A94">
      <w:pPr>
        <w:autoSpaceDE w:val="0"/>
        <w:autoSpaceDN w:val="0"/>
        <w:adjustRightInd w:val="0"/>
        <w:spacing w:after="0" w:line="240" w:lineRule="auto"/>
        <w:jc w:val="center"/>
        <w:rPr>
          <w:rFonts w:ascii="Cambria" w:hAnsi="Cambria" w:cs="Cambria"/>
          <w:lang w:eastAsia="id-ID"/>
        </w:rPr>
      </w:pPr>
    </w:p>
    <w:p w14:paraId="797DFD43" w14:textId="77777777" w:rsidR="00E167F9" w:rsidRPr="006403AC" w:rsidRDefault="00E167F9" w:rsidP="006A0A94">
      <w:pPr>
        <w:autoSpaceDE w:val="0"/>
        <w:autoSpaceDN w:val="0"/>
        <w:adjustRightInd w:val="0"/>
        <w:spacing w:after="0" w:line="240" w:lineRule="auto"/>
        <w:jc w:val="center"/>
        <w:rPr>
          <w:rFonts w:ascii="Cambria" w:hAnsi="Cambria" w:cs="Cambria"/>
          <w:lang w:eastAsia="id-ID"/>
        </w:rPr>
      </w:pPr>
    </w:p>
    <w:p w14:paraId="7169F470" w14:textId="77777777" w:rsidR="007902DE" w:rsidRPr="006403AC" w:rsidRDefault="007902DE" w:rsidP="006A0A94">
      <w:pPr>
        <w:autoSpaceDE w:val="0"/>
        <w:autoSpaceDN w:val="0"/>
        <w:adjustRightInd w:val="0"/>
        <w:spacing w:after="0" w:line="240" w:lineRule="auto"/>
        <w:jc w:val="center"/>
        <w:rPr>
          <w:rFonts w:ascii="Cambria" w:hAnsi="Cambria" w:cs="Cambria"/>
          <w:lang w:eastAsia="id-ID"/>
        </w:rPr>
      </w:pPr>
    </w:p>
    <w:p w14:paraId="08D36BB2" w14:textId="77777777" w:rsidR="006A0A94" w:rsidRPr="006403AC" w:rsidRDefault="000122AE" w:rsidP="006A0A94">
      <w:pPr>
        <w:autoSpaceDE w:val="0"/>
        <w:autoSpaceDN w:val="0"/>
        <w:adjustRightInd w:val="0"/>
        <w:spacing w:after="0" w:line="240" w:lineRule="auto"/>
        <w:jc w:val="center"/>
        <w:rPr>
          <w:rFonts w:ascii="Cambria" w:hAnsi="Cambria" w:cs="Cambria"/>
          <w:lang w:val="id-ID" w:eastAsia="id-ID"/>
        </w:rPr>
      </w:pPr>
      <w:r w:rsidRPr="006403AC">
        <w:rPr>
          <w:rFonts w:ascii="Cambria" w:hAnsi="Cambria" w:cs="Cambria"/>
          <w:lang w:eastAsia="id-ID"/>
        </w:rPr>
        <w:lastRenderedPageBreak/>
        <w:t>GRAFIK</w:t>
      </w:r>
      <w:r w:rsidR="006A0A94" w:rsidRPr="006403AC">
        <w:rPr>
          <w:rFonts w:ascii="Cambria" w:hAnsi="Cambria" w:cs="Cambria"/>
          <w:lang w:eastAsia="id-ID"/>
        </w:rPr>
        <w:t xml:space="preserve"> 5.20</w:t>
      </w:r>
    </w:p>
    <w:p w14:paraId="31D73AA5" w14:textId="77777777" w:rsidR="006A0A94" w:rsidRPr="006403AC" w:rsidRDefault="006A0A94" w:rsidP="006A0A94">
      <w:pPr>
        <w:autoSpaceDE w:val="0"/>
        <w:autoSpaceDN w:val="0"/>
        <w:adjustRightInd w:val="0"/>
        <w:spacing w:after="0" w:line="240" w:lineRule="auto"/>
        <w:jc w:val="center"/>
        <w:rPr>
          <w:rFonts w:ascii="Cambria" w:hAnsi="Cambria" w:cs="Cambria"/>
          <w:lang w:eastAsia="id-ID"/>
        </w:rPr>
      </w:pPr>
      <w:r w:rsidRPr="006403AC">
        <w:rPr>
          <w:rFonts w:ascii="Cambria" w:hAnsi="Cambria" w:cs="Cambria"/>
          <w:lang w:eastAsia="id-ID"/>
        </w:rPr>
        <w:t>CAKUPAN PELAYANAN KESEHATAN BAYI</w:t>
      </w:r>
    </w:p>
    <w:p w14:paraId="28F1A183" w14:textId="77777777" w:rsidR="006A0A94" w:rsidRPr="006403AC" w:rsidRDefault="006A0A94" w:rsidP="006A0A94">
      <w:pPr>
        <w:autoSpaceDE w:val="0"/>
        <w:autoSpaceDN w:val="0"/>
        <w:adjustRightInd w:val="0"/>
        <w:spacing w:after="0" w:line="360" w:lineRule="auto"/>
        <w:jc w:val="center"/>
        <w:rPr>
          <w:rFonts w:ascii="Cambria" w:hAnsi="Cambria" w:cs="Cambria"/>
          <w:lang w:val="id-ID" w:eastAsia="id-ID"/>
        </w:rPr>
      </w:pPr>
      <w:r w:rsidRPr="006403AC">
        <w:rPr>
          <w:rFonts w:ascii="Cambria" w:hAnsi="Cambria" w:cs="Cambria"/>
          <w:lang w:eastAsia="id-ID"/>
        </w:rPr>
        <w:t>MENURUT PUSKESM</w:t>
      </w:r>
      <w:r w:rsidR="00600090" w:rsidRPr="006403AC">
        <w:rPr>
          <w:rFonts w:ascii="Cambria" w:hAnsi="Cambria" w:cs="Cambria"/>
          <w:lang w:eastAsia="id-ID"/>
        </w:rPr>
        <w:t xml:space="preserve">AS DI KABUPATEN TEGAL TAHUN </w:t>
      </w:r>
      <w:r w:rsidR="00DD17AE" w:rsidRPr="006403AC">
        <w:rPr>
          <w:rFonts w:ascii="Cambria" w:hAnsi="Cambria" w:cs="Cambria"/>
          <w:lang w:eastAsia="id-ID"/>
        </w:rPr>
        <w:t>2022</w:t>
      </w:r>
    </w:p>
    <w:p w14:paraId="58CDE2B3" w14:textId="77777777" w:rsidR="006A0A94" w:rsidRPr="006403AC" w:rsidRDefault="00DD17AE" w:rsidP="006A0A94">
      <w:pPr>
        <w:autoSpaceDE w:val="0"/>
        <w:autoSpaceDN w:val="0"/>
        <w:adjustRightInd w:val="0"/>
        <w:spacing w:after="0" w:line="360" w:lineRule="auto"/>
        <w:jc w:val="center"/>
        <w:rPr>
          <w:rFonts w:ascii="Cambria" w:hAnsi="Cambria" w:cs="Cambria"/>
          <w:color w:val="000000"/>
          <w:lang w:eastAsia="id-ID"/>
        </w:rPr>
      </w:pPr>
      <w:r w:rsidRPr="006403AC">
        <w:rPr>
          <w:noProof/>
        </w:rPr>
        <w:drawing>
          <wp:inline distT="0" distB="0" distL="0" distR="0" wp14:anchorId="064983E3" wp14:editId="4D5548B9">
            <wp:extent cx="4086225" cy="5029200"/>
            <wp:effectExtent l="0" t="0" r="9525" b="0"/>
            <wp:docPr id="50202" name="Chart 50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D7ECB23" w14:textId="77777777" w:rsidR="006A0A94" w:rsidRPr="006403AC" w:rsidRDefault="006F049F" w:rsidP="006A0A94">
      <w:pPr>
        <w:autoSpaceDE w:val="0"/>
        <w:autoSpaceDN w:val="0"/>
        <w:adjustRightInd w:val="0"/>
        <w:spacing w:after="0" w:line="360" w:lineRule="auto"/>
        <w:jc w:val="both"/>
        <w:rPr>
          <w:rFonts w:ascii="Cambria" w:hAnsi="Cambria"/>
          <w:color w:val="000000"/>
          <w:sz w:val="20"/>
          <w:lang w:val="id-ID" w:eastAsia="id-ID"/>
        </w:rPr>
      </w:pPr>
      <w:r w:rsidRPr="006403AC">
        <w:rPr>
          <w:rFonts w:ascii="Cambria" w:hAnsi="Cambria"/>
          <w:color w:val="000000"/>
          <w:sz w:val="20"/>
          <w:lang w:eastAsia="id-ID"/>
        </w:rPr>
        <w:tab/>
      </w:r>
      <w:r w:rsidRPr="006403AC">
        <w:rPr>
          <w:rFonts w:ascii="Cambria" w:hAnsi="Cambria"/>
          <w:color w:val="000000"/>
          <w:sz w:val="20"/>
          <w:lang w:eastAsia="id-ID"/>
        </w:rPr>
        <w:tab/>
      </w:r>
      <w:r w:rsidRPr="006403AC">
        <w:rPr>
          <w:rFonts w:ascii="Cambria" w:hAnsi="Cambria"/>
          <w:color w:val="000000"/>
          <w:sz w:val="20"/>
          <w:lang w:val="id-ID" w:eastAsia="id-ID"/>
        </w:rPr>
        <w:t xml:space="preserve">Sumber: </w:t>
      </w:r>
      <w:r w:rsidR="00DD17AE" w:rsidRPr="006403AC">
        <w:rPr>
          <w:rFonts w:ascii="Cambria" w:hAnsi="Cambria"/>
          <w:color w:val="000000"/>
          <w:sz w:val="20"/>
          <w:lang w:eastAsia="id-ID"/>
        </w:rPr>
        <w:t>Bidang UKM &amp; UKP, 2023</w:t>
      </w:r>
    </w:p>
    <w:p w14:paraId="3443DCF3" w14:textId="77777777" w:rsidR="007E0537" w:rsidRPr="006403AC" w:rsidRDefault="007E0537" w:rsidP="006A0A94">
      <w:pPr>
        <w:autoSpaceDE w:val="0"/>
        <w:autoSpaceDN w:val="0"/>
        <w:adjustRightInd w:val="0"/>
        <w:spacing w:after="0" w:line="360" w:lineRule="auto"/>
        <w:jc w:val="both"/>
        <w:rPr>
          <w:rFonts w:ascii="Cambria" w:hAnsi="Cambria"/>
          <w:color w:val="000000"/>
          <w:sz w:val="20"/>
          <w:lang w:val="id-ID" w:eastAsia="id-ID"/>
        </w:rPr>
      </w:pPr>
    </w:p>
    <w:p w14:paraId="2A802B06" w14:textId="77777777" w:rsidR="006A0A94" w:rsidRPr="006403AC" w:rsidRDefault="006A0A94" w:rsidP="006A0A94">
      <w:pPr>
        <w:autoSpaceDE w:val="0"/>
        <w:autoSpaceDN w:val="0"/>
        <w:adjustRightInd w:val="0"/>
        <w:spacing w:after="0" w:line="360" w:lineRule="auto"/>
        <w:ind w:left="426" w:firstLine="720"/>
        <w:jc w:val="both"/>
        <w:rPr>
          <w:rFonts w:ascii="Cambria" w:hAnsi="Cambria" w:cs="Cambria"/>
          <w:lang w:val="id-ID" w:eastAsia="id-ID"/>
        </w:rPr>
      </w:pPr>
      <w:r w:rsidRPr="006403AC">
        <w:rPr>
          <w:rFonts w:ascii="Cambria" w:hAnsi="Cambria" w:cs="Cambria"/>
          <w:lang w:eastAsia="id-ID"/>
        </w:rPr>
        <w:t xml:space="preserve">Pada </w:t>
      </w:r>
      <w:r w:rsidR="006F049F" w:rsidRPr="006403AC">
        <w:rPr>
          <w:rFonts w:ascii="Cambria" w:hAnsi="Cambria" w:cs="Cambria"/>
          <w:lang w:eastAsia="id-ID"/>
        </w:rPr>
        <w:t xml:space="preserve">grafik </w:t>
      </w:r>
      <w:r w:rsidRPr="006403AC">
        <w:rPr>
          <w:rFonts w:ascii="Cambria" w:hAnsi="Cambria" w:cs="Cambria"/>
          <w:lang w:eastAsia="id-ID"/>
        </w:rPr>
        <w:t xml:space="preserve">di atas dapat dilihat bahwa cakupan pelayanan kesehatan bayi tertinggi yaitu puskesmas </w:t>
      </w:r>
      <w:r w:rsidR="00E167F9" w:rsidRPr="006403AC">
        <w:rPr>
          <w:rFonts w:ascii="Cambria" w:hAnsi="Cambria" w:cs="Cambria"/>
          <w:lang w:eastAsia="id-ID"/>
        </w:rPr>
        <w:t>Dukuhturi</w:t>
      </w:r>
      <w:r w:rsidR="00E63177" w:rsidRPr="006403AC">
        <w:rPr>
          <w:rFonts w:ascii="Cambria" w:hAnsi="Cambria" w:cs="Cambria"/>
          <w:lang w:eastAsia="id-ID"/>
        </w:rPr>
        <w:t xml:space="preserve">, </w:t>
      </w:r>
      <w:r w:rsidRPr="006403AC">
        <w:rPr>
          <w:rFonts w:ascii="Cambria" w:hAnsi="Cambria" w:cs="Cambria"/>
          <w:lang w:eastAsia="id-ID"/>
        </w:rPr>
        <w:t xml:space="preserve">sedangkan cakupan paling rendah yaitu puskesmas </w:t>
      </w:r>
      <w:r w:rsidR="00E167F9" w:rsidRPr="006403AC">
        <w:rPr>
          <w:rFonts w:ascii="Cambria" w:hAnsi="Cambria" w:cs="Cambria"/>
          <w:lang w:eastAsia="id-ID"/>
        </w:rPr>
        <w:t>Suradadi</w:t>
      </w:r>
      <w:r w:rsidRPr="006403AC">
        <w:rPr>
          <w:rFonts w:ascii="Cambria" w:hAnsi="Cambria" w:cs="Cambria"/>
          <w:lang w:eastAsia="id-ID"/>
        </w:rPr>
        <w:t xml:space="preserve">. </w:t>
      </w:r>
    </w:p>
    <w:p w14:paraId="11FF495E" w14:textId="77777777" w:rsidR="008E1BEC" w:rsidRPr="006403AC" w:rsidRDefault="008E1BEC" w:rsidP="006A0A94">
      <w:pPr>
        <w:autoSpaceDE w:val="0"/>
        <w:autoSpaceDN w:val="0"/>
        <w:adjustRightInd w:val="0"/>
        <w:spacing w:after="0" w:line="360" w:lineRule="auto"/>
        <w:ind w:left="426" w:firstLine="720"/>
        <w:jc w:val="both"/>
        <w:rPr>
          <w:rFonts w:ascii="Cambria" w:hAnsi="Cambria" w:cs="Cambria"/>
          <w:lang w:val="id-ID" w:eastAsia="id-ID"/>
        </w:rPr>
      </w:pPr>
    </w:p>
    <w:p w14:paraId="09AE59DE" w14:textId="77777777" w:rsidR="006A0A94" w:rsidRPr="006403AC" w:rsidRDefault="006A0A94" w:rsidP="005122BB">
      <w:pPr>
        <w:numPr>
          <w:ilvl w:val="0"/>
          <w:numId w:val="16"/>
        </w:numPr>
        <w:autoSpaceDE w:val="0"/>
        <w:autoSpaceDN w:val="0"/>
        <w:adjustRightInd w:val="0"/>
        <w:spacing w:after="0" w:line="360" w:lineRule="auto"/>
        <w:ind w:left="426"/>
        <w:jc w:val="both"/>
        <w:rPr>
          <w:rFonts w:ascii="Cambria" w:hAnsi="Cambria" w:cs="Cambria,Bold"/>
          <w:b/>
          <w:bCs/>
          <w:lang w:eastAsia="id-ID"/>
        </w:rPr>
      </w:pPr>
      <w:r w:rsidRPr="006403AC">
        <w:rPr>
          <w:rFonts w:ascii="Cambria" w:hAnsi="Cambria" w:cs="Cambria,Bold"/>
          <w:b/>
          <w:bCs/>
          <w:lang w:eastAsia="id-ID"/>
        </w:rPr>
        <w:t>Pelayanan Kesehatan Anak Balita</w:t>
      </w:r>
    </w:p>
    <w:p w14:paraId="00BA4E67" w14:textId="77777777" w:rsidR="006A0A94" w:rsidRPr="006403AC" w:rsidRDefault="006A0A94" w:rsidP="006A0A94">
      <w:pPr>
        <w:autoSpaceDE w:val="0"/>
        <w:autoSpaceDN w:val="0"/>
        <w:adjustRightInd w:val="0"/>
        <w:spacing w:after="0" w:line="360" w:lineRule="auto"/>
        <w:ind w:left="426" w:firstLine="720"/>
        <w:jc w:val="both"/>
        <w:rPr>
          <w:rFonts w:ascii="Cambria" w:eastAsia="CIDFont+F2" w:hAnsi="Cambria" w:cs="CIDFont+F2"/>
        </w:rPr>
      </w:pPr>
      <w:r w:rsidRPr="006403AC">
        <w:rPr>
          <w:rFonts w:ascii="Cambria" w:hAnsi="Cambria"/>
        </w:rPr>
        <w:t xml:space="preserve">Anak balita adalah anak yang telah menginjak usia di atas satu tahun atau lebih popular dengan pengertian usia anak di bawah lima tahun (balita). </w:t>
      </w:r>
      <w:r w:rsidRPr="006403AC">
        <w:rPr>
          <w:rFonts w:ascii="Cambria" w:eastAsia="CIDFont+F2" w:hAnsi="Cambria" w:cs="CIDFont+F2"/>
        </w:rPr>
        <w:t>Pelayanan kesehatan tersebut meliputi pelayanan kesehatan balita sehat dan pelayanan kesehatan balita sakit</w:t>
      </w:r>
      <w:r w:rsidR="00E167F9" w:rsidRPr="006403AC">
        <w:rPr>
          <w:rFonts w:ascii="Cambria" w:eastAsia="CIDFont+F2" w:hAnsi="Cambria" w:cs="CIDFont+F2"/>
        </w:rPr>
        <w:t>.</w:t>
      </w:r>
    </w:p>
    <w:p w14:paraId="065E741A" w14:textId="77777777" w:rsidR="00E167F9" w:rsidRPr="006403AC" w:rsidRDefault="00E167F9" w:rsidP="006A0A94">
      <w:pPr>
        <w:autoSpaceDE w:val="0"/>
        <w:autoSpaceDN w:val="0"/>
        <w:adjustRightInd w:val="0"/>
        <w:spacing w:after="0" w:line="360" w:lineRule="auto"/>
        <w:ind w:left="426" w:firstLine="720"/>
        <w:jc w:val="both"/>
        <w:rPr>
          <w:rFonts w:ascii="Cambria" w:eastAsia="CIDFont+F2" w:hAnsi="Cambria" w:cs="CIDFont+F2"/>
        </w:rPr>
      </w:pPr>
    </w:p>
    <w:p w14:paraId="7098C323" w14:textId="77777777" w:rsidR="006A0A94" w:rsidRPr="006403AC" w:rsidRDefault="000122AE" w:rsidP="006A0A94">
      <w:pPr>
        <w:autoSpaceDE w:val="0"/>
        <w:autoSpaceDN w:val="0"/>
        <w:adjustRightInd w:val="0"/>
        <w:spacing w:after="0" w:line="240" w:lineRule="auto"/>
        <w:ind w:left="426" w:firstLine="567"/>
        <w:jc w:val="center"/>
        <w:rPr>
          <w:rFonts w:ascii="Cambria" w:hAnsi="Cambria" w:cs="Cambria"/>
          <w:lang w:val="id-ID" w:eastAsia="id-ID"/>
        </w:rPr>
      </w:pPr>
      <w:r w:rsidRPr="006403AC">
        <w:rPr>
          <w:rFonts w:ascii="Cambria" w:hAnsi="Cambria" w:cs="Cambria"/>
          <w:lang w:eastAsia="id-ID"/>
        </w:rPr>
        <w:lastRenderedPageBreak/>
        <w:t>GRAFIK</w:t>
      </w:r>
      <w:r w:rsidR="006A0A94" w:rsidRPr="006403AC">
        <w:rPr>
          <w:rFonts w:ascii="Cambria" w:hAnsi="Cambria" w:cs="Cambria"/>
          <w:lang w:eastAsia="id-ID"/>
        </w:rPr>
        <w:t xml:space="preserve"> 5.21</w:t>
      </w:r>
    </w:p>
    <w:p w14:paraId="2F831C2C" w14:textId="77777777" w:rsidR="006A0A94" w:rsidRPr="006403AC" w:rsidRDefault="006A0A94" w:rsidP="006A0A94">
      <w:pPr>
        <w:autoSpaceDE w:val="0"/>
        <w:autoSpaceDN w:val="0"/>
        <w:adjustRightInd w:val="0"/>
        <w:spacing w:after="0" w:line="240" w:lineRule="auto"/>
        <w:ind w:left="426" w:firstLine="567"/>
        <w:jc w:val="center"/>
        <w:rPr>
          <w:rFonts w:ascii="Cambria" w:hAnsi="Cambria" w:cs="Cambria"/>
          <w:lang w:eastAsia="id-ID"/>
        </w:rPr>
      </w:pPr>
      <w:r w:rsidRPr="006403AC">
        <w:rPr>
          <w:rFonts w:ascii="Cambria" w:hAnsi="Cambria" w:cs="Cambria"/>
          <w:lang w:eastAsia="id-ID"/>
        </w:rPr>
        <w:t>CAKUPAN PELAYANAN KESEHATAN BALITA</w:t>
      </w:r>
    </w:p>
    <w:p w14:paraId="53DC815A" w14:textId="77777777" w:rsidR="006A0A94" w:rsidRPr="006403AC" w:rsidRDefault="006A0A94" w:rsidP="006A0A94">
      <w:pPr>
        <w:autoSpaceDE w:val="0"/>
        <w:autoSpaceDN w:val="0"/>
        <w:adjustRightInd w:val="0"/>
        <w:spacing w:after="0" w:line="360" w:lineRule="auto"/>
        <w:ind w:left="426" w:firstLine="567"/>
        <w:jc w:val="center"/>
        <w:rPr>
          <w:rFonts w:ascii="Cambria" w:eastAsia="CIDFont+F2" w:hAnsi="Cambria" w:cs="CIDFont+F2"/>
        </w:rPr>
      </w:pPr>
      <w:r w:rsidRPr="006403AC">
        <w:rPr>
          <w:rFonts w:ascii="Cambria" w:hAnsi="Cambria" w:cs="Cambria"/>
          <w:lang w:eastAsia="id-ID"/>
        </w:rPr>
        <w:t>MENURUT PUSKESM</w:t>
      </w:r>
      <w:r w:rsidR="00F63AC7" w:rsidRPr="006403AC">
        <w:rPr>
          <w:rFonts w:ascii="Cambria" w:hAnsi="Cambria" w:cs="Cambria"/>
          <w:lang w:eastAsia="id-ID"/>
        </w:rPr>
        <w:t xml:space="preserve">AS DI KABUPATEN TEGAL TAHUN </w:t>
      </w:r>
      <w:r w:rsidR="009A4550" w:rsidRPr="006403AC">
        <w:rPr>
          <w:rFonts w:ascii="Cambria" w:hAnsi="Cambria" w:cs="Cambria"/>
          <w:lang w:eastAsia="id-ID"/>
        </w:rPr>
        <w:t>2022</w:t>
      </w:r>
    </w:p>
    <w:p w14:paraId="4D5B2A78" w14:textId="77777777" w:rsidR="006A0A94" w:rsidRPr="006403AC" w:rsidRDefault="009A4550" w:rsidP="006A0A94">
      <w:pPr>
        <w:autoSpaceDE w:val="0"/>
        <w:autoSpaceDN w:val="0"/>
        <w:adjustRightInd w:val="0"/>
        <w:spacing w:after="0" w:line="360" w:lineRule="auto"/>
        <w:ind w:left="426" w:firstLine="720"/>
        <w:jc w:val="center"/>
        <w:rPr>
          <w:rFonts w:ascii="Cambria" w:eastAsia="CIDFont+F2" w:hAnsi="Cambria" w:cs="CIDFont+F2"/>
        </w:rPr>
      </w:pPr>
      <w:r w:rsidRPr="006403AC">
        <w:rPr>
          <w:noProof/>
        </w:rPr>
        <w:drawing>
          <wp:inline distT="0" distB="0" distL="0" distR="0" wp14:anchorId="5BD3AFF5" wp14:editId="6312202B">
            <wp:extent cx="4419600" cy="5657850"/>
            <wp:effectExtent l="0" t="0" r="0" b="0"/>
            <wp:docPr id="50203" name="Chart 50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D791017" w14:textId="77777777" w:rsidR="006A0A94" w:rsidRPr="006403AC" w:rsidRDefault="00821120" w:rsidP="00775597">
      <w:pPr>
        <w:autoSpaceDE w:val="0"/>
        <w:autoSpaceDN w:val="0"/>
        <w:adjustRightInd w:val="0"/>
        <w:spacing w:after="0" w:line="360" w:lineRule="auto"/>
        <w:ind w:left="1440" w:firstLine="720"/>
        <w:jc w:val="both"/>
        <w:rPr>
          <w:rFonts w:ascii="Cambria" w:hAnsi="Cambria"/>
          <w:color w:val="000000"/>
          <w:sz w:val="20"/>
          <w:lang w:eastAsia="id-ID"/>
        </w:rPr>
      </w:pPr>
      <w:r w:rsidRPr="006403AC">
        <w:rPr>
          <w:rFonts w:ascii="Cambria" w:hAnsi="Cambria"/>
          <w:color w:val="000000"/>
          <w:sz w:val="20"/>
          <w:lang w:val="id-ID" w:eastAsia="id-ID"/>
        </w:rPr>
        <w:t xml:space="preserve">Sumber: </w:t>
      </w:r>
      <w:r w:rsidR="009A4550" w:rsidRPr="006403AC">
        <w:rPr>
          <w:rFonts w:ascii="Cambria" w:hAnsi="Cambria"/>
          <w:color w:val="000000"/>
          <w:sz w:val="20"/>
          <w:lang w:eastAsia="id-ID"/>
        </w:rPr>
        <w:t>Bidang UKM &amp; UKP, 2023</w:t>
      </w:r>
    </w:p>
    <w:p w14:paraId="686B1BAB" w14:textId="77777777" w:rsidR="00821120" w:rsidRPr="006403AC" w:rsidRDefault="00821120" w:rsidP="006A0A94">
      <w:pPr>
        <w:autoSpaceDE w:val="0"/>
        <w:autoSpaceDN w:val="0"/>
        <w:adjustRightInd w:val="0"/>
        <w:spacing w:after="0" w:line="360" w:lineRule="auto"/>
        <w:ind w:left="2160" w:firstLine="720"/>
        <w:jc w:val="both"/>
        <w:rPr>
          <w:rFonts w:ascii="CIDFont+F2" w:eastAsia="CIDFont+F2" w:cs="CIDFont+F2"/>
        </w:rPr>
      </w:pPr>
    </w:p>
    <w:p w14:paraId="70115CBD" w14:textId="77777777" w:rsidR="006A0A94" w:rsidRPr="006403AC" w:rsidRDefault="006A0A94" w:rsidP="006A0A94">
      <w:pPr>
        <w:autoSpaceDE w:val="0"/>
        <w:autoSpaceDN w:val="0"/>
        <w:adjustRightInd w:val="0"/>
        <w:spacing w:after="0" w:line="360" w:lineRule="auto"/>
        <w:ind w:left="426" w:firstLine="720"/>
        <w:jc w:val="both"/>
        <w:rPr>
          <w:rFonts w:ascii="Cambria" w:hAnsi="Cambria" w:cs="Cambria,Bold"/>
          <w:bCs/>
          <w:lang w:eastAsia="id-ID"/>
        </w:rPr>
      </w:pPr>
      <w:r w:rsidRPr="006403AC">
        <w:rPr>
          <w:rFonts w:ascii="Cambria" w:hAnsi="Cambria" w:cs="Cambria,Bold"/>
          <w:bCs/>
          <w:lang w:eastAsia="id-ID"/>
        </w:rPr>
        <w:t xml:space="preserve">Pelayanan kesehatan balita di tingkat puskesmas dapat dilihat di </w:t>
      </w:r>
      <w:r w:rsidR="00F63AC7" w:rsidRPr="006403AC">
        <w:rPr>
          <w:rFonts w:ascii="Cambria" w:hAnsi="Cambria" w:cs="Cambria,Bold"/>
          <w:bCs/>
          <w:lang w:eastAsia="id-ID"/>
        </w:rPr>
        <w:t xml:space="preserve">grafik </w:t>
      </w:r>
      <w:r w:rsidRPr="006403AC">
        <w:rPr>
          <w:rFonts w:ascii="Cambria" w:hAnsi="Cambria" w:cs="Cambria,Bold"/>
          <w:bCs/>
          <w:lang w:eastAsia="id-ID"/>
        </w:rPr>
        <w:t xml:space="preserve">5.21. Cakupan pelayanan kesehatan balita tertinggi dicapai oleh Puskesmas </w:t>
      </w:r>
      <w:r w:rsidR="00E167F9" w:rsidRPr="006403AC">
        <w:rPr>
          <w:rFonts w:ascii="Cambria" w:hAnsi="Cambria" w:cs="Cambria,Bold"/>
          <w:bCs/>
          <w:lang w:eastAsia="id-ID"/>
        </w:rPr>
        <w:t>Balapulang</w:t>
      </w:r>
      <w:r w:rsidRPr="006403AC">
        <w:rPr>
          <w:rFonts w:ascii="Cambria" w:hAnsi="Cambria" w:cs="Cambria,Bold"/>
          <w:bCs/>
          <w:lang w:eastAsia="id-ID"/>
        </w:rPr>
        <w:t xml:space="preserve">. Cakupan pelayanan kesehatan balita terendah dicapai oleh Bojong </w:t>
      </w:r>
      <w:r w:rsidR="00E167F9" w:rsidRPr="006403AC">
        <w:rPr>
          <w:rFonts w:ascii="Cambria" w:hAnsi="Cambria" w:cs="Cambria,Bold"/>
          <w:bCs/>
          <w:lang w:eastAsia="id-ID"/>
        </w:rPr>
        <w:t>Pagiyanten</w:t>
      </w:r>
      <w:r w:rsidRPr="006403AC">
        <w:rPr>
          <w:rFonts w:ascii="Cambria" w:hAnsi="Cambria" w:cs="Cambria,Bold"/>
          <w:bCs/>
          <w:lang w:eastAsia="id-ID"/>
        </w:rPr>
        <w:t xml:space="preserve">. </w:t>
      </w:r>
    </w:p>
    <w:p w14:paraId="651FB4E5" w14:textId="77777777" w:rsidR="006A0A94" w:rsidRPr="006403AC" w:rsidRDefault="006A0A94" w:rsidP="006A0A94">
      <w:pPr>
        <w:autoSpaceDE w:val="0"/>
        <w:autoSpaceDN w:val="0"/>
        <w:adjustRightInd w:val="0"/>
        <w:spacing w:after="0" w:line="360" w:lineRule="auto"/>
        <w:ind w:left="426" w:firstLine="720"/>
        <w:jc w:val="both"/>
        <w:rPr>
          <w:rFonts w:ascii="Cambria" w:hAnsi="Cambria" w:cs="Cambria,Bold"/>
          <w:bCs/>
          <w:lang w:eastAsia="id-ID"/>
        </w:rPr>
      </w:pPr>
    </w:p>
    <w:p w14:paraId="0C6BA750" w14:textId="77777777" w:rsidR="00E167F9" w:rsidRPr="006403AC" w:rsidRDefault="00E167F9" w:rsidP="006A0A94">
      <w:pPr>
        <w:autoSpaceDE w:val="0"/>
        <w:autoSpaceDN w:val="0"/>
        <w:adjustRightInd w:val="0"/>
        <w:spacing w:after="0" w:line="360" w:lineRule="auto"/>
        <w:ind w:left="426" w:firstLine="720"/>
        <w:jc w:val="both"/>
        <w:rPr>
          <w:rFonts w:ascii="Cambria" w:hAnsi="Cambria" w:cs="Cambria,Bold"/>
          <w:bCs/>
          <w:lang w:eastAsia="id-ID"/>
        </w:rPr>
      </w:pPr>
    </w:p>
    <w:p w14:paraId="18FE4DAE" w14:textId="77777777" w:rsidR="00E167F9" w:rsidRPr="006403AC" w:rsidRDefault="00E167F9" w:rsidP="006A0A94">
      <w:pPr>
        <w:autoSpaceDE w:val="0"/>
        <w:autoSpaceDN w:val="0"/>
        <w:adjustRightInd w:val="0"/>
        <w:spacing w:after="0" w:line="360" w:lineRule="auto"/>
        <w:ind w:left="426" w:firstLine="720"/>
        <w:jc w:val="both"/>
        <w:rPr>
          <w:rFonts w:ascii="Cambria" w:hAnsi="Cambria" w:cs="Cambria,Bold"/>
          <w:bCs/>
          <w:lang w:eastAsia="id-ID"/>
        </w:rPr>
      </w:pPr>
    </w:p>
    <w:p w14:paraId="6EF6C6BA" w14:textId="77777777" w:rsidR="006A0A94" w:rsidRPr="006403AC" w:rsidRDefault="006A0A94" w:rsidP="005122BB">
      <w:pPr>
        <w:numPr>
          <w:ilvl w:val="0"/>
          <w:numId w:val="16"/>
        </w:numPr>
        <w:autoSpaceDE w:val="0"/>
        <w:autoSpaceDN w:val="0"/>
        <w:adjustRightInd w:val="0"/>
        <w:spacing w:after="0" w:line="360" w:lineRule="auto"/>
        <w:ind w:left="426"/>
        <w:jc w:val="both"/>
        <w:rPr>
          <w:rFonts w:ascii="Cambria" w:hAnsi="Cambria" w:cs="Cambria,Bold"/>
          <w:b/>
          <w:bCs/>
          <w:lang w:eastAsia="id-ID"/>
        </w:rPr>
      </w:pPr>
      <w:r w:rsidRPr="006403AC">
        <w:rPr>
          <w:rFonts w:ascii="Cambria" w:hAnsi="Cambria" w:cs="Cambria,Bold"/>
          <w:b/>
          <w:bCs/>
          <w:lang w:eastAsia="id-ID"/>
        </w:rPr>
        <w:lastRenderedPageBreak/>
        <w:t>Pelayanan Kesehatan Anak Usia Sekolah</w:t>
      </w:r>
    </w:p>
    <w:p w14:paraId="0C32C875" w14:textId="77777777" w:rsidR="003C5CFE" w:rsidRPr="006403AC" w:rsidRDefault="00E43C35" w:rsidP="003C5CFE">
      <w:pPr>
        <w:autoSpaceDE w:val="0"/>
        <w:autoSpaceDN w:val="0"/>
        <w:adjustRightInd w:val="0"/>
        <w:spacing w:after="0" w:line="360" w:lineRule="auto"/>
        <w:ind w:left="426" w:firstLine="720"/>
        <w:jc w:val="both"/>
        <w:rPr>
          <w:rFonts w:ascii="Cambria" w:hAnsi="Cambria" w:cs="Cambria"/>
          <w:color w:val="000000"/>
          <w:lang w:eastAsia="id-ID"/>
        </w:rPr>
      </w:pPr>
      <w:r w:rsidRPr="006403AC">
        <w:rPr>
          <w:rFonts w:ascii="Cambria" w:hAnsi="Cambria" w:cs="Cambria"/>
          <w:color w:val="000000"/>
          <w:lang w:eastAsia="id-ID"/>
        </w:rPr>
        <w:t xml:space="preserve">Anak usia sekolah </w:t>
      </w:r>
      <w:r w:rsidRPr="006403AC">
        <w:rPr>
          <w:rFonts w:ascii="Cambria" w:hAnsi="Cambria" w:cs="Arial"/>
          <w:color w:val="222222"/>
          <w:shd w:val="clear" w:color="auto" w:fill="FFFFFF"/>
        </w:rPr>
        <w:t>merupakan </w:t>
      </w:r>
      <w:r w:rsidRPr="006403AC">
        <w:rPr>
          <w:rFonts w:ascii="Cambria" w:hAnsi="Cambria" w:cs="Arial"/>
          <w:bCs/>
          <w:color w:val="222222"/>
          <w:shd w:val="clear" w:color="auto" w:fill="FFFFFF"/>
        </w:rPr>
        <w:t>anak</w:t>
      </w:r>
      <w:r w:rsidRPr="006403AC">
        <w:rPr>
          <w:rFonts w:ascii="Cambria" w:hAnsi="Cambria" w:cs="Arial"/>
          <w:color w:val="222222"/>
          <w:shd w:val="clear" w:color="auto" w:fill="FFFFFF"/>
        </w:rPr>
        <w:t> yang sedang berada pada periode </w:t>
      </w:r>
      <w:r w:rsidRPr="006403AC">
        <w:rPr>
          <w:rFonts w:ascii="Cambria" w:hAnsi="Cambria" w:cs="Arial"/>
          <w:bCs/>
          <w:color w:val="222222"/>
          <w:shd w:val="clear" w:color="auto" w:fill="FFFFFF"/>
        </w:rPr>
        <w:t>usia</w:t>
      </w:r>
      <w:r w:rsidRPr="006403AC">
        <w:rPr>
          <w:rFonts w:ascii="Cambria" w:hAnsi="Cambria" w:cs="Arial"/>
          <w:color w:val="222222"/>
          <w:shd w:val="clear" w:color="auto" w:fill="FFFFFF"/>
        </w:rPr>
        <w:t> pertengahan yaitu </w:t>
      </w:r>
      <w:r w:rsidRPr="006403AC">
        <w:rPr>
          <w:rFonts w:ascii="Cambria" w:hAnsi="Cambria" w:cs="Arial"/>
          <w:bCs/>
          <w:color w:val="222222"/>
          <w:shd w:val="clear" w:color="auto" w:fill="FFFFFF"/>
        </w:rPr>
        <w:t>anak</w:t>
      </w:r>
      <w:r w:rsidRPr="006403AC">
        <w:rPr>
          <w:rFonts w:ascii="Cambria" w:hAnsi="Cambria" w:cs="Arial"/>
          <w:color w:val="222222"/>
          <w:shd w:val="clear" w:color="auto" w:fill="FFFFFF"/>
        </w:rPr>
        <w:t xml:space="preserve"> yang berusia 6-12 tahun (Santrock, 2008). </w:t>
      </w:r>
      <w:r w:rsidR="003C5CFE" w:rsidRPr="006403AC">
        <w:rPr>
          <w:rFonts w:ascii="Cambria" w:hAnsi="Cambria" w:cs="Cambria"/>
          <w:color w:val="000000"/>
          <w:lang w:eastAsia="id-ID"/>
        </w:rPr>
        <w:t>Mulai masuk sekolah merupakan hal penting bagi tahap perkembangananak. Banyak masalah kesehatan terjadi pada anak usia sekolah, seperti misalnyapelaksanaan Perilaku Hidup Bersih dan Sehat (PHBS) seperti menggosok gigi denganbaik dan benar, mencuci tangan menggunakan sabun, karies gigi, kecacingan, kelainanrefraksi/ketajaman penglihatan dan masalah gizi. Pelayanan kesehatan pada anaktermasuk pula intervensi pada anak usia sekolah.</w:t>
      </w:r>
    </w:p>
    <w:p w14:paraId="1340DFC9" w14:textId="77777777" w:rsidR="003C5CFE" w:rsidRPr="006403AC" w:rsidRDefault="003C5CFE" w:rsidP="00E43C35">
      <w:pPr>
        <w:autoSpaceDE w:val="0"/>
        <w:autoSpaceDN w:val="0"/>
        <w:adjustRightInd w:val="0"/>
        <w:spacing w:after="0" w:line="360" w:lineRule="auto"/>
        <w:ind w:left="426" w:firstLine="720"/>
        <w:jc w:val="both"/>
        <w:rPr>
          <w:rFonts w:ascii="Cambria" w:hAnsi="Cambria" w:cs="Cambria"/>
          <w:color w:val="000000"/>
          <w:lang w:eastAsia="id-ID"/>
        </w:rPr>
      </w:pPr>
      <w:r w:rsidRPr="006403AC">
        <w:rPr>
          <w:rFonts w:ascii="Cambria" w:hAnsi="Cambria" w:cs="Cambria"/>
          <w:color w:val="000000"/>
          <w:lang w:eastAsia="id-ID"/>
        </w:rPr>
        <w:t xml:space="preserve">Anak usia sekolah merupakan sasaran yang strategis untuk pelaksanaanprogram kesehatan, karena selain jumlahnya yang besar, mereka juga merupakansasaran yang mudah dijangkau karena terorganisir dengan baik. Sasaran daripelaksanaan kegiatan ini diutamakan untuk siswa SD/ sederajat kelas 1. Pemeriksaankesehatan dilaksanakan oleh tenaga kesehatan bersama tenaga lainnya yang </w:t>
      </w:r>
      <w:proofErr w:type="gramStart"/>
      <w:r w:rsidRPr="006403AC">
        <w:rPr>
          <w:rFonts w:ascii="Cambria" w:hAnsi="Cambria" w:cs="Cambria"/>
          <w:color w:val="000000"/>
          <w:lang w:eastAsia="id-ID"/>
        </w:rPr>
        <w:t>terlatih(</w:t>
      </w:r>
      <w:proofErr w:type="gramEnd"/>
      <w:r w:rsidRPr="006403AC">
        <w:rPr>
          <w:rFonts w:ascii="Cambria" w:hAnsi="Cambria" w:cs="Cambria"/>
          <w:color w:val="000000"/>
          <w:lang w:eastAsia="id-ID"/>
        </w:rPr>
        <w:t>guru UKS/UKSG dan dokter kecil). Tenaga kesehatan disini adalah tenaga medis</w:t>
      </w:r>
      <w:proofErr w:type="gramStart"/>
      <w:r w:rsidRPr="006403AC">
        <w:rPr>
          <w:rFonts w:ascii="Cambria" w:hAnsi="Cambria" w:cs="Cambria"/>
          <w:color w:val="000000"/>
          <w:lang w:eastAsia="id-ID"/>
        </w:rPr>
        <w:t>,tenaga</w:t>
      </w:r>
      <w:proofErr w:type="gramEnd"/>
      <w:r w:rsidRPr="006403AC">
        <w:rPr>
          <w:rFonts w:ascii="Cambria" w:hAnsi="Cambria" w:cs="Cambria"/>
          <w:color w:val="000000"/>
          <w:lang w:eastAsia="id-ID"/>
        </w:rPr>
        <w:t xml:space="preserve"> keperawatan atau petugas puskesmas lainnya yang telah dilatih sebagaitenaga pelaksana UKS/ UKGS. Guru UKS/UKGS adalah guru kelas atau guru yangditunjuk sebagai pembina UKS/UKGS di sekolah dan telah dilatih tentang UKS/UKGS.Dokter kecil adalah kader kesehatan sekolah yang biasanya berasal dari murid kelas 4dan 5 SD dan setingkat yang telah mendapatkan pelatihan dokter kecil.</w:t>
      </w:r>
    </w:p>
    <w:p w14:paraId="3AD5ED19" w14:textId="77777777" w:rsidR="003C5CFE" w:rsidRPr="006403AC" w:rsidRDefault="003C5CFE" w:rsidP="00E43C35">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 xml:space="preserve">Hal ini dimaksudkan agar pembelajaran tentang kebersihan dankesehatan gigi bisa </w:t>
      </w:r>
      <w:r w:rsidRPr="006403AC">
        <w:rPr>
          <w:rFonts w:ascii="Cambria" w:hAnsi="Cambria" w:cs="Cambria"/>
          <w:color w:val="000000"/>
          <w:lang w:eastAsia="id-ID"/>
        </w:rPr>
        <w:t>dilaksanakan</w:t>
      </w:r>
      <w:r w:rsidRPr="006403AC">
        <w:rPr>
          <w:rFonts w:ascii="Cambria" w:hAnsi="Cambria" w:cs="Cambria"/>
          <w:lang w:eastAsia="id-ID"/>
        </w:rPr>
        <w:t xml:space="preserve"> sedini mungkin. Kegiatan ini dilakukan untukmeningkatkan pengetahuan siswa tentang pentingnya menjaga kesehatan gigi danmulut pada khususnya dan kesehatan tubuh serta lingkungan pada umumnya.</w:t>
      </w:r>
    </w:p>
    <w:p w14:paraId="3BF5B212" w14:textId="77777777" w:rsidR="003C5CFE" w:rsidRPr="006403AC" w:rsidRDefault="003C5CFE" w:rsidP="00E43C35">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 xml:space="preserve">Upaya kesehatan pada kelompok ini yang dilakukan melalui penjaringankesehatan </w:t>
      </w:r>
      <w:r w:rsidRPr="006403AC">
        <w:rPr>
          <w:rFonts w:ascii="Cambria" w:hAnsi="Cambria" w:cs="Cambria"/>
          <w:color w:val="000000"/>
          <w:lang w:eastAsia="id-ID"/>
        </w:rPr>
        <w:t>terhadap</w:t>
      </w:r>
      <w:r w:rsidRPr="006403AC">
        <w:rPr>
          <w:rFonts w:ascii="Cambria" w:hAnsi="Cambria" w:cs="Cambria"/>
          <w:lang w:eastAsia="id-ID"/>
        </w:rPr>
        <w:t xml:space="preserve"> murid SD/MI kelas 1 juga menjadi salah satu indikator yangdievaluasi keberhasilannya melalui Renstra Kementerian Kesehatan. Kegiatanpenjaringan kesehatan selain untuk mengetahui secara dini masalah-masalahkesehatan anak sekolah sehingga dapat dilakukan tindakan secepatnya untukmencegah keadaan yang lebih buruk, juga untuk memperoleh data atau informasidalam menilai perkembangan kesehatan anak sekolah, maupun untuk dijadikanpertimbangan dalam menyusun perencanaan, pemantauan dan evaluasi kegiatanUsaha Kesehatan Sekolah (UKS). </w:t>
      </w:r>
    </w:p>
    <w:p w14:paraId="5BBD3C25" w14:textId="77777777" w:rsidR="000F4DE3" w:rsidRPr="006403AC" w:rsidRDefault="003C5CFE" w:rsidP="000F4DE3">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lastRenderedPageBreak/>
        <w:t>Kegiatan penjaring</w:t>
      </w:r>
      <w:r w:rsidR="000F4DE3" w:rsidRPr="006403AC">
        <w:rPr>
          <w:rFonts w:ascii="Cambria" w:hAnsi="Cambria" w:cs="Cambria"/>
          <w:lang w:eastAsia="id-ID"/>
        </w:rPr>
        <w:t xml:space="preserve">an kesehatan ini </w:t>
      </w:r>
      <w:r w:rsidR="000F4DE3" w:rsidRPr="006403AC">
        <w:rPr>
          <w:rFonts w:ascii="Cambria" w:eastAsia="CIDFont+F2" w:hAnsi="Cambria" w:cs="CIDFont+F2"/>
          <w:szCs w:val="19"/>
        </w:rPr>
        <w:t>berupa pemeriksaan status gizi (TB</w:t>
      </w:r>
      <w:proofErr w:type="gramStart"/>
      <w:r w:rsidR="000F4DE3" w:rsidRPr="006403AC">
        <w:rPr>
          <w:rFonts w:ascii="Cambria" w:eastAsia="CIDFont+F2" w:hAnsi="Cambria" w:cs="CIDFont+F2"/>
          <w:szCs w:val="19"/>
        </w:rPr>
        <w:t>,BB</w:t>
      </w:r>
      <w:proofErr w:type="gramEnd"/>
      <w:r w:rsidR="000F4DE3" w:rsidRPr="006403AC">
        <w:rPr>
          <w:rFonts w:ascii="Cambria" w:eastAsia="CIDFont+F2" w:hAnsi="Cambria" w:cs="CIDFont+F2"/>
          <w:szCs w:val="19"/>
        </w:rPr>
        <w:t>), pemeriksaan gigi, tajam penglihatan dan tajam pendengaran.</w:t>
      </w:r>
    </w:p>
    <w:p w14:paraId="05B94EF5" w14:textId="77777777" w:rsidR="00CC1945" w:rsidRPr="006403AC" w:rsidRDefault="00CC1945" w:rsidP="00CC1945">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 xml:space="preserve">Pelayanan kesehatan anak usia sekolah juga dievaluasi di level puskesmas. </w:t>
      </w:r>
      <w:r w:rsidR="006D723A" w:rsidRPr="006403AC">
        <w:rPr>
          <w:rFonts w:ascii="Cambria" w:hAnsi="Cambria" w:cs="Cambria"/>
          <w:lang w:eastAsia="id-ID"/>
        </w:rPr>
        <w:t xml:space="preserve">Cakupan pelayanan kesehatan anak usia sekolah di puskesmas dapat dilihat di </w:t>
      </w:r>
      <w:r w:rsidR="00FF24A0" w:rsidRPr="006403AC">
        <w:rPr>
          <w:rFonts w:ascii="Cambria" w:hAnsi="Cambria" w:cs="Cambria"/>
          <w:lang w:eastAsia="id-ID"/>
        </w:rPr>
        <w:t xml:space="preserve">grafik </w:t>
      </w:r>
      <w:r w:rsidR="006D723A" w:rsidRPr="006403AC">
        <w:rPr>
          <w:rFonts w:ascii="Cambria" w:hAnsi="Cambria" w:cs="Cambria"/>
          <w:lang w:eastAsia="id-ID"/>
        </w:rPr>
        <w:t xml:space="preserve">5.22. </w:t>
      </w:r>
    </w:p>
    <w:p w14:paraId="3116B59E" w14:textId="77777777" w:rsidR="006A0A94" w:rsidRPr="006403AC" w:rsidRDefault="000122AE" w:rsidP="006A0A94">
      <w:pPr>
        <w:autoSpaceDE w:val="0"/>
        <w:autoSpaceDN w:val="0"/>
        <w:adjustRightInd w:val="0"/>
        <w:spacing w:after="0" w:line="240" w:lineRule="auto"/>
        <w:ind w:left="426" w:firstLine="567"/>
        <w:jc w:val="center"/>
        <w:rPr>
          <w:rFonts w:ascii="Cambria" w:hAnsi="Cambria" w:cs="Cambria"/>
          <w:lang w:val="id-ID" w:eastAsia="id-ID"/>
        </w:rPr>
      </w:pPr>
      <w:r w:rsidRPr="006403AC">
        <w:rPr>
          <w:rFonts w:ascii="Cambria" w:hAnsi="Cambria" w:cs="Cambria"/>
          <w:lang w:eastAsia="id-ID"/>
        </w:rPr>
        <w:t>GRAFIK</w:t>
      </w:r>
      <w:r w:rsidR="006A0A94" w:rsidRPr="006403AC">
        <w:rPr>
          <w:rFonts w:ascii="Cambria" w:hAnsi="Cambria" w:cs="Cambria"/>
          <w:lang w:eastAsia="id-ID"/>
        </w:rPr>
        <w:t xml:space="preserve"> 5.22</w:t>
      </w:r>
    </w:p>
    <w:p w14:paraId="4F42331B" w14:textId="77777777" w:rsidR="006A0A94" w:rsidRPr="006403AC" w:rsidRDefault="006A0A94" w:rsidP="006A0A94">
      <w:pPr>
        <w:autoSpaceDE w:val="0"/>
        <w:autoSpaceDN w:val="0"/>
        <w:adjustRightInd w:val="0"/>
        <w:spacing w:after="0" w:line="240" w:lineRule="auto"/>
        <w:ind w:left="426" w:firstLine="567"/>
        <w:jc w:val="center"/>
        <w:rPr>
          <w:rFonts w:ascii="Cambria" w:hAnsi="Cambria" w:cs="Cambria"/>
          <w:lang w:eastAsia="id-ID"/>
        </w:rPr>
      </w:pPr>
      <w:r w:rsidRPr="006403AC">
        <w:rPr>
          <w:rFonts w:ascii="Cambria" w:hAnsi="Cambria" w:cs="Cambria"/>
          <w:lang w:eastAsia="id-ID"/>
        </w:rPr>
        <w:t>CAKUPAN PELAYANAN KESEHATAN ANAK USIA SEKOLAH</w:t>
      </w:r>
    </w:p>
    <w:p w14:paraId="39AF824D" w14:textId="77777777" w:rsidR="006A0A94" w:rsidRPr="006403AC" w:rsidRDefault="006A0A94" w:rsidP="006A0A94">
      <w:pPr>
        <w:autoSpaceDE w:val="0"/>
        <w:autoSpaceDN w:val="0"/>
        <w:adjustRightInd w:val="0"/>
        <w:spacing w:after="0" w:line="360" w:lineRule="auto"/>
        <w:ind w:left="426" w:firstLine="567"/>
        <w:jc w:val="center"/>
        <w:rPr>
          <w:rFonts w:ascii="Cambria" w:eastAsia="CIDFont+F2" w:hAnsi="Cambria" w:cs="CIDFont+F2"/>
        </w:rPr>
      </w:pPr>
      <w:r w:rsidRPr="006403AC">
        <w:rPr>
          <w:rFonts w:ascii="Cambria" w:hAnsi="Cambria" w:cs="Cambria"/>
          <w:lang w:eastAsia="id-ID"/>
        </w:rPr>
        <w:t>MENURUT PUSKESM</w:t>
      </w:r>
      <w:r w:rsidR="00E34A0B" w:rsidRPr="006403AC">
        <w:rPr>
          <w:rFonts w:ascii="Cambria" w:hAnsi="Cambria" w:cs="Cambria"/>
          <w:lang w:eastAsia="id-ID"/>
        </w:rPr>
        <w:t xml:space="preserve">AS DI KABUPATEN TEGAL TAHUN </w:t>
      </w:r>
      <w:r w:rsidR="00DE6101" w:rsidRPr="006403AC">
        <w:rPr>
          <w:rFonts w:ascii="Cambria" w:hAnsi="Cambria" w:cs="Cambria"/>
          <w:lang w:eastAsia="id-ID"/>
        </w:rPr>
        <w:t>2022</w:t>
      </w:r>
    </w:p>
    <w:p w14:paraId="1D26A89B" w14:textId="77777777" w:rsidR="006A0A94" w:rsidRPr="006403AC" w:rsidRDefault="00DE6101" w:rsidP="006A0A94">
      <w:pPr>
        <w:autoSpaceDE w:val="0"/>
        <w:autoSpaceDN w:val="0"/>
        <w:adjustRightInd w:val="0"/>
        <w:spacing w:after="0" w:line="360" w:lineRule="auto"/>
        <w:ind w:left="426" w:firstLine="720"/>
        <w:jc w:val="center"/>
        <w:rPr>
          <w:rFonts w:ascii="Cambria" w:eastAsia="CIDFont+F2" w:hAnsi="Cambria" w:cs="CIDFont+F2"/>
          <w:szCs w:val="19"/>
        </w:rPr>
      </w:pPr>
      <w:r w:rsidRPr="006403AC">
        <w:rPr>
          <w:noProof/>
        </w:rPr>
        <w:drawing>
          <wp:inline distT="0" distB="0" distL="0" distR="0" wp14:anchorId="49690D7A" wp14:editId="5E36E4D3">
            <wp:extent cx="4533900" cy="5072065"/>
            <wp:effectExtent l="0" t="0" r="0" b="14605"/>
            <wp:docPr id="50204" name="Chart 50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F1EF39C" w14:textId="77777777" w:rsidR="006A0A94" w:rsidRPr="006403AC" w:rsidRDefault="006A0A94" w:rsidP="006A0A94">
      <w:pPr>
        <w:autoSpaceDE w:val="0"/>
        <w:autoSpaceDN w:val="0"/>
        <w:adjustRightInd w:val="0"/>
        <w:spacing w:after="0" w:line="360" w:lineRule="auto"/>
        <w:ind w:left="2160"/>
        <w:jc w:val="both"/>
        <w:rPr>
          <w:rFonts w:ascii="Cambria" w:hAnsi="Cambria"/>
          <w:color w:val="000000"/>
          <w:sz w:val="20"/>
          <w:lang w:val="id-ID" w:eastAsia="id-ID"/>
        </w:rPr>
      </w:pPr>
      <w:r w:rsidRPr="006403AC">
        <w:rPr>
          <w:rFonts w:ascii="Cambria" w:hAnsi="Cambria"/>
          <w:color w:val="000000"/>
          <w:sz w:val="20"/>
          <w:lang w:val="id-ID" w:eastAsia="id-ID"/>
        </w:rPr>
        <w:t xml:space="preserve">Sumber: </w:t>
      </w:r>
      <w:r w:rsidRPr="006403AC">
        <w:rPr>
          <w:rFonts w:ascii="Cambria" w:hAnsi="Cambria"/>
          <w:color w:val="000000"/>
          <w:sz w:val="20"/>
          <w:lang w:eastAsia="id-ID"/>
        </w:rPr>
        <w:t>Bidang Kesehatan Masyarakat</w:t>
      </w:r>
      <w:r w:rsidR="00DE6101" w:rsidRPr="006403AC">
        <w:rPr>
          <w:rFonts w:ascii="Cambria" w:hAnsi="Cambria"/>
          <w:color w:val="000000"/>
          <w:sz w:val="20"/>
          <w:lang w:val="id-ID" w:eastAsia="id-ID"/>
        </w:rPr>
        <w:t>, 2023</w:t>
      </w:r>
    </w:p>
    <w:p w14:paraId="11749572" w14:textId="77777777" w:rsidR="0052127A" w:rsidRDefault="0052127A" w:rsidP="006A0A94">
      <w:pPr>
        <w:autoSpaceDE w:val="0"/>
        <w:autoSpaceDN w:val="0"/>
        <w:adjustRightInd w:val="0"/>
        <w:spacing w:after="0" w:line="360" w:lineRule="auto"/>
        <w:ind w:left="2160"/>
        <w:jc w:val="both"/>
        <w:rPr>
          <w:rFonts w:ascii="Cambria" w:hAnsi="Cambria" w:cs="Cambria"/>
          <w:lang w:val="id-ID" w:eastAsia="id-ID"/>
        </w:rPr>
      </w:pPr>
    </w:p>
    <w:p w14:paraId="2EE0A9B0" w14:textId="77777777" w:rsidR="00406625" w:rsidRDefault="00406625" w:rsidP="006A0A94">
      <w:pPr>
        <w:autoSpaceDE w:val="0"/>
        <w:autoSpaceDN w:val="0"/>
        <w:adjustRightInd w:val="0"/>
        <w:spacing w:after="0" w:line="360" w:lineRule="auto"/>
        <w:ind w:left="2160"/>
        <w:jc w:val="both"/>
        <w:rPr>
          <w:rFonts w:ascii="Cambria" w:hAnsi="Cambria" w:cs="Cambria"/>
          <w:lang w:val="id-ID" w:eastAsia="id-ID"/>
        </w:rPr>
      </w:pPr>
    </w:p>
    <w:p w14:paraId="0D466741" w14:textId="77777777" w:rsidR="00406625" w:rsidRDefault="00406625" w:rsidP="006A0A94">
      <w:pPr>
        <w:autoSpaceDE w:val="0"/>
        <w:autoSpaceDN w:val="0"/>
        <w:adjustRightInd w:val="0"/>
        <w:spacing w:after="0" w:line="360" w:lineRule="auto"/>
        <w:ind w:left="2160"/>
        <w:jc w:val="both"/>
        <w:rPr>
          <w:rFonts w:ascii="Cambria" w:hAnsi="Cambria" w:cs="Cambria"/>
          <w:lang w:val="id-ID" w:eastAsia="id-ID"/>
        </w:rPr>
      </w:pPr>
    </w:p>
    <w:p w14:paraId="2D0E0F19" w14:textId="77777777" w:rsidR="00406625" w:rsidRPr="009943E4" w:rsidRDefault="00406625" w:rsidP="009943E4">
      <w:pPr>
        <w:autoSpaceDE w:val="0"/>
        <w:autoSpaceDN w:val="0"/>
        <w:adjustRightInd w:val="0"/>
        <w:spacing w:after="0" w:line="360" w:lineRule="auto"/>
        <w:jc w:val="both"/>
        <w:rPr>
          <w:rFonts w:ascii="Cambria" w:hAnsi="Cambria" w:cs="Cambria"/>
          <w:lang w:eastAsia="id-ID"/>
        </w:rPr>
      </w:pPr>
    </w:p>
    <w:p w14:paraId="4095EDF0" w14:textId="77777777" w:rsidR="00E167F9" w:rsidRPr="006403AC" w:rsidRDefault="00E167F9" w:rsidP="006A0A94">
      <w:pPr>
        <w:autoSpaceDE w:val="0"/>
        <w:autoSpaceDN w:val="0"/>
        <w:adjustRightInd w:val="0"/>
        <w:spacing w:after="0" w:line="360" w:lineRule="auto"/>
        <w:ind w:left="2160"/>
        <w:jc w:val="both"/>
        <w:rPr>
          <w:rFonts w:ascii="Cambria" w:hAnsi="Cambria" w:cs="Cambria"/>
          <w:lang w:val="id-ID" w:eastAsia="id-ID"/>
        </w:rPr>
      </w:pPr>
    </w:p>
    <w:p w14:paraId="52D5DA84" w14:textId="77777777" w:rsidR="006A0A94" w:rsidRPr="006403AC" w:rsidRDefault="00B00811" w:rsidP="005122BB">
      <w:pPr>
        <w:numPr>
          <w:ilvl w:val="0"/>
          <w:numId w:val="12"/>
        </w:numPr>
        <w:spacing w:after="0" w:line="360" w:lineRule="auto"/>
        <w:ind w:left="426"/>
        <w:jc w:val="both"/>
        <w:rPr>
          <w:rFonts w:ascii="Cambria" w:hAnsi="Cambria" w:cs="Cambria,Bold"/>
          <w:b/>
          <w:bCs/>
          <w:color w:val="0070C0"/>
          <w:lang w:eastAsia="id-ID"/>
        </w:rPr>
      </w:pPr>
      <w:r w:rsidRPr="006403AC">
        <w:rPr>
          <w:rFonts w:ascii="Cambria" w:hAnsi="Cambria" w:cs="Cambria,Bold"/>
          <w:b/>
          <w:bCs/>
          <w:color w:val="0070C0"/>
          <w:lang w:eastAsia="id-ID"/>
        </w:rPr>
        <w:lastRenderedPageBreak/>
        <w:t>GIZI</w:t>
      </w:r>
    </w:p>
    <w:p w14:paraId="712CDAFC" w14:textId="77777777" w:rsidR="006A0A94" w:rsidRPr="006403AC" w:rsidRDefault="006A0A94" w:rsidP="005122BB">
      <w:pPr>
        <w:pStyle w:val="ListParagraph"/>
        <w:numPr>
          <w:ilvl w:val="0"/>
          <w:numId w:val="20"/>
        </w:numPr>
        <w:autoSpaceDE w:val="0"/>
        <w:autoSpaceDN w:val="0"/>
        <w:adjustRightInd w:val="0"/>
        <w:spacing w:after="0" w:line="360" w:lineRule="auto"/>
        <w:ind w:left="426"/>
        <w:jc w:val="both"/>
        <w:rPr>
          <w:rFonts w:ascii="Cambria" w:hAnsi="Cambria" w:cs="Cambria,Bold"/>
          <w:b/>
          <w:bCs/>
          <w:sz w:val="22"/>
          <w:lang w:eastAsia="id-ID"/>
        </w:rPr>
      </w:pPr>
      <w:r w:rsidRPr="006403AC">
        <w:rPr>
          <w:rFonts w:ascii="Cambria" w:hAnsi="Cambria" w:cs="Cambria,Bold"/>
          <w:b/>
          <w:bCs/>
          <w:sz w:val="22"/>
          <w:lang w:eastAsia="id-ID"/>
        </w:rPr>
        <w:t>Pemberian ASI Eksklusif</w:t>
      </w:r>
    </w:p>
    <w:p w14:paraId="60D9D800" w14:textId="77777777" w:rsidR="006A0A94" w:rsidRPr="006403AC" w:rsidRDefault="006A0A94" w:rsidP="00B00811">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Cara pemberian makanan pada bayi yang baik dan benar adalahmenyusui bayi secara eksklusif sejak lahir sampai dengan umur 6 bulan danmeneruskan menyusui anak sampai umur 24 bulan. Mulai umur 6 bulan, bayimendapat makanan pendamping ASI yang bergizi sesuai dengan kebutuhan tumbuhkembangnya.</w:t>
      </w:r>
    </w:p>
    <w:p w14:paraId="20406BEB" w14:textId="77777777" w:rsidR="006A0A94" w:rsidRPr="006403AC" w:rsidRDefault="006A0A94" w:rsidP="00B00811">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 xml:space="preserve">ASI merupakan makanan terbaik untuk bayi yang mengandung sel darahputih, protein dan zat kekebalan yang cocok untuk bayi. </w:t>
      </w:r>
      <w:proofErr w:type="gramStart"/>
      <w:r w:rsidRPr="006403AC">
        <w:rPr>
          <w:rFonts w:ascii="Cambria" w:hAnsi="Cambria" w:cs="Cambria"/>
          <w:lang w:eastAsia="id-ID"/>
        </w:rPr>
        <w:t>ASI membantu pertumbuhandan perkembangan anak secara optimal serta melindungi terhadap penyakit.</w:t>
      </w:r>
      <w:r w:rsidR="000122AE" w:rsidRPr="006403AC">
        <w:rPr>
          <w:rFonts w:ascii="Cambria" w:hAnsi="Cambria" w:cs="Cambria"/>
          <w:lang w:eastAsia="id-ID"/>
        </w:rPr>
        <w:t>GRAFIK</w:t>
      </w:r>
      <w:r w:rsidRPr="006403AC">
        <w:rPr>
          <w:rFonts w:ascii="Cambria" w:hAnsi="Cambria" w:cs="Cambria"/>
          <w:lang w:eastAsia="id-ID"/>
        </w:rPr>
        <w:t xml:space="preserve">an pemberian ASI eksklusif menurut puskesmas disajikan pada </w:t>
      </w:r>
      <w:r w:rsidR="000122AE" w:rsidRPr="006403AC">
        <w:rPr>
          <w:rFonts w:ascii="Cambria" w:hAnsi="Cambria" w:cs="Cambria"/>
          <w:lang w:eastAsia="id-ID"/>
        </w:rPr>
        <w:t>GRAFIK</w:t>
      </w:r>
      <w:r w:rsidRPr="006403AC">
        <w:rPr>
          <w:rFonts w:ascii="Cambria" w:hAnsi="Cambria" w:cs="Cambria"/>
          <w:lang w:eastAsia="id-ID"/>
        </w:rPr>
        <w:t>berikut ini.</w:t>
      </w:r>
      <w:proofErr w:type="gramEnd"/>
    </w:p>
    <w:p w14:paraId="6278C9C5" w14:textId="77777777" w:rsidR="0052127A" w:rsidRPr="006403AC" w:rsidRDefault="006E63C5" w:rsidP="00286DE6">
      <w:pPr>
        <w:autoSpaceDE w:val="0"/>
        <w:autoSpaceDN w:val="0"/>
        <w:adjustRightInd w:val="0"/>
        <w:spacing w:after="0" w:line="360" w:lineRule="auto"/>
        <w:ind w:left="426" w:firstLine="720"/>
        <w:jc w:val="both"/>
        <w:rPr>
          <w:rFonts w:ascii="Cambria" w:hAnsi="Cambria" w:cs="Cambria"/>
          <w:color w:val="000000"/>
          <w:lang w:eastAsia="id-ID"/>
        </w:rPr>
      </w:pPr>
      <w:r w:rsidRPr="006403AC">
        <w:rPr>
          <w:rFonts w:ascii="Cambria" w:hAnsi="Cambria" w:cs="Cambria"/>
          <w:lang w:val="id-ID" w:eastAsia="id-ID"/>
        </w:rPr>
        <w:t xml:space="preserve">Cakupan ASI Ekslusif Kabupaten Tegal tahun </w:t>
      </w:r>
      <w:r w:rsidR="00E167F9" w:rsidRPr="006403AC">
        <w:rPr>
          <w:rFonts w:ascii="Cambria" w:hAnsi="Cambria" w:cs="Cambria"/>
          <w:lang w:val="id-ID" w:eastAsia="id-ID"/>
        </w:rPr>
        <w:t>2022</w:t>
      </w:r>
      <w:r w:rsidRPr="006403AC">
        <w:rPr>
          <w:rFonts w:ascii="Cambria" w:hAnsi="Cambria" w:cs="Cambria"/>
          <w:lang w:val="id-ID" w:eastAsia="id-ID"/>
        </w:rPr>
        <w:t xml:space="preserve"> adalah sebesar</w:t>
      </w:r>
      <w:r w:rsidR="00E167F9" w:rsidRPr="006403AC">
        <w:rPr>
          <w:rFonts w:ascii="Cambria" w:hAnsi="Cambria" w:cs="Cambria"/>
          <w:lang w:eastAsia="id-ID"/>
        </w:rPr>
        <w:t>83,2</w:t>
      </w:r>
      <w:r w:rsidRPr="006403AC">
        <w:rPr>
          <w:rFonts w:ascii="Cambria" w:hAnsi="Cambria" w:cs="Cambria"/>
          <w:lang w:val="id-ID" w:eastAsia="id-ID"/>
        </w:rPr>
        <w:t xml:space="preserve">%. </w:t>
      </w:r>
      <w:r w:rsidR="0055086F" w:rsidRPr="006403AC">
        <w:rPr>
          <w:rFonts w:ascii="Cambria" w:hAnsi="Cambria" w:cs="Cambria"/>
          <w:lang w:eastAsia="id-ID"/>
        </w:rPr>
        <w:t xml:space="preserve">Puskesmas dengan capaian tertinggi yaitu puskesmas </w:t>
      </w:r>
      <w:r w:rsidR="005556C0" w:rsidRPr="006403AC">
        <w:rPr>
          <w:rFonts w:ascii="Cambria" w:hAnsi="Cambria" w:cs="Cambria"/>
          <w:lang w:eastAsia="id-ID"/>
        </w:rPr>
        <w:t xml:space="preserve">Kaladawa (299,1%). </w:t>
      </w:r>
      <w:r w:rsidR="0055086F" w:rsidRPr="006403AC">
        <w:rPr>
          <w:rFonts w:ascii="Cambria" w:hAnsi="Cambria" w:cs="Cambria"/>
          <w:lang w:eastAsia="id-ID"/>
        </w:rPr>
        <w:t xml:space="preserve">Puskesmas dengan capaian </w:t>
      </w:r>
      <w:r w:rsidR="00B57FCA" w:rsidRPr="006403AC">
        <w:rPr>
          <w:rFonts w:ascii="Cambria" w:hAnsi="Cambria" w:cs="Cambria"/>
          <w:lang w:eastAsia="id-ID"/>
        </w:rPr>
        <w:t>terendah</w:t>
      </w:r>
      <w:r w:rsidR="0055086F" w:rsidRPr="006403AC">
        <w:rPr>
          <w:rFonts w:ascii="Cambria" w:hAnsi="Cambria" w:cs="Cambria"/>
          <w:lang w:eastAsia="id-ID"/>
        </w:rPr>
        <w:t xml:space="preserve"> yaituPuskesmas</w:t>
      </w:r>
      <w:r w:rsidR="00B57FCA" w:rsidRPr="006403AC">
        <w:rPr>
          <w:rFonts w:ascii="Cambria" w:hAnsi="Cambria" w:cs="Cambria"/>
          <w:lang w:eastAsia="id-ID"/>
        </w:rPr>
        <w:t xml:space="preserve"> Kramat</w:t>
      </w:r>
      <w:r w:rsidR="005556C0" w:rsidRPr="006403AC">
        <w:rPr>
          <w:rFonts w:ascii="Cambria" w:hAnsi="Cambria" w:cs="Cambria"/>
          <w:lang w:eastAsia="id-ID"/>
        </w:rPr>
        <w:t xml:space="preserve"> (46,5%)</w:t>
      </w:r>
      <w:r w:rsidR="0055086F" w:rsidRPr="006403AC">
        <w:rPr>
          <w:rFonts w:ascii="Cambria" w:hAnsi="Cambria" w:cs="Cambria"/>
          <w:lang w:eastAsia="id-ID"/>
        </w:rPr>
        <w:t xml:space="preserve">. </w:t>
      </w:r>
      <w:r w:rsidR="00B57FCA" w:rsidRPr="006403AC">
        <w:rPr>
          <w:rFonts w:ascii="Cambria" w:hAnsi="Cambria" w:cs="Cambria"/>
          <w:lang w:val="id-ID" w:eastAsia="id-ID"/>
        </w:rPr>
        <w:t xml:space="preserve">Capaian ASI Ekslusif tahun </w:t>
      </w:r>
      <w:r w:rsidR="005556C0" w:rsidRPr="006403AC">
        <w:rPr>
          <w:rFonts w:ascii="Cambria" w:hAnsi="Cambria" w:cs="Cambria"/>
          <w:lang w:val="id-ID" w:eastAsia="id-ID"/>
        </w:rPr>
        <w:t>2022</w:t>
      </w:r>
      <w:r w:rsidR="0055086F" w:rsidRPr="006403AC">
        <w:rPr>
          <w:rFonts w:ascii="Cambria" w:hAnsi="Cambria" w:cs="Cambria"/>
          <w:lang w:eastAsia="id-ID"/>
        </w:rPr>
        <w:t xml:space="preserve">di puskesmas bisa dilihat di </w:t>
      </w:r>
      <w:r w:rsidR="000122AE" w:rsidRPr="006403AC">
        <w:rPr>
          <w:rFonts w:ascii="Cambria" w:hAnsi="Cambria" w:cs="Cambria"/>
          <w:lang w:eastAsia="id-ID"/>
        </w:rPr>
        <w:t>GRAFIK</w:t>
      </w:r>
      <w:r w:rsidR="0055086F" w:rsidRPr="006403AC">
        <w:rPr>
          <w:rFonts w:ascii="Cambria" w:hAnsi="Cambria" w:cs="Cambria"/>
          <w:lang w:eastAsia="id-ID"/>
        </w:rPr>
        <w:t xml:space="preserve"> 5.23.</w:t>
      </w:r>
    </w:p>
    <w:p w14:paraId="4EE17BA2" w14:textId="77777777" w:rsidR="00811EE1" w:rsidRPr="006403AC" w:rsidRDefault="00811EE1" w:rsidP="005556C0">
      <w:pPr>
        <w:autoSpaceDE w:val="0"/>
        <w:autoSpaceDN w:val="0"/>
        <w:adjustRightInd w:val="0"/>
        <w:spacing w:after="0" w:line="240" w:lineRule="auto"/>
        <w:rPr>
          <w:rFonts w:ascii="Cambria" w:hAnsi="Cambria" w:cs="Cambria"/>
          <w:color w:val="000000"/>
          <w:lang w:eastAsia="id-ID"/>
        </w:rPr>
      </w:pPr>
    </w:p>
    <w:p w14:paraId="3B50D35D"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26C964A3"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1726907E"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3D81EBFE"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3C474E48"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16930649"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2164E81A"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3728EF29"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386BB6D6"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1751F966"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3ED986BC"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3A12BB7B"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7BAF27B6"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09935CA5"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7555CC3A"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7788C64D"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552C7447"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2575AED2"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2EC07EC3"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29CBDBD4"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0CBD1774"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4D3982E6"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325F8F84"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17118C41"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173E502A"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4C9617B9"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35190473" w14:textId="77777777" w:rsidR="005556C0" w:rsidRPr="006403AC" w:rsidRDefault="005556C0" w:rsidP="005556C0">
      <w:pPr>
        <w:autoSpaceDE w:val="0"/>
        <w:autoSpaceDN w:val="0"/>
        <w:adjustRightInd w:val="0"/>
        <w:spacing w:after="0" w:line="240" w:lineRule="auto"/>
        <w:rPr>
          <w:rFonts w:ascii="Cambria" w:hAnsi="Cambria" w:cs="Cambria"/>
          <w:color w:val="000000"/>
          <w:lang w:eastAsia="id-ID"/>
        </w:rPr>
      </w:pPr>
    </w:p>
    <w:p w14:paraId="1BCC8D5E" w14:textId="77777777" w:rsidR="006A0A94" w:rsidRPr="006403AC" w:rsidRDefault="000122AE" w:rsidP="006A0A94">
      <w:pPr>
        <w:autoSpaceDE w:val="0"/>
        <w:autoSpaceDN w:val="0"/>
        <w:adjustRightInd w:val="0"/>
        <w:spacing w:after="0" w:line="240" w:lineRule="auto"/>
        <w:jc w:val="center"/>
        <w:rPr>
          <w:rFonts w:ascii="Cambria" w:hAnsi="Cambria" w:cs="Cambria"/>
          <w:color w:val="000000"/>
          <w:lang w:val="id-ID" w:eastAsia="id-ID"/>
        </w:rPr>
      </w:pPr>
      <w:r w:rsidRPr="006403AC">
        <w:rPr>
          <w:rFonts w:ascii="Cambria" w:hAnsi="Cambria" w:cs="Cambria"/>
          <w:color w:val="000000"/>
          <w:lang w:eastAsia="id-ID"/>
        </w:rPr>
        <w:lastRenderedPageBreak/>
        <w:t>GRAFIK</w:t>
      </w:r>
      <w:r w:rsidR="005A7964" w:rsidRPr="006403AC">
        <w:rPr>
          <w:rFonts w:ascii="Cambria" w:hAnsi="Cambria" w:cs="Cambria"/>
          <w:color w:val="000000"/>
          <w:lang w:eastAsia="id-ID"/>
        </w:rPr>
        <w:t>5.23</w:t>
      </w:r>
    </w:p>
    <w:p w14:paraId="1157FD9B" w14:textId="77777777" w:rsidR="006A0A94" w:rsidRPr="006403AC" w:rsidRDefault="006A0A94" w:rsidP="006A0A94">
      <w:pPr>
        <w:autoSpaceDE w:val="0"/>
        <w:autoSpaceDN w:val="0"/>
        <w:adjustRightInd w:val="0"/>
        <w:spacing w:after="0" w:line="240" w:lineRule="auto"/>
        <w:jc w:val="center"/>
        <w:rPr>
          <w:rFonts w:ascii="Cambria" w:hAnsi="Cambria" w:cs="Cambria"/>
          <w:color w:val="000000"/>
          <w:lang w:eastAsia="id-ID"/>
        </w:rPr>
      </w:pPr>
      <w:r w:rsidRPr="006403AC">
        <w:rPr>
          <w:rFonts w:ascii="Cambria" w:hAnsi="Cambria" w:cs="Cambria"/>
          <w:color w:val="000000"/>
          <w:lang w:eastAsia="id-ID"/>
        </w:rPr>
        <w:t>CAKUPAN PEMBERIAN ASI EK</w:t>
      </w:r>
      <w:r w:rsidRPr="006403AC">
        <w:rPr>
          <w:rFonts w:ascii="Cambria" w:hAnsi="Cambria" w:cs="Cambria"/>
          <w:color w:val="000000"/>
          <w:lang w:val="id-ID" w:eastAsia="id-ID"/>
        </w:rPr>
        <w:t>S</w:t>
      </w:r>
      <w:r w:rsidRPr="006403AC">
        <w:rPr>
          <w:rFonts w:ascii="Cambria" w:hAnsi="Cambria" w:cs="Cambria"/>
          <w:color w:val="000000"/>
          <w:lang w:eastAsia="id-ID"/>
        </w:rPr>
        <w:t>LUSIF PADA BAYI 0-6 BULAN</w:t>
      </w:r>
    </w:p>
    <w:p w14:paraId="77A8EE75" w14:textId="77777777" w:rsidR="006A0A94" w:rsidRPr="006403AC" w:rsidRDefault="006A0A94" w:rsidP="006A0A94">
      <w:pPr>
        <w:autoSpaceDE w:val="0"/>
        <w:autoSpaceDN w:val="0"/>
        <w:adjustRightInd w:val="0"/>
        <w:spacing w:after="0" w:line="360" w:lineRule="auto"/>
        <w:jc w:val="center"/>
        <w:rPr>
          <w:rFonts w:ascii="Cambria" w:hAnsi="Cambria" w:cs="Cambria"/>
          <w:color w:val="000000"/>
          <w:lang w:val="id-ID" w:eastAsia="id-ID"/>
        </w:rPr>
      </w:pPr>
      <w:r w:rsidRPr="006403AC">
        <w:rPr>
          <w:rFonts w:ascii="Cambria" w:hAnsi="Cambria" w:cs="Cambria"/>
          <w:color w:val="000000"/>
          <w:lang w:eastAsia="id-ID"/>
        </w:rPr>
        <w:t>MENURUT PUSKESM</w:t>
      </w:r>
      <w:r w:rsidR="006E63C5" w:rsidRPr="006403AC">
        <w:rPr>
          <w:rFonts w:ascii="Cambria" w:hAnsi="Cambria" w:cs="Cambria"/>
          <w:color w:val="000000"/>
          <w:lang w:eastAsia="id-ID"/>
        </w:rPr>
        <w:t>AS DI</w:t>
      </w:r>
      <w:r w:rsidR="00B57FCA" w:rsidRPr="006403AC">
        <w:rPr>
          <w:rFonts w:ascii="Cambria" w:hAnsi="Cambria" w:cs="Cambria"/>
          <w:color w:val="000000"/>
          <w:lang w:eastAsia="id-ID"/>
        </w:rPr>
        <w:t xml:space="preserve"> KABUPATEN TEGAL TAHUN </w:t>
      </w:r>
      <w:r w:rsidR="006054A2" w:rsidRPr="006403AC">
        <w:rPr>
          <w:rFonts w:ascii="Cambria" w:hAnsi="Cambria" w:cs="Cambria"/>
          <w:color w:val="000000"/>
          <w:lang w:eastAsia="id-ID"/>
        </w:rPr>
        <w:t>2022</w:t>
      </w:r>
    </w:p>
    <w:p w14:paraId="26D105D4" w14:textId="77777777" w:rsidR="006A0A94" w:rsidRPr="006403AC" w:rsidRDefault="006054A2" w:rsidP="006A0A94">
      <w:pPr>
        <w:autoSpaceDE w:val="0"/>
        <w:autoSpaceDN w:val="0"/>
        <w:adjustRightInd w:val="0"/>
        <w:spacing w:after="0" w:line="360" w:lineRule="auto"/>
        <w:jc w:val="center"/>
        <w:rPr>
          <w:rFonts w:ascii="Cambria" w:hAnsi="Cambria" w:cs="Cambria"/>
          <w:noProof/>
          <w:lang w:eastAsia="id-ID"/>
        </w:rPr>
      </w:pPr>
      <w:r w:rsidRPr="006403AC">
        <w:rPr>
          <w:noProof/>
        </w:rPr>
        <w:drawing>
          <wp:inline distT="0" distB="0" distL="0" distR="0" wp14:anchorId="7AF554E1" wp14:editId="30C640F6">
            <wp:extent cx="3795823" cy="4933506"/>
            <wp:effectExtent l="0" t="0" r="14605" b="635"/>
            <wp:docPr id="50205" name="Chart 50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BD94B4A" w14:textId="77777777" w:rsidR="0055086F" w:rsidRPr="006403AC" w:rsidRDefault="0055086F" w:rsidP="00E421FB">
      <w:pPr>
        <w:autoSpaceDE w:val="0"/>
        <w:autoSpaceDN w:val="0"/>
        <w:adjustRightInd w:val="0"/>
        <w:spacing w:after="0" w:line="360" w:lineRule="auto"/>
        <w:ind w:left="426" w:firstLine="720"/>
        <w:rPr>
          <w:rFonts w:ascii="Cambria" w:eastAsia="CIDFont+F2" w:hAnsi="Cambria" w:cs="CIDFont+F2"/>
        </w:rPr>
      </w:pPr>
      <w:r w:rsidRPr="006403AC">
        <w:rPr>
          <w:rFonts w:ascii="Cambria" w:hAnsi="Cambria"/>
          <w:color w:val="000000"/>
          <w:lang w:val="id-ID" w:eastAsia="id-ID"/>
        </w:rPr>
        <w:t xml:space="preserve">Sumber: </w:t>
      </w:r>
      <w:r w:rsidR="006054A2" w:rsidRPr="006403AC">
        <w:rPr>
          <w:rFonts w:ascii="Cambria" w:hAnsi="Cambria"/>
          <w:color w:val="000000"/>
          <w:lang w:eastAsia="id-ID"/>
        </w:rPr>
        <w:t>Bidang UKM &amp; UKP, 2023</w:t>
      </w:r>
    </w:p>
    <w:p w14:paraId="1A2A3558" w14:textId="77777777" w:rsidR="006A0A94" w:rsidRPr="006403AC" w:rsidRDefault="006A0A94" w:rsidP="006A0A94">
      <w:pPr>
        <w:autoSpaceDE w:val="0"/>
        <w:autoSpaceDN w:val="0"/>
        <w:adjustRightInd w:val="0"/>
        <w:spacing w:after="0" w:line="240" w:lineRule="auto"/>
        <w:rPr>
          <w:rFonts w:ascii="Cambria" w:hAnsi="Cambria" w:cs="Cambria"/>
          <w:lang w:eastAsia="id-ID"/>
        </w:rPr>
      </w:pPr>
    </w:p>
    <w:p w14:paraId="604D342E" w14:textId="77777777" w:rsidR="006A0A94" w:rsidRPr="006403AC" w:rsidRDefault="006A0A94" w:rsidP="00B00811">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Permasalahan terkait pencapaian cakupan ASI Eksklusif antara lain:</w:t>
      </w:r>
    </w:p>
    <w:p w14:paraId="0CD79FEE" w14:textId="77777777" w:rsidR="006A0A94" w:rsidRPr="006403AC" w:rsidRDefault="006A0A94" w:rsidP="00081DA3">
      <w:pPr>
        <w:numPr>
          <w:ilvl w:val="0"/>
          <w:numId w:val="17"/>
        </w:numPr>
        <w:autoSpaceDE w:val="0"/>
        <w:autoSpaceDN w:val="0"/>
        <w:adjustRightInd w:val="0"/>
        <w:spacing w:after="0" w:line="360" w:lineRule="auto"/>
        <w:ind w:left="851"/>
        <w:jc w:val="both"/>
        <w:rPr>
          <w:rFonts w:ascii="Cambria" w:hAnsi="Cambria" w:cs="Cambria"/>
          <w:lang w:eastAsia="id-ID"/>
        </w:rPr>
      </w:pPr>
      <w:r w:rsidRPr="006403AC">
        <w:rPr>
          <w:rFonts w:ascii="Cambria" w:hAnsi="Cambria" w:cs="Cambria"/>
          <w:lang w:eastAsia="id-ID"/>
        </w:rPr>
        <w:t>Pemasaran susu formula masih gencar dilakukan untuk bayi 0-6 bulan yg tidakada masalah medis</w:t>
      </w:r>
    </w:p>
    <w:p w14:paraId="471F316C" w14:textId="77777777" w:rsidR="00592BE2" w:rsidRPr="006403AC" w:rsidRDefault="006A0A94" w:rsidP="00081DA3">
      <w:pPr>
        <w:numPr>
          <w:ilvl w:val="0"/>
          <w:numId w:val="17"/>
        </w:numPr>
        <w:autoSpaceDE w:val="0"/>
        <w:autoSpaceDN w:val="0"/>
        <w:adjustRightInd w:val="0"/>
        <w:spacing w:after="0" w:line="360" w:lineRule="auto"/>
        <w:ind w:left="851"/>
        <w:jc w:val="both"/>
        <w:rPr>
          <w:rFonts w:ascii="Cambria" w:hAnsi="Cambria" w:cs="Cambria"/>
          <w:lang w:eastAsia="id-ID"/>
        </w:rPr>
      </w:pPr>
      <w:r w:rsidRPr="006403AC">
        <w:rPr>
          <w:rFonts w:ascii="Cambria" w:hAnsi="Cambria" w:cs="Cambria"/>
          <w:lang w:eastAsia="id-ID"/>
        </w:rPr>
        <w:t>Masih banyaknya perusahaan yang mempekerjakan perempuan tidak memberi</w:t>
      </w:r>
    </w:p>
    <w:p w14:paraId="12B7CC69" w14:textId="77777777" w:rsidR="006A0A94" w:rsidRPr="006403AC" w:rsidRDefault="00271CD7" w:rsidP="00081DA3">
      <w:pPr>
        <w:autoSpaceDE w:val="0"/>
        <w:autoSpaceDN w:val="0"/>
        <w:adjustRightInd w:val="0"/>
        <w:spacing w:after="0" w:line="360" w:lineRule="auto"/>
        <w:ind w:left="851"/>
        <w:jc w:val="both"/>
        <w:rPr>
          <w:rFonts w:ascii="Cambria" w:hAnsi="Cambria" w:cs="Cambria"/>
          <w:lang w:eastAsia="id-ID"/>
        </w:rPr>
      </w:pPr>
      <w:r w:rsidRPr="006403AC">
        <w:rPr>
          <w:rFonts w:ascii="Cambria" w:hAnsi="Cambria" w:cs="Cambria"/>
          <w:lang w:eastAsia="id-ID"/>
        </w:rPr>
        <w:t xml:space="preserve">Kesempatan </w:t>
      </w:r>
      <w:r w:rsidR="006A0A94" w:rsidRPr="006403AC">
        <w:rPr>
          <w:rFonts w:ascii="Cambria" w:hAnsi="Cambria" w:cs="Cambria"/>
          <w:lang w:eastAsia="id-ID"/>
        </w:rPr>
        <w:t>bagi ibu yang memiliki bayi 0-6 bulan untuk melaksanakanpemberian ASI secara eksklusif. Hal ini terbukti dengan belum tersedianya ruanglaktasi dan perangkat pendukungnya</w:t>
      </w:r>
      <w:r w:rsidR="006A0A94" w:rsidRPr="006403AC">
        <w:rPr>
          <w:rFonts w:ascii="Cambria" w:hAnsi="Cambria" w:cs="Cambria"/>
          <w:lang w:val="id-ID" w:eastAsia="id-ID"/>
        </w:rPr>
        <w:t>.</w:t>
      </w:r>
    </w:p>
    <w:p w14:paraId="30299942" w14:textId="77777777" w:rsidR="006A0A94" w:rsidRPr="006403AC" w:rsidRDefault="006A0A94" w:rsidP="00081DA3">
      <w:pPr>
        <w:numPr>
          <w:ilvl w:val="0"/>
          <w:numId w:val="17"/>
        </w:numPr>
        <w:autoSpaceDE w:val="0"/>
        <w:autoSpaceDN w:val="0"/>
        <w:adjustRightInd w:val="0"/>
        <w:spacing w:after="0" w:line="360" w:lineRule="auto"/>
        <w:ind w:left="851"/>
        <w:jc w:val="both"/>
        <w:rPr>
          <w:rFonts w:ascii="Cambria" w:hAnsi="Cambria" w:cs="Cambria"/>
          <w:lang w:eastAsia="id-ID"/>
        </w:rPr>
      </w:pPr>
      <w:r w:rsidRPr="006403AC">
        <w:rPr>
          <w:rFonts w:ascii="Cambria" w:hAnsi="Cambria" w:cs="Cambria"/>
          <w:lang w:eastAsia="id-ID"/>
        </w:rPr>
        <w:t>Masih sangat terbatasnya tenaga konselor ASI</w:t>
      </w:r>
    </w:p>
    <w:p w14:paraId="46E94CE5" w14:textId="77777777" w:rsidR="00271CD7" w:rsidRPr="006403AC" w:rsidRDefault="00271CD7" w:rsidP="00271CD7">
      <w:pPr>
        <w:autoSpaceDE w:val="0"/>
        <w:autoSpaceDN w:val="0"/>
        <w:adjustRightInd w:val="0"/>
        <w:spacing w:after="0" w:line="360" w:lineRule="auto"/>
        <w:ind w:left="851"/>
        <w:jc w:val="both"/>
        <w:rPr>
          <w:rFonts w:ascii="Cambria" w:hAnsi="Cambria" w:cs="Cambria"/>
          <w:lang w:eastAsia="id-ID"/>
        </w:rPr>
      </w:pPr>
    </w:p>
    <w:p w14:paraId="7F37D7D0" w14:textId="77777777" w:rsidR="006A0A94" w:rsidRPr="006403AC" w:rsidRDefault="006A0A94" w:rsidP="00D91057">
      <w:pPr>
        <w:autoSpaceDE w:val="0"/>
        <w:autoSpaceDN w:val="0"/>
        <w:adjustRightInd w:val="0"/>
        <w:spacing w:after="0" w:line="360" w:lineRule="auto"/>
        <w:ind w:firstLine="720"/>
        <w:jc w:val="both"/>
        <w:rPr>
          <w:rFonts w:ascii="Cambria" w:hAnsi="Cambria" w:cs="Cambria"/>
          <w:lang w:eastAsia="id-ID"/>
        </w:rPr>
      </w:pPr>
      <w:r w:rsidRPr="006403AC">
        <w:rPr>
          <w:rFonts w:ascii="Cambria" w:hAnsi="Cambria" w:cs="Cambria"/>
          <w:lang w:eastAsia="id-ID"/>
        </w:rPr>
        <w:lastRenderedPageBreak/>
        <w:t>Upaya yang dilakukan dalam memecahkan masalah tersebut yaitu:</w:t>
      </w:r>
    </w:p>
    <w:p w14:paraId="1C5F329D" w14:textId="77777777" w:rsidR="006A0A94" w:rsidRPr="006403AC" w:rsidRDefault="006A0A94" w:rsidP="00081DA3">
      <w:pPr>
        <w:numPr>
          <w:ilvl w:val="0"/>
          <w:numId w:val="18"/>
        </w:numPr>
        <w:autoSpaceDE w:val="0"/>
        <w:autoSpaceDN w:val="0"/>
        <w:adjustRightInd w:val="0"/>
        <w:spacing w:after="0" w:line="360" w:lineRule="auto"/>
        <w:ind w:left="851"/>
        <w:jc w:val="both"/>
        <w:rPr>
          <w:rFonts w:ascii="Cambria" w:hAnsi="Cambria" w:cs="Cambria"/>
          <w:lang w:eastAsia="id-ID"/>
        </w:rPr>
      </w:pPr>
      <w:r w:rsidRPr="006403AC">
        <w:rPr>
          <w:rFonts w:ascii="Cambria" w:hAnsi="Cambria" w:cs="Cambria"/>
          <w:lang w:eastAsia="id-ID"/>
        </w:rPr>
        <w:t>Pemberlakuan Peraturan Pemerintah Nomor 33 Tahun 2012 tentang Pemberian ASI Eksklusif</w:t>
      </w:r>
    </w:p>
    <w:p w14:paraId="0B2561D1" w14:textId="77777777" w:rsidR="006A0A94" w:rsidRPr="006403AC" w:rsidRDefault="006A0A94" w:rsidP="00081DA3">
      <w:pPr>
        <w:numPr>
          <w:ilvl w:val="0"/>
          <w:numId w:val="18"/>
        </w:numPr>
        <w:autoSpaceDE w:val="0"/>
        <w:autoSpaceDN w:val="0"/>
        <w:adjustRightInd w:val="0"/>
        <w:spacing w:after="0" w:line="360" w:lineRule="auto"/>
        <w:ind w:left="851"/>
        <w:jc w:val="both"/>
        <w:rPr>
          <w:rFonts w:ascii="Cambria" w:hAnsi="Cambria" w:cs="Cambria"/>
          <w:lang w:eastAsia="id-ID"/>
        </w:rPr>
      </w:pPr>
      <w:r w:rsidRPr="006403AC">
        <w:rPr>
          <w:rFonts w:ascii="Cambria" w:hAnsi="Cambria" w:cs="Cambria"/>
          <w:lang w:eastAsia="id-ID"/>
        </w:rPr>
        <w:t>Melakukan pelatihan konseling menyusui dan konseling Makanan Pendamping ASI (MP-ASI). Sampai tahun 2012 telah dilakukan pelatihan konseling menyusui kepada 3.929 orang dan MP-ASI sebanyak 416 orang.</w:t>
      </w:r>
    </w:p>
    <w:p w14:paraId="34264BEB" w14:textId="77777777" w:rsidR="006A0A94" w:rsidRPr="006403AC" w:rsidRDefault="006A0A94" w:rsidP="005122BB">
      <w:pPr>
        <w:numPr>
          <w:ilvl w:val="0"/>
          <w:numId w:val="18"/>
        </w:numPr>
        <w:autoSpaceDE w:val="0"/>
        <w:autoSpaceDN w:val="0"/>
        <w:adjustRightInd w:val="0"/>
        <w:spacing w:after="0" w:line="360" w:lineRule="auto"/>
        <w:ind w:left="709"/>
        <w:jc w:val="both"/>
        <w:rPr>
          <w:rFonts w:ascii="Cambria" w:hAnsi="Cambria" w:cs="Cambria"/>
          <w:lang w:eastAsia="id-ID"/>
        </w:rPr>
      </w:pPr>
      <w:r w:rsidRPr="006403AC">
        <w:rPr>
          <w:rFonts w:ascii="Cambria" w:hAnsi="Cambria" w:cs="Cambria"/>
          <w:lang w:eastAsia="id-ID"/>
        </w:rPr>
        <w:t>Melaksanakan 10 Langkah Menuju Keberhasilan Menyusui (LMKM), yaitu:</w:t>
      </w:r>
    </w:p>
    <w:p w14:paraId="3C3B4AAA" w14:textId="77777777" w:rsidR="006A0A94" w:rsidRPr="006403AC" w:rsidRDefault="006A0A94" w:rsidP="007206CE">
      <w:pPr>
        <w:numPr>
          <w:ilvl w:val="0"/>
          <w:numId w:val="19"/>
        </w:numPr>
        <w:autoSpaceDE w:val="0"/>
        <w:autoSpaceDN w:val="0"/>
        <w:adjustRightInd w:val="0"/>
        <w:spacing w:after="0" w:line="360" w:lineRule="auto"/>
        <w:ind w:left="1134"/>
        <w:jc w:val="both"/>
        <w:rPr>
          <w:rFonts w:ascii="Cambria" w:hAnsi="Cambria" w:cs="Cambria"/>
          <w:lang w:eastAsia="id-ID"/>
        </w:rPr>
      </w:pPr>
      <w:r w:rsidRPr="006403AC">
        <w:rPr>
          <w:rFonts w:ascii="Cambria" w:hAnsi="Cambria" w:cs="Cambria"/>
          <w:lang w:eastAsia="id-ID"/>
        </w:rPr>
        <w:t>Membuat kebijakan tertulis tentang menyusui dan dikomunikasikan kepada semua staf pelayanan kesehatan ;</w:t>
      </w:r>
    </w:p>
    <w:p w14:paraId="49AC42DC" w14:textId="77777777" w:rsidR="006A0A94" w:rsidRPr="006403AC" w:rsidRDefault="006A0A94" w:rsidP="007206CE">
      <w:pPr>
        <w:numPr>
          <w:ilvl w:val="0"/>
          <w:numId w:val="19"/>
        </w:numPr>
        <w:autoSpaceDE w:val="0"/>
        <w:autoSpaceDN w:val="0"/>
        <w:adjustRightInd w:val="0"/>
        <w:spacing w:after="0" w:line="360" w:lineRule="auto"/>
        <w:ind w:left="1134"/>
        <w:jc w:val="both"/>
        <w:rPr>
          <w:rFonts w:ascii="Cambria" w:hAnsi="Cambria" w:cs="Cambria"/>
          <w:lang w:eastAsia="id-ID"/>
        </w:rPr>
      </w:pPr>
      <w:r w:rsidRPr="006403AC">
        <w:rPr>
          <w:rFonts w:ascii="Cambria" w:hAnsi="Cambria" w:cs="Cambria"/>
          <w:lang w:eastAsia="id-ID"/>
        </w:rPr>
        <w:t>Melatih semua staf pelayanan dalam keterampilan menerapkan kebijakan menyusui tersebut;</w:t>
      </w:r>
    </w:p>
    <w:p w14:paraId="708DC95C" w14:textId="77777777" w:rsidR="006A0A94" w:rsidRPr="006403AC" w:rsidRDefault="006A0A94" w:rsidP="007206CE">
      <w:pPr>
        <w:numPr>
          <w:ilvl w:val="0"/>
          <w:numId w:val="19"/>
        </w:numPr>
        <w:autoSpaceDE w:val="0"/>
        <w:autoSpaceDN w:val="0"/>
        <w:adjustRightInd w:val="0"/>
        <w:spacing w:after="0" w:line="360" w:lineRule="auto"/>
        <w:ind w:left="1134"/>
        <w:jc w:val="both"/>
        <w:rPr>
          <w:rFonts w:ascii="Cambria" w:hAnsi="Cambria" w:cs="Cambria"/>
          <w:lang w:eastAsia="id-ID"/>
        </w:rPr>
      </w:pPr>
      <w:r w:rsidRPr="006403AC">
        <w:rPr>
          <w:rFonts w:ascii="Cambria" w:hAnsi="Cambria" w:cs="Cambria"/>
          <w:lang w:eastAsia="id-ID"/>
        </w:rPr>
        <w:t>Menginformasikan kepada semua ibu hamil tentang manfaat dan manajemen menyusui;</w:t>
      </w:r>
    </w:p>
    <w:p w14:paraId="0A72CDA7" w14:textId="77777777" w:rsidR="006A0A94" w:rsidRPr="006403AC" w:rsidRDefault="006A0A94" w:rsidP="007206CE">
      <w:pPr>
        <w:numPr>
          <w:ilvl w:val="0"/>
          <w:numId w:val="19"/>
        </w:numPr>
        <w:autoSpaceDE w:val="0"/>
        <w:autoSpaceDN w:val="0"/>
        <w:adjustRightInd w:val="0"/>
        <w:spacing w:after="0" w:line="360" w:lineRule="auto"/>
        <w:ind w:left="1134"/>
        <w:jc w:val="both"/>
        <w:rPr>
          <w:rFonts w:ascii="Cambria" w:hAnsi="Cambria" w:cs="Cambria"/>
          <w:lang w:eastAsia="id-ID"/>
        </w:rPr>
      </w:pPr>
      <w:r w:rsidRPr="006403AC">
        <w:rPr>
          <w:rFonts w:ascii="Cambria" w:hAnsi="Cambria" w:cs="Cambria"/>
          <w:lang w:eastAsia="id-ID"/>
        </w:rPr>
        <w:t>Membantu ibu menyusui dini dalam 30 menit pertama persalinan;</w:t>
      </w:r>
    </w:p>
    <w:p w14:paraId="714843A0" w14:textId="77777777" w:rsidR="006A0A94" w:rsidRPr="006403AC" w:rsidRDefault="006A0A94" w:rsidP="007206CE">
      <w:pPr>
        <w:numPr>
          <w:ilvl w:val="0"/>
          <w:numId w:val="19"/>
        </w:numPr>
        <w:autoSpaceDE w:val="0"/>
        <w:autoSpaceDN w:val="0"/>
        <w:adjustRightInd w:val="0"/>
        <w:spacing w:after="0" w:line="360" w:lineRule="auto"/>
        <w:ind w:left="1134"/>
        <w:jc w:val="both"/>
        <w:rPr>
          <w:rFonts w:ascii="Cambria" w:hAnsi="Cambria" w:cs="Cambria"/>
          <w:lang w:eastAsia="id-ID"/>
        </w:rPr>
      </w:pPr>
      <w:r w:rsidRPr="006403AC">
        <w:rPr>
          <w:rFonts w:ascii="Cambria" w:hAnsi="Cambria" w:cs="Cambria"/>
          <w:lang w:eastAsia="id-ID"/>
        </w:rPr>
        <w:t>Membantu ibu cara menyusui dan mempertahankan menyusui meskipun ibu dipisah dari bayinya;</w:t>
      </w:r>
    </w:p>
    <w:p w14:paraId="7C5747A9" w14:textId="77777777" w:rsidR="006A0A94" w:rsidRPr="006403AC" w:rsidRDefault="006A0A94" w:rsidP="007206CE">
      <w:pPr>
        <w:numPr>
          <w:ilvl w:val="0"/>
          <w:numId w:val="19"/>
        </w:numPr>
        <w:autoSpaceDE w:val="0"/>
        <w:autoSpaceDN w:val="0"/>
        <w:adjustRightInd w:val="0"/>
        <w:spacing w:after="0" w:line="360" w:lineRule="auto"/>
        <w:ind w:left="1134"/>
        <w:jc w:val="both"/>
        <w:rPr>
          <w:rFonts w:ascii="Cambria" w:hAnsi="Cambria" w:cs="Cambria"/>
          <w:lang w:eastAsia="id-ID"/>
        </w:rPr>
      </w:pPr>
      <w:r w:rsidRPr="006403AC">
        <w:rPr>
          <w:rFonts w:ascii="Cambria" w:hAnsi="Cambria" w:cs="Cambria"/>
          <w:lang w:eastAsia="id-ID"/>
        </w:rPr>
        <w:t xml:space="preserve">Memberikan ASI saja kepada bayi baru lahir kecuali ada indikasi medis; </w:t>
      </w:r>
    </w:p>
    <w:p w14:paraId="3B650605" w14:textId="77777777" w:rsidR="006A0A94" w:rsidRPr="006403AC" w:rsidRDefault="006A0A94" w:rsidP="007206CE">
      <w:pPr>
        <w:numPr>
          <w:ilvl w:val="0"/>
          <w:numId w:val="19"/>
        </w:numPr>
        <w:autoSpaceDE w:val="0"/>
        <w:autoSpaceDN w:val="0"/>
        <w:adjustRightInd w:val="0"/>
        <w:spacing w:after="0" w:line="360" w:lineRule="auto"/>
        <w:ind w:left="1134"/>
        <w:jc w:val="both"/>
        <w:rPr>
          <w:rFonts w:ascii="Cambria" w:hAnsi="Cambria" w:cs="Cambria"/>
          <w:lang w:eastAsia="id-ID"/>
        </w:rPr>
      </w:pPr>
      <w:r w:rsidRPr="006403AC">
        <w:rPr>
          <w:rFonts w:ascii="Cambria" w:hAnsi="Cambria" w:cs="Cambria"/>
          <w:lang w:eastAsia="id-ID"/>
        </w:rPr>
        <w:t>Menerapkan rawat gabung ibu dengan bayinya sepanjang waktu (24 jam);</w:t>
      </w:r>
    </w:p>
    <w:p w14:paraId="2DA4CFC0" w14:textId="77777777" w:rsidR="006A0A94" w:rsidRPr="006403AC" w:rsidRDefault="006A0A94" w:rsidP="007206CE">
      <w:pPr>
        <w:numPr>
          <w:ilvl w:val="0"/>
          <w:numId w:val="19"/>
        </w:numPr>
        <w:autoSpaceDE w:val="0"/>
        <w:autoSpaceDN w:val="0"/>
        <w:adjustRightInd w:val="0"/>
        <w:spacing w:after="0" w:line="360" w:lineRule="auto"/>
        <w:ind w:left="1134"/>
        <w:jc w:val="both"/>
        <w:rPr>
          <w:rFonts w:ascii="Cambria" w:hAnsi="Cambria" w:cs="Cambria"/>
          <w:lang w:eastAsia="id-ID"/>
        </w:rPr>
      </w:pPr>
      <w:r w:rsidRPr="006403AC">
        <w:rPr>
          <w:rFonts w:ascii="Cambria" w:hAnsi="Cambria" w:cs="Cambria"/>
          <w:lang w:eastAsia="id-ID"/>
        </w:rPr>
        <w:t>Menganjurkan menyusui sesuai permintaan bayi;</w:t>
      </w:r>
    </w:p>
    <w:p w14:paraId="26C2BBBD" w14:textId="77777777" w:rsidR="006A0A94" w:rsidRPr="006403AC" w:rsidRDefault="006A0A94" w:rsidP="007206CE">
      <w:pPr>
        <w:numPr>
          <w:ilvl w:val="0"/>
          <w:numId w:val="19"/>
        </w:numPr>
        <w:autoSpaceDE w:val="0"/>
        <w:autoSpaceDN w:val="0"/>
        <w:adjustRightInd w:val="0"/>
        <w:spacing w:after="0" w:line="360" w:lineRule="auto"/>
        <w:ind w:left="1134"/>
        <w:jc w:val="both"/>
        <w:rPr>
          <w:rFonts w:ascii="Cambria" w:hAnsi="Cambria" w:cs="Cambria"/>
          <w:lang w:eastAsia="id-ID"/>
        </w:rPr>
      </w:pPr>
      <w:r w:rsidRPr="006403AC">
        <w:rPr>
          <w:rFonts w:ascii="Cambria" w:hAnsi="Cambria" w:cs="Cambria"/>
          <w:lang w:eastAsia="id-ID"/>
        </w:rPr>
        <w:t>Tidak memberi dot kepada bayi</w:t>
      </w:r>
    </w:p>
    <w:p w14:paraId="17A903F9" w14:textId="77777777" w:rsidR="006A0A94" w:rsidRPr="006403AC" w:rsidRDefault="006A0A94" w:rsidP="007206CE">
      <w:pPr>
        <w:numPr>
          <w:ilvl w:val="0"/>
          <w:numId w:val="19"/>
        </w:numPr>
        <w:autoSpaceDE w:val="0"/>
        <w:autoSpaceDN w:val="0"/>
        <w:adjustRightInd w:val="0"/>
        <w:spacing w:after="0" w:line="360" w:lineRule="auto"/>
        <w:ind w:left="1134"/>
        <w:jc w:val="both"/>
        <w:rPr>
          <w:rFonts w:ascii="Cambria" w:hAnsi="Cambria" w:cs="Cambria"/>
          <w:lang w:eastAsia="id-ID"/>
        </w:rPr>
      </w:pPr>
      <w:r w:rsidRPr="006403AC">
        <w:rPr>
          <w:rFonts w:ascii="Cambria" w:hAnsi="Cambria" w:cs="Cambria"/>
          <w:lang w:eastAsia="id-ID"/>
        </w:rPr>
        <w:t>Mendorong pembentukan kelompok pendukung menyusui dan merujuk ibu kepada kelompok tersebut setelah keluar dari sarana pelayanan;</w:t>
      </w:r>
    </w:p>
    <w:p w14:paraId="4A0A37C8" w14:textId="77777777" w:rsidR="006A0A94" w:rsidRPr="006403AC" w:rsidRDefault="006A0A94" w:rsidP="005122BB">
      <w:pPr>
        <w:numPr>
          <w:ilvl w:val="0"/>
          <w:numId w:val="18"/>
        </w:numPr>
        <w:autoSpaceDE w:val="0"/>
        <w:autoSpaceDN w:val="0"/>
        <w:adjustRightInd w:val="0"/>
        <w:spacing w:after="0" w:line="360" w:lineRule="auto"/>
        <w:ind w:left="709"/>
        <w:jc w:val="both"/>
        <w:rPr>
          <w:rFonts w:ascii="Cambria" w:hAnsi="Cambria" w:cs="Cambria"/>
          <w:color w:val="000000"/>
          <w:lang w:eastAsia="id-ID"/>
        </w:rPr>
      </w:pPr>
      <w:r w:rsidRPr="006403AC">
        <w:rPr>
          <w:rFonts w:ascii="Cambria" w:hAnsi="Cambria" w:cs="Cambria"/>
          <w:color w:val="000000"/>
          <w:lang w:eastAsia="id-ID"/>
        </w:rPr>
        <w:t>Sosialisasi dan kampanye ASI Eksklusif</w:t>
      </w:r>
    </w:p>
    <w:p w14:paraId="050AC2B6" w14:textId="77777777" w:rsidR="006A0A94" w:rsidRPr="006403AC" w:rsidRDefault="006A0A94" w:rsidP="005122BB">
      <w:pPr>
        <w:numPr>
          <w:ilvl w:val="0"/>
          <w:numId w:val="18"/>
        </w:numPr>
        <w:autoSpaceDE w:val="0"/>
        <w:autoSpaceDN w:val="0"/>
        <w:adjustRightInd w:val="0"/>
        <w:spacing w:after="0" w:line="360" w:lineRule="auto"/>
        <w:ind w:left="709"/>
        <w:jc w:val="both"/>
        <w:rPr>
          <w:rFonts w:ascii="Cambria" w:hAnsi="Cambria" w:cs="Cambria"/>
          <w:color w:val="000000"/>
          <w:lang w:eastAsia="id-ID"/>
        </w:rPr>
      </w:pPr>
      <w:r w:rsidRPr="006403AC">
        <w:rPr>
          <w:rFonts w:ascii="Cambria" w:hAnsi="Cambria" w:cs="Cambria"/>
          <w:color w:val="000000"/>
          <w:lang w:eastAsia="id-ID"/>
        </w:rPr>
        <w:t>KIE melalui media cetak dan elektronik</w:t>
      </w:r>
    </w:p>
    <w:p w14:paraId="08DC656F" w14:textId="77777777" w:rsidR="006A0A94" w:rsidRPr="006403AC" w:rsidRDefault="006A0A94" w:rsidP="005122BB">
      <w:pPr>
        <w:numPr>
          <w:ilvl w:val="0"/>
          <w:numId w:val="18"/>
        </w:numPr>
        <w:autoSpaceDE w:val="0"/>
        <w:autoSpaceDN w:val="0"/>
        <w:adjustRightInd w:val="0"/>
        <w:spacing w:after="0" w:line="360" w:lineRule="auto"/>
        <w:ind w:left="709"/>
        <w:jc w:val="both"/>
        <w:rPr>
          <w:rFonts w:ascii="Cambria" w:hAnsi="Cambria" w:cs="Cambria"/>
          <w:color w:val="000000"/>
          <w:lang w:eastAsia="id-ID"/>
        </w:rPr>
      </w:pPr>
      <w:r w:rsidRPr="006403AC">
        <w:rPr>
          <w:rFonts w:ascii="Cambria" w:hAnsi="Cambria" w:cs="Cambria"/>
          <w:color w:val="000000"/>
          <w:lang w:eastAsia="id-ID"/>
        </w:rPr>
        <w:t>Mengembangkan Strategi Peningkatan Pemberian ASI Eksklusif</w:t>
      </w:r>
    </w:p>
    <w:p w14:paraId="0A2C1856" w14:textId="77777777" w:rsidR="006A0A94" w:rsidRPr="006403AC" w:rsidRDefault="006A0A94" w:rsidP="005122BB">
      <w:pPr>
        <w:numPr>
          <w:ilvl w:val="0"/>
          <w:numId w:val="18"/>
        </w:numPr>
        <w:autoSpaceDE w:val="0"/>
        <w:autoSpaceDN w:val="0"/>
        <w:adjustRightInd w:val="0"/>
        <w:spacing w:after="0" w:line="360" w:lineRule="auto"/>
        <w:ind w:left="709"/>
        <w:jc w:val="both"/>
        <w:rPr>
          <w:rFonts w:ascii="Cambria" w:hAnsi="Cambria" w:cs="Cambria"/>
          <w:color w:val="000000"/>
          <w:lang w:eastAsia="id-ID"/>
        </w:rPr>
      </w:pPr>
      <w:r w:rsidRPr="006403AC">
        <w:rPr>
          <w:rFonts w:ascii="Cambria" w:hAnsi="Cambria" w:cs="Cambria"/>
          <w:color w:val="000000"/>
          <w:lang w:eastAsia="id-ID"/>
        </w:rPr>
        <w:t>Menciptakan lingkungan yang kondusif terhadap perilaku menyusui melaluiperaturan perundang-undangan dan kebijakan atau PP</w:t>
      </w:r>
    </w:p>
    <w:p w14:paraId="58AE59E2" w14:textId="77777777" w:rsidR="006A0A94" w:rsidRPr="006403AC" w:rsidRDefault="006A0A94" w:rsidP="005122BB">
      <w:pPr>
        <w:numPr>
          <w:ilvl w:val="0"/>
          <w:numId w:val="18"/>
        </w:numPr>
        <w:autoSpaceDE w:val="0"/>
        <w:autoSpaceDN w:val="0"/>
        <w:adjustRightInd w:val="0"/>
        <w:spacing w:after="0" w:line="360" w:lineRule="auto"/>
        <w:ind w:left="709"/>
        <w:jc w:val="both"/>
        <w:rPr>
          <w:rFonts w:ascii="Cambria" w:hAnsi="Cambria" w:cs="Cambria"/>
          <w:color w:val="000000"/>
          <w:lang w:eastAsia="id-ID"/>
        </w:rPr>
      </w:pPr>
      <w:r w:rsidRPr="006403AC">
        <w:rPr>
          <w:rFonts w:ascii="Cambria" w:hAnsi="Cambria" w:cs="Cambria"/>
          <w:color w:val="000000"/>
          <w:lang w:eastAsia="id-ID"/>
        </w:rPr>
        <w:t>Penguatan sarana pelayanan kesehatan (RS/RSIA, Puskesmas perawatan, klinikbersalin) dalam menerapkan 10 LMKM</w:t>
      </w:r>
    </w:p>
    <w:p w14:paraId="33BB073F" w14:textId="77777777" w:rsidR="006A0A94" w:rsidRPr="006403AC" w:rsidRDefault="006A0A94" w:rsidP="005122BB">
      <w:pPr>
        <w:numPr>
          <w:ilvl w:val="0"/>
          <w:numId w:val="18"/>
        </w:numPr>
        <w:autoSpaceDE w:val="0"/>
        <w:autoSpaceDN w:val="0"/>
        <w:adjustRightInd w:val="0"/>
        <w:spacing w:after="0" w:line="360" w:lineRule="auto"/>
        <w:ind w:left="709"/>
        <w:jc w:val="both"/>
        <w:rPr>
          <w:rFonts w:ascii="Cambria" w:hAnsi="Cambria" w:cs="Cambria"/>
          <w:color w:val="000000"/>
          <w:lang w:eastAsia="id-ID"/>
        </w:rPr>
      </w:pPr>
      <w:r w:rsidRPr="006403AC">
        <w:rPr>
          <w:rFonts w:ascii="Cambria" w:hAnsi="Cambria" w:cs="Cambria"/>
          <w:color w:val="000000"/>
          <w:lang w:eastAsia="id-ID"/>
        </w:rPr>
        <w:t>Peningkatan komitmen dan kapasitas stakeholder dalam meningkatan,melindungi, dan mendukung pemberian ASI</w:t>
      </w:r>
    </w:p>
    <w:p w14:paraId="2911D50E" w14:textId="77777777" w:rsidR="006A0A94" w:rsidRPr="006403AC" w:rsidRDefault="006A0A94" w:rsidP="005122BB">
      <w:pPr>
        <w:numPr>
          <w:ilvl w:val="0"/>
          <w:numId w:val="18"/>
        </w:numPr>
        <w:autoSpaceDE w:val="0"/>
        <w:autoSpaceDN w:val="0"/>
        <w:adjustRightInd w:val="0"/>
        <w:spacing w:after="0" w:line="360" w:lineRule="auto"/>
        <w:ind w:left="709"/>
        <w:jc w:val="both"/>
        <w:rPr>
          <w:rFonts w:ascii="Cambria" w:hAnsi="Cambria" w:cs="Cambria"/>
          <w:color w:val="000000"/>
          <w:lang w:eastAsia="id-ID"/>
        </w:rPr>
      </w:pPr>
      <w:r w:rsidRPr="006403AC">
        <w:rPr>
          <w:rFonts w:ascii="Cambria" w:hAnsi="Cambria" w:cs="Cambria"/>
          <w:color w:val="000000"/>
          <w:lang w:eastAsia="id-ID"/>
        </w:rPr>
        <w:t>Pemberdayaan ibu, keluarga, dan masyarakat dalam praktek pemberian ASI</w:t>
      </w:r>
    </w:p>
    <w:p w14:paraId="2C273368" w14:textId="77777777" w:rsidR="006A0A94" w:rsidRPr="006403AC" w:rsidRDefault="006A0A94" w:rsidP="005122BB">
      <w:pPr>
        <w:numPr>
          <w:ilvl w:val="0"/>
          <w:numId w:val="18"/>
        </w:numPr>
        <w:autoSpaceDE w:val="0"/>
        <w:autoSpaceDN w:val="0"/>
        <w:adjustRightInd w:val="0"/>
        <w:spacing w:after="0" w:line="360" w:lineRule="auto"/>
        <w:ind w:left="709"/>
        <w:jc w:val="both"/>
        <w:rPr>
          <w:rFonts w:ascii="Cambria" w:hAnsi="Cambria" w:cs="Cambria"/>
          <w:color w:val="000000"/>
          <w:lang w:eastAsia="id-ID"/>
        </w:rPr>
      </w:pPr>
      <w:r w:rsidRPr="006403AC">
        <w:rPr>
          <w:rFonts w:ascii="Cambria" w:hAnsi="Cambria" w:cs="Cambria"/>
          <w:color w:val="000000"/>
          <w:lang w:eastAsia="id-ID"/>
        </w:rPr>
        <w:t>Menjamin terlaksananya strategi pemberian ASI</w:t>
      </w:r>
    </w:p>
    <w:p w14:paraId="76EBF4E5" w14:textId="77777777" w:rsidR="006A0A94" w:rsidRPr="006403AC" w:rsidRDefault="006A0A94" w:rsidP="005122BB">
      <w:pPr>
        <w:numPr>
          <w:ilvl w:val="0"/>
          <w:numId w:val="18"/>
        </w:numPr>
        <w:autoSpaceDE w:val="0"/>
        <w:autoSpaceDN w:val="0"/>
        <w:adjustRightInd w:val="0"/>
        <w:spacing w:after="0" w:line="360" w:lineRule="auto"/>
        <w:ind w:left="709"/>
        <w:jc w:val="both"/>
        <w:rPr>
          <w:rFonts w:ascii="Cambria" w:hAnsi="Cambria" w:cs="Cambria"/>
          <w:color w:val="000000"/>
          <w:lang w:eastAsia="id-ID"/>
        </w:rPr>
      </w:pPr>
      <w:r w:rsidRPr="006403AC">
        <w:rPr>
          <w:rFonts w:ascii="Cambria" w:hAnsi="Cambria" w:cs="Cambria"/>
          <w:color w:val="000000"/>
          <w:lang w:eastAsia="id-ID"/>
        </w:rPr>
        <w:t>Pengembangan peraturan perundangan-undangan dan kebijakan atau PP</w:t>
      </w:r>
    </w:p>
    <w:p w14:paraId="551EE668" w14:textId="77777777" w:rsidR="006A0A94" w:rsidRPr="006403AC" w:rsidRDefault="006A0A94" w:rsidP="005122BB">
      <w:pPr>
        <w:numPr>
          <w:ilvl w:val="0"/>
          <w:numId w:val="18"/>
        </w:numPr>
        <w:autoSpaceDE w:val="0"/>
        <w:autoSpaceDN w:val="0"/>
        <w:adjustRightInd w:val="0"/>
        <w:spacing w:after="0" w:line="360" w:lineRule="auto"/>
        <w:ind w:left="709"/>
        <w:jc w:val="both"/>
        <w:rPr>
          <w:rFonts w:ascii="Cambria" w:hAnsi="Cambria" w:cs="Cambria"/>
          <w:color w:val="000000"/>
          <w:lang w:eastAsia="id-ID"/>
        </w:rPr>
      </w:pPr>
      <w:r w:rsidRPr="006403AC">
        <w:rPr>
          <w:rFonts w:ascii="Cambria" w:hAnsi="Cambria" w:cs="Cambria"/>
          <w:color w:val="000000"/>
          <w:lang w:eastAsia="id-ID"/>
        </w:rPr>
        <w:t>Pelaksanaan revitalisasi RS dan sarana pelayanan kesehatan sayang bayi</w:t>
      </w:r>
    </w:p>
    <w:p w14:paraId="1D7A0F4E" w14:textId="77777777" w:rsidR="006A0A94" w:rsidRPr="006403AC" w:rsidRDefault="006A0A94" w:rsidP="005122BB">
      <w:pPr>
        <w:numPr>
          <w:ilvl w:val="0"/>
          <w:numId w:val="18"/>
        </w:numPr>
        <w:autoSpaceDE w:val="0"/>
        <w:autoSpaceDN w:val="0"/>
        <w:adjustRightInd w:val="0"/>
        <w:spacing w:after="0" w:line="360" w:lineRule="auto"/>
        <w:ind w:left="709"/>
        <w:jc w:val="both"/>
        <w:rPr>
          <w:rFonts w:ascii="Cambria" w:hAnsi="Cambria" w:cs="Cambria"/>
          <w:color w:val="000000"/>
          <w:lang w:eastAsia="id-ID"/>
        </w:rPr>
      </w:pPr>
      <w:r w:rsidRPr="006403AC">
        <w:rPr>
          <w:rFonts w:ascii="Cambria" w:hAnsi="Cambria" w:cs="Cambria"/>
          <w:color w:val="000000"/>
          <w:lang w:eastAsia="id-ID"/>
        </w:rPr>
        <w:lastRenderedPageBreak/>
        <w:t>Peningkatan kapasitas tenaga kesehatan</w:t>
      </w:r>
    </w:p>
    <w:p w14:paraId="6EA9EFE9" w14:textId="77777777" w:rsidR="006A0A94" w:rsidRPr="006403AC" w:rsidRDefault="006A0A94" w:rsidP="005122BB">
      <w:pPr>
        <w:numPr>
          <w:ilvl w:val="0"/>
          <w:numId w:val="18"/>
        </w:numPr>
        <w:autoSpaceDE w:val="0"/>
        <w:autoSpaceDN w:val="0"/>
        <w:adjustRightInd w:val="0"/>
        <w:spacing w:after="0" w:line="360" w:lineRule="auto"/>
        <w:ind w:left="709"/>
        <w:jc w:val="both"/>
        <w:rPr>
          <w:rFonts w:ascii="Cambria" w:hAnsi="Cambria" w:cs="Cambria"/>
          <w:color w:val="000000"/>
          <w:lang w:eastAsia="id-ID"/>
        </w:rPr>
      </w:pPr>
      <w:r w:rsidRPr="006403AC">
        <w:rPr>
          <w:rFonts w:ascii="Cambria" w:hAnsi="Cambria" w:cs="Cambria"/>
          <w:color w:val="000000"/>
          <w:lang w:eastAsia="id-ID"/>
        </w:rPr>
        <w:t>Pemberdayaan ibu, bapak, dan keluarga, serta masyarakat</w:t>
      </w:r>
    </w:p>
    <w:p w14:paraId="0865AFEA" w14:textId="77777777" w:rsidR="006A0A94" w:rsidRPr="006403AC" w:rsidRDefault="006A0A94" w:rsidP="005122BB">
      <w:pPr>
        <w:numPr>
          <w:ilvl w:val="0"/>
          <w:numId w:val="18"/>
        </w:numPr>
        <w:autoSpaceDE w:val="0"/>
        <w:autoSpaceDN w:val="0"/>
        <w:adjustRightInd w:val="0"/>
        <w:spacing w:after="0" w:line="360" w:lineRule="auto"/>
        <w:ind w:left="709"/>
        <w:jc w:val="both"/>
        <w:rPr>
          <w:rFonts w:ascii="Cambria" w:hAnsi="Cambria" w:cs="Cambria"/>
          <w:color w:val="000000"/>
          <w:lang w:eastAsia="id-ID"/>
        </w:rPr>
      </w:pPr>
      <w:r w:rsidRPr="006403AC">
        <w:rPr>
          <w:rFonts w:ascii="Cambria" w:hAnsi="Cambria" w:cs="Cambria"/>
          <w:color w:val="000000"/>
          <w:lang w:eastAsia="id-ID"/>
        </w:rPr>
        <w:t>Perlindungan pekerja perempuan</w:t>
      </w:r>
    </w:p>
    <w:p w14:paraId="401A57A2" w14:textId="77777777" w:rsidR="006A0A94" w:rsidRPr="006403AC" w:rsidRDefault="006A0A94" w:rsidP="005122BB">
      <w:pPr>
        <w:numPr>
          <w:ilvl w:val="0"/>
          <w:numId w:val="18"/>
        </w:numPr>
        <w:autoSpaceDE w:val="0"/>
        <w:autoSpaceDN w:val="0"/>
        <w:adjustRightInd w:val="0"/>
        <w:spacing w:after="0" w:line="360" w:lineRule="auto"/>
        <w:ind w:left="709"/>
        <w:jc w:val="both"/>
        <w:rPr>
          <w:rFonts w:ascii="Cambria" w:hAnsi="Cambria" w:cs="Cambria"/>
          <w:color w:val="000000"/>
          <w:lang w:eastAsia="id-ID"/>
        </w:rPr>
      </w:pPr>
      <w:r w:rsidRPr="006403AC">
        <w:rPr>
          <w:rFonts w:ascii="Cambria" w:hAnsi="Cambria" w:cs="Cambria"/>
          <w:color w:val="000000"/>
          <w:lang w:eastAsia="id-ID"/>
        </w:rPr>
        <w:t>Bekerjasama dengan lintas sektor terkait dalam pengawasan pemasaran susu formula dan produk makanan bayi sesuai standar produk makanan (codexalimentarius)</w:t>
      </w:r>
    </w:p>
    <w:p w14:paraId="4DA0C176" w14:textId="77777777" w:rsidR="006A0A94" w:rsidRPr="006403AC" w:rsidRDefault="006A0A94" w:rsidP="005122BB">
      <w:pPr>
        <w:numPr>
          <w:ilvl w:val="0"/>
          <w:numId w:val="18"/>
        </w:numPr>
        <w:autoSpaceDE w:val="0"/>
        <w:autoSpaceDN w:val="0"/>
        <w:adjustRightInd w:val="0"/>
        <w:spacing w:after="0" w:line="360" w:lineRule="auto"/>
        <w:ind w:left="709"/>
        <w:jc w:val="both"/>
        <w:rPr>
          <w:rFonts w:ascii="Cambria" w:hAnsi="Cambria" w:cs="Cambria"/>
          <w:color w:val="000000"/>
          <w:lang w:eastAsia="id-ID"/>
        </w:rPr>
      </w:pPr>
      <w:r w:rsidRPr="006403AC">
        <w:rPr>
          <w:rFonts w:ascii="Cambria" w:hAnsi="Cambria" w:cs="Cambria"/>
          <w:color w:val="000000"/>
          <w:lang w:eastAsia="id-ID"/>
        </w:rPr>
        <w:t>Advokasi dan promosi peningkatan pemberian ASI</w:t>
      </w:r>
    </w:p>
    <w:p w14:paraId="2B2A9D04" w14:textId="77777777" w:rsidR="006A0A94" w:rsidRPr="006403AC" w:rsidRDefault="006A0A94" w:rsidP="006A0A94">
      <w:pPr>
        <w:autoSpaceDE w:val="0"/>
        <w:autoSpaceDN w:val="0"/>
        <w:adjustRightInd w:val="0"/>
        <w:spacing w:after="0"/>
        <w:ind w:left="426"/>
        <w:jc w:val="both"/>
        <w:rPr>
          <w:rFonts w:ascii="Cambria" w:hAnsi="Cambria" w:cs="Cambria"/>
          <w:color w:val="000000"/>
          <w:lang w:eastAsia="id-ID"/>
        </w:rPr>
      </w:pPr>
    </w:p>
    <w:p w14:paraId="1CD6716E" w14:textId="77777777" w:rsidR="006A0A94" w:rsidRPr="006403AC" w:rsidRDefault="006A0A94" w:rsidP="005122BB">
      <w:pPr>
        <w:pStyle w:val="ListParagraph"/>
        <w:numPr>
          <w:ilvl w:val="0"/>
          <w:numId w:val="20"/>
        </w:numPr>
        <w:autoSpaceDE w:val="0"/>
        <w:autoSpaceDN w:val="0"/>
        <w:adjustRightInd w:val="0"/>
        <w:spacing w:after="0" w:line="360" w:lineRule="auto"/>
        <w:ind w:left="426"/>
        <w:jc w:val="both"/>
        <w:rPr>
          <w:rFonts w:ascii="Cambria" w:hAnsi="Cambria" w:cs="Cambria,Bold"/>
          <w:b/>
          <w:bCs/>
          <w:sz w:val="22"/>
          <w:lang w:eastAsia="id-ID"/>
        </w:rPr>
      </w:pPr>
      <w:r w:rsidRPr="006403AC">
        <w:rPr>
          <w:rFonts w:ascii="Cambria" w:hAnsi="Cambria" w:cs="Cambria,Bold"/>
          <w:b/>
          <w:bCs/>
          <w:sz w:val="22"/>
          <w:lang w:eastAsia="id-ID"/>
        </w:rPr>
        <w:t>Cakupan Pemberian Kapsul Vitamin A Balita Usia 6-59 Bulan</w:t>
      </w:r>
    </w:p>
    <w:p w14:paraId="69CA4DAB" w14:textId="77777777" w:rsidR="006A0A94" w:rsidRPr="006403AC" w:rsidRDefault="006A0A94" w:rsidP="0055086F">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color w:val="000000"/>
          <w:lang w:eastAsia="id-ID"/>
        </w:rPr>
        <w:t>Sampai</w:t>
      </w:r>
      <w:r w:rsidRPr="006403AC">
        <w:rPr>
          <w:rFonts w:ascii="Cambria" w:hAnsi="Cambria" w:cs="Cambria"/>
          <w:lang w:eastAsia="id-ID"/>
        </w:rPr>
        <w:t xml:space="preserve">dengan usia enam bulan, ASI merupakan sumber utama vitamin A jika ibu memiliki vitamin A yang cukup berasal dari makanan atau suplemen. Anak yang berusia enam bulan sampai lima tahun dapat memperoleh vitamin A dari berbagai makanan seperti hati, telur, ikan, minyak sawit merah, mangga dan papaya, jeruk, ubi, sayur daun berwarna hijau dan wortel. </w:t>
      </w:r>
    </w:p>
    <w:p w14:paraId="1112889E" w14:textId="77777777" w:rsidR="006A0A94" w:rsidRPr="006403AC" w:rsidRDefault="006A0A94" w:rsidP="0055086F">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 xml:space="preserve">Anak memerlukan vitamin A untuk membantu melawan penyakit, melindungi penglihatan mereka, serta mengurangi risiko meninggal. Anak yang kekurangan vitamin A kurang mampu melawan berbagai potensi penyakit yang fatal dan berisiko rabun senja. Oleh karena itu </w:t>
      </w:r>
      <w:r w:rsidRPr="006403AC">
        <w:rPr>
          <w:rFonts w:ascii="Cambria" w:hAnsi="Cambria" w:cs="Cambria"/>
          <w:color w:val="000000"/>
          <w:lang w:eastAsia="id-ID"/>
        </w:rPr>
        <w:t>dilakukan</w:t>
      </w:r>
      <w:r w:rsidRPr="006403AC">
        <w:rPr>
          <w:rFonts w:ascii="Cambria" w:hAnsi="Cambria" w:cs="Cambria"/>
          <w:lang w:eastAsia="id-ID"/>
        </w:rPr>
        <w:t xml:space="preserve"> pemberian kapsul vitamin A dalam rangka mencegah dan menurunkan prevalensi kekurangan vitamin A (KVA) pada balita. Cakupan yang tinggi dari pemberian kapsul vitamin A dosis tinggi terbukti efektif untuk mengatasi masalah KVA pada masyarakat.</w:t>
      </w:r>
    </w:p>
    <w:p w14:paraId="0F0FD3AB" w14:textId="77777777" w:rsidR="006A0A94" w:rsidRPr="006403AC" w:rsidRDefault="006A0A94" w:rsidP="0055086F">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 xml:space="preserve">Di beberapa negara dimana kekurangan vitamin A telah terjadi secara luas, dan anak sering meninggal karena diare dan campak, vitamin A dalam bentuk kapsul dosis tinggi dibagikan dua kali dalam setahun kepada anak usia enam bulanhingga lima tahun. Diare dan </w:t>
      </w:r>
      <w:r w:rsidRPr="006403AC">
        <w:rPr>
          <w:rFonts w:ascii="Cambria" w:hAnsi="Cambria" w:cs="Cambria"/>
          <w:color w:val="000000"/>
          <w:lang w:eastAsia="id-ID"/>
        </w:rPr>
        <w:t>campak</w:t>
      </w:r>
      <w:r w:rsidRPr="006403AC">
        <w:rPr>
          <w:rFonts w:ascii="Cambria" w:hAnsi="Cambria" w:cs="Cambria"/>
          <w:lang w:eastAsia="id-ID"/>
        </w:rPr>
        <w:t xml:space="preserve"> dapat menguras vitamin A dari tubuh anak. Anak yang menderita diare atau campak, atau menderita kurang gizi harus diobati dengan suplemen vitamin A dosis tinggi yang bisa diperoleh dari petugas kesehatan terlatih.</w:t>
      </w:r>
    </w:p>
    <w:p w14:paraId="6D37F86C" w14:textId="77777777" w:rsidR="006A0A94" w:rsidRPr="006403AC" w:rsidRDefault="006A0A94" w:rsidP="0055086F">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Masalah vitamin A pada balita secara klinis bukan lagi masalah kesehatan masyarakat (prevalensi xeropthalmia &lt; 0,5%). Hasil studi masalah gizi mikro di 10 kota pada 10 provinsi tahun 2006, diperoleh prevalensi xeropthalmia pada balita 0,13%, sedangkan hasil survey vitamin A pada tahun 1992 menunjukkan prevalensi xeropthalmia sebesar 0,33%.</w:t>
      </w:r>
    </w:p>
    <w:p w14:paraId="17423502" w14:textId="77777777" w:rsidR="006A0A94" w:rsidRPr="006403AC" w:rsidRDefault="006A0A94" w:rsidP="0055086F">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 xml:space="preserve">Namun </w:t>
      </w:r>
      <w:r w:rsidRPr="006403AC">
        <w:rPr>
          <w:rFonts w:ascii="Cambria" w:hAnsi="Cambria" w:cs="Cambria"/>
          <w:color w:val="000000"/>
          <w:lang w:eastAsia="id-ID"/>
        </w:rPr>
        <w:t>demikian</w:t>
      </w:r>
      <w:r w:rsidRPr="006403AC">
        <w:rPr>
          <w:rFonts w:ascii="Cambria" w:hAnsi="Cambria" w:cs="Cambria"/>
          <w:lang w:eastAsia="id-ID"/>
        </w:rPr>
        <w:t xml:space="preserve"> KVA subklinis, yaitu tingkat yang belum menampakkan gejala nyata, masih ada pada kelompok balita. KVA tingkat subklinis ini hanya </w:t>
      </w:r>
      <w:r w:rsidRPr="006403AC">
        <w:rPr>
          <w:rFonts w:ascii="Cambria" w:hAnsi="Cambria" w:cs="Cambria"/>
          <w:lang w:eastAsia="id-ID"/>
        </w:rPr>
        <w:lastRenderedPageBreak/>
        <w:t xml:space="preserve">dapat diketahui dengan memeriksa kadar vitamin A dalam darah di laboratorium. Selain itu, sebaran cakupan pemberian vitamin A pada balita menurut puskesmas sudah mencapai </w:t>
      </w:r>
      <w:r w:rsidR="00B46069" w:rsidRPr="006403AC">
        <w:rPr>
          <w:rFonts w:ascii="Cambria" w:hAnsi="Cambria" w:cs="Cambria"/>
          <w:lang w:eastAsia="id-ID"/>
        </w:rPr>
        <w:t>99,3</w:t>
      </w:r>
      <w:r w:rsidRPr="006403AC">
        <w:rPr>
          <w:rFonts w:ascii="Cambria" w:hAnsi="Cambria" w:cs="Cambria"/>
          <w:lang w:eastAsia="id-ID"/>
        </w:rPr>
        <w:t xml:space="preserve">%. Namun demikian kegiatan pemberian vitamin A pada balita masih perlu dilanjutkan, karena bukan hanya untuk kesehatan mata dan mencegah kebutaan, namun lebih penting lagi, vitamin A meningkatkan kelangsungan hidup, kesehatan dan pertumbuhan anak. Pemberian kapsul vitamin A dilakukan terhadap bayi (6-11 bulan) dengan dosis 100.000 SI, anak balita (12-59 bulan) dengan dosis 200.000 SI, dan ibu nifas diberikan kapsul vitamin A 200.000 SI, sehingga bayinya akan memperoleh vitamin A yang cukup melalui ASI. Pemberian Kapsul Vitamin A diberikan secara serentak setiap bulan Februari dan Agustus pada balita usia6-59bulan. </w:t>
      </w:r>
    </w:p>
    <w:p w14:paraId="61F8453F" w14:textId="77777777" w:rsidR="00191D59" w:rsidRPr="006403AC" w:rsidRDefault="006A0A94" w:rsidP="00AD0FB6">
      <w:pPr>
        <w:autoSpaceDE w:val="0"/>
        <w:autoSpaceDN w:val="0"/>
        <w:adjustRightInd w:val="0"/>
        <w:spacing w:after="0" w:line="360" w:lineRule="auto"/>
        <w:ind w:left="426" w:firstLine="720"/>
        <w:jc w:val="both"/>
        <w:rPr>
          <w:rFonts w:ascii="Cambria" w:hAnsi="Cambria" w:cs="Cambria"/>
          <w:lang w:val="id-ID" w:eastAsia="id-ID"/>
        </w:rPr>
      </w:pPr>
      <w:r w:rsidRPr="006403AC">
        <w:rPr>
          <w:rFonts w:ascii="Cambria" w:hAnsi="Cambria" w:cs="Cambria"/>
          <w:lang w:eastAsia="id-ID"/>
        </w:rPr>
        <w:t>Cakupan pemberian kapsul vitamin A pada balita usia 6-59 bu</w:t>
      </w:r>
      <w:r w:rsidR="006F4478" w:rsidRPr="006403AC">
        <w:rPr>
          <w:rFonts w:ascii="Cambria" w:hAnsi="Cambria" w:cs="Cambria"/>
          <w:lang w:eastAsia="id-ID"/>
        </w:rPr>
        <w:t xml:space="preserve">lan di Kabupaten Tegal tahun </w:t>
      </w:r>
      <w:r w:rsidR="005556C0" w:rsidRPr="006403AC">
        <w:rPr>
          <w:rFonts w:ascii="Cambria" w:hAnsi="Cambria" w:cs="Cambria"/>
          <w:lang w:eastAsia="id-ID"/>
        </w:rPr>
        <w:t>2022</w:t>
      </w:r>
      <w:r w:rsidRPr="006403AC">
        <w:rPr>
          <w:rFonts w:ascii="Cambria" w:hAnsi="Cambria" w:cs="Cambria"/>
          <w:color w:val="000000"/>
          <w:lang w:eastAsia="id-ID"/>
        </w:rPr>
        <w:t>mencapai</w:t>
      </w:r>
      <w:r w:rsidR="0073205F" w:rsidRPr="006403AC">
        <w:rPr>
          <w:rFonts w:ascii="Cambria" w:hAnsi="Cambria" w:cs="Cambria"/>
          <w:lang w:val="id-ID" w:eastAsia="id-ID"/>
        </w:rPr>
        <w:t>9</w:t>
      </w:r>
      <w:r w:rsidR="005556C0" w:rsidRPr="006403AC">
        <w:rPr>
          <w:rFonts w:ascii="Cambria" w:hAnsi="Cambria" w:cs="Cambria"/>
          <w:lang w:eastAsia="id-ID"/>
        </w:rPr>
        <w:t>9</w:t>
      </w:r>
      <w:r w:rsidR="0073205F" w:rsidRPr="006403AC">
        <w:rPr>
          <w:rFonts w:ascii="Cambria" w:hAnsi="Cambria" w:cs="Cambria"/>
          <w:lang w:val="id-ID" w:eastAsia="id-ID"/>
        </w:rPr>
        <w:t>,</w:t>
      </w:r>
      <w:r w:rsidR="005556C0" w:rsidRPr="006403AC">
        <w:rPr>
          <w:rFonts w:ascii="Cambria" w:hAnsi="Cambria" w:cs="Cambria"/>
          <w:lang w:eastAsia="id-ID"/>
        </w:rPr>
        <w:t>8%</w:t>
      </w:r>
      <w:r w:rsidRPr="006403AC">
        <w:rPr>
          <w:rFonts w:ascii="Cambria" w:hAnsi="Cambria" w:cs="Cambria"/>
          <w:lang w:eastAsia="id-ID"/>
        </w:rPr>
        <w:t xml:space="preserve">. </w:t>
      </w:r>
      <w:r w:rsidRPr="006403AC">
        <w:rPr>
          <w:rFonts w:ascii="Cambria" w:hAnsi="Cambria" w:cs="Cambria"/>
          <w:lang w:val="id-ID" w:eastAsia="id-ID"/>
        </w:rPr>
        <w:t>M</w:t>
      </w:r>
      <w:r w:rsidRPr="006403AC">
        <w:rPr>
          <w:rFonts w:ascii="Cambria" w:hAnsi="Cambria" w:cs="Cambria"/>
          <w:lang w:eastAsia="id-ID"/>
        </w:rPr>
        <w:t xml:space="preserve">asih diperlukan upaya untuk meningkatkan cakupan pemberian kapsul vitamin A. Upaya tersebut antara lain melalui peningkatan integrasi pelayanan kesehatan anak, sweeping pada daerah yang cakupannya masih rendah dan kampanye pemberian kapsul vitamin A. </w:t>
      </w:r>
      <w:r w:rsidR="00191D59" w:rsidRPr="006403AC">
        <w:rPr>
          <w:rFonts w:ascii="Cambria" w:hAnsi="Cambria" w:cs="Cambria"/>
          <w:lang w:eastAsia="id-ID"/>
        </w:rPr>
        <w:t xml:space="preserve">Terdapat </w:t>
      </w:r>
      <w:r w:rsidR="00191D59" w:rsidRPr="006403AC">
        <w:rPr>
          <w:rFonts w:ascii="Cambria" w:hAnsi="Cambria" w:cs="Cambria"/>
          <w:lang w:val="id-ID" w:eastAsia="id-ID"/>
        </w:rPr>
        <w:t>1</w:t>
      </w:r>
      <w:r w:rsidR="00AD0FB6" w:rsidRPr="006403AC">
        <w:rPr>
          <w:rFonts w:ascii="Cambria" w:hAnsi="Cambria" w:cs="Cambria"/>
          <w:lang w:eastAsia="id-ID"/>
        </w:rPr>
        <w:t>6</w:t>
      </w:r>
      <w:r w:rsidR="00191D59" w:rsidRPr="006403AC">
        <w:rPr>
          <w:rFonts w:ascii="Cambria" w:hAnsi="Cambria" w:cs="Cambria"/>
          <w:lang w:eastAsia="id-ID"/>
        </w:rPr>
        <w:t xml:space="preserve"> puskesmas yang telah mencapai target tahun </w:t>
      </w:r>
      <w:r w:rsidR="00D85C93" w:rsidRPr="006403AC">
        <w:rPr>
          <w:rFonts w:ascii="Cambria" w:hAnsi="Cambria" w:cs="Cambria"/>
          <w:lang w:eastAsia="id-ID"/>
        </w:rPr>
        <w:t>2021</w:t>
      </w:r>
      <w:r w:rsidR="00191D59" w:rsidRPr="006403AC">
        <w:rPr>
          <w:rFonts w:ascii="Cambria" w:hAnsi="Cambria" w:cs="Cambria"/>
          <w:lang w:eastAsia="id-ID"/>
        </w:rPr>
        <w:t xml:space="preserve"> (100%)</w:t>
      </w:r>
      <w:r w:rsidR="00191D59" w:rsidRPr="006403AC">
        <w:rPr>
          <w:rFonts w:ascii="Cambria" w:hAnsi="Cambria" w:cs="Cambria"/>
          <w:lang w:val="id-ID" w:eastAsia="id-ID"/>
        </w:rPr>
        <w:t xml:space="preserve">. </w:t>
      </w:r>
      <w:r w:rsidR="004E11D1" w:rsidRPr="006403AC">
        <w:rPr>
          <w:rFonts w:ascii="Cambria" w:hAnsi="Cambria" w:cs="Cambria"/>
          <w:lang w:eastAsia="id-ID"/>
        </w:rPr>
        <w:t xml:space="preserve">Cakupan pemberian kapsul vitamin A menurut puskesmas ditampilkan pada </w:t>
      </w:r>
      <w:r w:rsidR="000122AE" w:rsidRPr="006403AC">
        <w:rPr>
          <w:rFonts w:ascii="Cambria" w:hAnsi="Cambria" w:cs="Cambria"/>
          <w:lang w:eastAsia="id-ID"/>
        </w:rPr>
        <w:t>GRAFIK</w:t>
      </w:r>
      <w:r w:rsidR="004E11D1" w:rsidRPr="006403AC">
        <w:rPr>
          <w:rFonts w:ascii="Cambria" w:hAnsi="Cambria" w:cs="Cambria"/>
          <w:lang w:eastAsia="id-ID"/>
        </w:rPr>
        <w:t>5.24.</w:t>
      </w:r>
    </w:p>
    <w:p w14:paraId="0C857295" w14:textId="77777777" w:rsidR="006A0A94" w:rsidRPr="006403AC" w:rsidRDefault="006A0A94" w:rsidP="006A0A94">
      <w:pPr>
        <w:autoSpaceDE w:val="0"/>
        <w:autoSpaceDN w:val="0"/>
        <w:adjustRightInd w:val="0"/>
        <w:spacing w:after="0" w:line="360" w:lineRule="auto"/>
        <w:ind w:firstLine="720"/>
        <w:jc w:val="both"/>
        <w:rPr>
          <w:rFonts w:ascii="Cambria" w:hAnsi="Cambria" w:cs="Cambria"/>
          <w:lang w:val="id-ID" w:eastAsia="id-ID"/>
        </w:rPr>
      </w:pPr>
    </w:p>
    <w:p w14:paraId="768978CB" w14:textId="77777777" w:rsidR="0073205F" w:rsidRPr="006403AC" w:rsidRDefault="0073205F" w:rsidP="006A0A94">
      <w:pPr>
        <w:autoSpaceDE w:val="0"/>
        <w:autoSpaceDN w:val="0"/>
        <w:adjustRightInd w:val="0"/>
        <w:spacing w:after="0" w:line="360" w:lineRule="auto"/>
        <w:ind w:firstLine="720"/>
        <w:jc w:val="both"/>
        <w:rPr>
          <w:rFonts w:ascii="Cambria" w:hAnsi="Cambria" w:cs="Cambria"/>
          <w:lang w:val="id-ID" w:eastAsia="id-ID"/>
        </w:rPr>
      </w:pPr>
    </w:p>
    <w:p w14:paraId="12EC0C91" w14:textId="77777777" w:rsidR="00D91057" w:rsidRPr="006403AC" w:rsidRDefault="00D91057" w:rsidP="006A0A94">
      <w:pPr>
        <w:autoSpaceDE w:val="0"/>
        <w:autoSpaceDN w:val="0"/>
        <w:adjustRightInd w:val="0"/>
        <w:spacing w:after="0" w:line="360" w:lineRule="auto"/>
        <w:ind w:firstLine="720"/>
        <w:jc w:val="both"/>
        <w:rPr>
          <w:rFonts w:ascii="Cambria" w:hAnsi="Cambria" w:cs="Cambria"/>
          <w:lang w:val="id-ID" w:eastAsia="id-ID"/>
        </w:rPr>
      </w:pPr>
    </w:p>
    <w:p w14:paraId="04AAE43B" w14:textId="77777777" w:rsidR="00D91057" w:rsidRPr="006403AC" w:rsidRDefault="00D91057" w:rsidP="006A0A94">
      <w:pPr>
        <w:autoSpaceDE w:val="0"/>
        <w:autoSpaceDN w:val="0"/>
        <w:adjustRightInd w:val="0"/>
        <w:spacing w:after="0" w:line="360" w:lineRule="auto"/>
        <w:ind w:firstLine="720"/>
        <w:jc w:val="both"/>
        <w:rPr>
          <w:rFonts w:ascii="Cambria" w:hAnsi="Cambria" w:cs="Cambria"/>
          <w:lang w:val="id-ID" w:eastAsia="id-ID"/>
        </w:rPr>
      </w:pPr>
    </w:p>
    <w:p w14:paraId="2B025ED6" w14:textId="77777777" w:rsidR="00D91057" w:rsidRPr="006403AC" w:rsidRDefault="00D91057" w:rsidP="006A0A94">
      <w:pPr>
        <w:autoSpaceDE w:val="0"/>
        <w:autoSpaceDN w:val="0"/>
        <w:adjustRightInd w:val="0"/>
        <w:spacing w:after="0" w:line="360" w:lineRule="auto"/>
        <w:ind w:firstLine="720"/>
        <w:jc w:val="both"/>
        <w:rPr>
          <w:rFonts w:ascii="Cambria" w:hAnsi="Cambria" w:cs="Cambria"/>
          <w:lang w:val="id-ID" w:eastAsia="id-ID"/>
        </w:rPr>
      </w:pPr>
    </w:p>
    <w:p w14:paraId="14FD0273" w14:textId="77777777" w:rsidR="00D91057" w:rsidRPr="006403AC" w:rsidRDefault="00D91057" w:rsidP="006A0A94">
      <w:pPr>
        <w:autoSpaceDE w:val="0"/>
        <w:autoSpaceDN w:val="0"/>
        <w:adjustRightInd w:val="0"/>
        <w:spacing w:after="0" w:line="360" w:lineRule="auto"/>
        <w:ind w:firstLine="720"/>
        <w:jc w:val="both"/>
        <w:rPr>
          <w:rFonts w:ascii="Cambria" w:hAnsi="Cambria" w:cs="Cambria"/>
          <w:lang w:val="id-ID" w:eastAsia="id-ID"/>
        </w:rPr>
      </w:pPr>
    </w:p>
    <w:p w14:paraId="4953ACED" w14:textId="77777777" w:rsidR="00D91057" w:rsidRPr="006403AC" w:rsidRDefault="00D91057" w:rsidP="006A0A94">
      <w:pPr>
        <w:autoSpaceDE w:val="0"/>
        <w:autoSpaceDN w:val="0"/>
        <w:adjustRightInd w:val="0"/>
        <w:spacing w:after="0" w:line="360" w:lineRule="auto"/>
        <w:ind w:firstLine="720"/>
        <w:jc w:val="both"/>
        <w:rPr>
          <w:rFonts w:ascii="Cambria" w:hAnsi="Cambria" w:cs="Cambria"/>
          <w:lang w:val="id-ID" w:eastAsia="id-ID"/>
        </w:rPr>
      </w:pPr>
    </w:p>
    <w:p w14:paraId="2A1DCDF3" w14:textId="77777777" w:rsidR="00D91057" w:rsidRPr="006403AC" w:rsidRDefault="00D91057" w:rsidP="006A0A94">
      <w:pPr>
        <w:autoSpaceDE w:val="0"/>
        <w:autoSpaceDN w:val="0"/>
        <w:adjustRightInd w:val="0"/>
        <w:spacing w:after="0" w:line="360" w:lineRule="auto"/>
        <w:ind w:firstLine="720"/>
        <w:jc w:val="both"/>
        <w:rPr>
          <w:rFonts w:ascii="Cambria" w:hAnsi="Cambria" w:cs="Cambria"/>
          <w:lang w:val="id-ID" w:eastAsia="id-ID"/>
        </w:rPr>
      </w:pPr>
    </w:p>
    <w:p w14:paraId="5472B28D" w14:textId="77777777" w:rsidR="00D91057" w:rsidRPr="006403AC" w:rsidRDefault="00D91057" w:rsidP="006A0A94">
      <w:pPr>
        <w:autoSpaceDE w:val="0"/>
        <w:autoSpaceDN w:val="0"/>
        <w:adjustRightInd w:val="0"/>
        <w:spacing w:after="0" w:line="360" w:lineRule="auto"/>
        <w:ind w:firstLine="720"/>
        <w:jc w:val="both"/>
        <w:rPr>
          <w:rFonts w:ascii="Cambria" w:hAnsi="Cambria" w:cs="Cambria"/>
          <w:lang w:val="id-ID" w:eastAsia="id-ID"/>
        </w:rPr>
      </w:pPr>
    </w:p>
    <w:p w14:paraId="4F38ABCE" w14:textId="77777777" w:rsidR="00D91057" w:rsidRPr="006403AC" w:rsidRDefault="00D91057" w:rsidP="006A0A94">
      <w:pPr>
        <w:autoSpaceDE w:val="0"/>
        <w:autoSpaceDN w:val="0"/>
        <w:adjustRightInd w:val="0"/>
        <w:spacing w:after="0" w:line="360" w:lineRule="auto"/>
        <w:ind w:firstLine="720"/>
        <w:jc w:val="both"/>
        <w:rPr>
          <w:rFonts w:ascii="Cambria" w:hAnsi="Cambria" w:cs="Cambria"/>
          <w:lang w:val="id-ID" w:eastAsia="id-ID"/>
        </w:rPr>
      </w:pPr>
    </w:p>
    <w:p w14:paraId="4C23DCD8" w14:textId="77777777" w:rsidR="00D91057" w:rsidRPr="006403AC" w:rsidRDefault="00D91057" w:rsidP="006A0A94">
      <w:pPr>
        <w:autoSpaceDE w:val="0"/>
        <w:autoSpaceDN w:val="0"/>
        <w:adjustRightInd w:val="0"/>
        <w:spacing w:after="0" w:line="360" w:lineRule="auto"/>
        <w:ind w:firstLine="720"/>
        <w:jc w:val="both"/>
        <w:rPr>
          <w:rFonts w:ascii="Cambria" w:hAnsi="Cambria" w:cs="Cambria"/>
          <w:lang w:val="id-ID" w:eastAsia="id-ID"/>
        </w:rPr>
      </w:pPr>
    </w:p>
    <w:p w14:paraId="16DC3099" w14:textId="77777777" w:rsidR="0073205F" w:rsidRPr="006403AC" w:rsidRDefault="0073205F" w:rsidP="006A0A94">
      <w:pPr>
        <w:autoSpaceDE w:val="0"/>
        <w:autoSpaceDN w:val="0"/>
        <w:adjustRightInd w:val="0"/>
        <w:spacing w:after="0" w:line="360" w:lineRule="auto"/>
        <w:ind w:firstLine="720"/>
        <w:jc w:val="both"/>
        <w:rPr>
          <w:rFonts w:ascii="Cambria" w:hAnsi="Cambria" w:cs="Cambria"/>
          <w:lang w:val="id-ID" w:eastAsia="id-ID"/>
        </w:rPr>
      </w:pPr>
    </w:p>
    <w:p w14:paraId="1841272A" w14:textId="77777777" w:rsidR="00AD0FB6" w:rsidRPr="006403AC" w:rsidRDefault="00AD0FB6" w:rsidP="006A0A94">
      <w:pPr>
        <w:autoSpaceDE w:val="0"/>
        <w:autoSpaceDN w:val="0"/>
        <w:adjustRightInd w:val="0"/>
        <w:spacing w:after="0" w:line="360" w:lineRule="auto"/>
        <w:ind w:firstLine="720"/>
        <w:jc w:val="both"/>
        <w:rPr>
          <w:rFonts w:ascii="Cambria" w:hAnsi="Cambria" w:cs="Cambria"/>
          <w:lang w:val="id-ID" w:eastAsia="id-ID"/>
        </w:rPr>
      </w:pPr>
    </w:p>
    <w:p w14:paraId="168837F9" w14:textId="77777777" w:rsidR="00AD0FB6" w:rsidRPr="006403AC" w:rsidRDefault="00AD0FB6" w:rsidP="006A0A94">
      <w:pPr>
        <w:autoSpaceDE w:val="0"/>
        <w:autoSpaceDN w:val="0"/>
        <w:adjustRightInd w:val="0"/>
        <w:spacing w:after="0" w:line="360" w:lineRule="auto"/>
        <w:ind w:firstLine="720"/>
        <w:jc w:val="both"/>
        <w:rPr>
          <w:rFonts w:ascii="Cambria" w:hAnsi="Cambria" w:cs="Cambria"/>
          <w:lang w:val="id-ID" w:eastAsia="id-ID"/>
        </w:rPr>
      </w:pPr>
    </w:p>
    <w:p w14:paraId="02D80A67" w14:textId="77777777" w:rsidR="00AD0FB6" w:rsidRPr="006403AC" w:rsidRDefault="00AD0FB6" w:rsidP="006A0A94">
      <w:pPr>
        <w:autoSpaceDE w:val="0"/>
        <w:autoSpaceDN w:val="0"/>
        <w:adjustRightInd w:val="0"/>
        <w:spacing w:after="0" w:line="360" w:lineRule="auto"/>
        <w:ind w:firstLine="720"/>
        <w:jc w:val="both"/>
        <w:rPr>
          <w:rFonts w:ascii="Cambria" w:hAnsi="Cambria" w:cs="Cambria"/>
          <w:lang w:val="id-ID" w:eastAsia="id-ID"/>
        </w:rPr>
      </w:pPr>
    </w:p>
    <w:p w14:paraId="3513B4B6" w14:textId="77777777" w:rsidR="00AD0FB6" w:rsidRPr="006403AC" w:rsidRDefault="00AD0FB6" w:rsidP="006A0A94">
      <w:pPr>
        <w:autoSpaceDE w:val="0"/>
        <w:autoSpaceDN w:val="0"/>
        <w:adjustRightInd w:val="0"/>
        <w:spacing w:after="0" w:line="360" w:lineRule="auto"/>
        <w:ind w:firstLine="720"/>
        <w:jc w:val="both"/>
        <w:rPr>
          <w:rFonts w:ascii="Cambria" w:hAnsi="Cambria" w:cs="Cambria"/>
          <w:lang w:val="id-ID" w:eastAsia="id-ID"/>
        </w:rPr>
      </w:pPr>
    </w:p>
    <w:p w14:paraId="500872CD" w14:textId="77777777" w:rsidR="005556C0" w:rsidRPr="006403AC" w:rsidRDefault="005556C0" w:rsidP="006A0A94">
      <w:pPr>
        <w:autoSpaceDE w:val="0"/>
        <w:autoSpaceDN w:val="0"/>
        <w:adjustRightInd w:val="0"/>
        <w:spacing w:after="0" w:line="360" w:lineRule="auto"/>
        <w:ind w:firstLine="720"/>
        <w:jc w:val="both"/>
        <w:rPr>
          <w:rFonts w:ascii="Cambria" w:hAnsi="Cambria" w:cs="Cambria"/>
          <w:lang w:val="id-ID" w:eastAsia="id-ID"/>
        </w:rPr>
      </w:pPr>
    </w:p>
    <w:p w14:paraId="6F28F44B" w14:textId="77777777" w:rsidR="006A0A94" w:rsidRPr="006403AC" w:rsidRDefault="000122AE" w:rsidP="006A0A94">
      <w:pPr>
        <w:autoSpaceDE w:val="0"/>
        <w:autoSpaceDN w:val="0"/>
        <w:adjustRightInd w:val="0"/>
        <w:spacing w:after="0" w:line="240" w:lineRule="auto"/>
        <w:jc w:val="center"/>
        <w:rPr>
          <w:rFonts w:ascii="Cambria" w:hAnsi="Cambria" w:cs="Cambria"/>
          <w:lang w:val="id-ID" w:eastAsia="id-ID"/>
        </w:rPr>
      </w:pPr>
      <w:r w:rsidRPr="006403AC">
        <w:rPr>
          <w:rFonts w:ascii="Cambria" w:hAnsi="Cambria" w:cs="Cambria"/>
          <w:lang w:eastAsia="id-ID"/>
        </w:rPr>
        <w:lastRenderedPageBreak/>
        <w:t>GRAFIK</w:t>
      </w:r>
      <w:r w:rsidR="0073205F" w:rsidRPr="006403AC">
        <w:rPr>
          <w:rFonts w:ascii="Cambria" w:hAnsi="Cambria" w:cs="Cambria"/>
          <w:lang w:eastAsia="id-ID"/>
        </w:rPr>
        <w:t>5.24</w:t>
      </w:r>
    </w:p>
    <w:p w14:paraId="1130C893" w14:textId="77777777" w:rsidR="006A0A94" w:rsidRPr="006403AC" w:rsidRDefault="006A0A94" w:rsidP="006A0A94">
      <w:pPr>
        <w:autoSpaceDE w:val="0"/>
        <w:autoSpaceDN w:val="0"/>
        <w:adjustRightInd w:val="0"/>
        <w:spacing w:after="0" w:line="240" w:lineRule="auto"/>
        <w:jc w:val="center"/>
        <w:rPr>
          <w:rFonts w:ascii="Cambria" w:hAnsi="Cambria" w:cs="Cambria"/>
          <w:lang w:eastAsia="id-ID"/>
        </w:rPr>
      </w:pPr>
      <w:r w:rsidRPr="006403AC">
        <w:rPr>
          <w:rFonts w:ascii="Cambria" w:hAnsi="Cambria" w:cs="Cambria"/>
          <w:lang w:eastAsia="id-ID"/>
        </w:rPr>
        <w:t>CAKUPAN PEMBERIAN VITAMIN A PADA BALITA 6-59 BULAN</w:t>
      </w:r>
    </w:p>
    <w:p w14:paraId="178B7577" w14:textId="77777777" w:rsidR="006A0A94" w:rsidRPr="006403AC" w:rsidRDefault="006A0A94" w:rsidP="006A0A94">
      <w:pPr>
        <w:autoSpaceDE w:val="0"/>
        <w:autoSpaceDN w:val="0"/>
        <w:adjustRightInd w:val="0"/>
        <w:spacing w:after="0" w:line="360" w:lineRule="auto"/>
        <w:jc w:val="center"/>
        <w:rPr>
          <w:rFonts w:ascii="Cambria" w:hAnsi="Cambria" w:cs="Cambria"/>
          <w:lang w:val="id-ID" w:eastAsia="id-ID"/>
        </w:rPr>
      </w:pPr>
      <w:r w:rsidRPr="006403AC">
        <w:rPr>
          <w:rFonts w:ascii="Cambria" w:hAnsi="Cambria" w:cs="Cambria"/>
          <w:lang w:eastAsia="id-ID"/>
        </w:rPr>
        <w:t>MENURUT PUSKES</w:t>
      </w:r>
      <w:r w:rsidR="001851BA" w:rsidRPr="006403AC">
        <w:rPr>
          <w:rFonts w:ascii="Cambria" w:hAnsi="Cambria" w:cs="Cambria"/>
          <w:lang w:eastAsia="id-ID"/>
        </w:rPr>
        <w:t xml:space="preserve">MAS DI KABUPATEN TEGAL TAHUN </w:t>
      </w:r>
      <w:r w:rsidR="00BB769E" w:rsidRPr="006403AC">
        <w:rPr>
          <w:rFonts w:ascii="Cambria" w:hAnsi="Cambria" w:cs="Cambria"/>
          <w:lang w:eastAsia="id-ID"/>
        </w:rPr>
        <w:t>2022</w:t>
      </w:r>
    </w:p>
    <w:p w14:paraId="5C260356" w14:textId="77777777" w:rsidR="006A0A94" w:rsidRPr="006403AC" w:rsidRDefault="00BB769E" w:rsidP="006A0A94">
      <w:pPr>
        <w:autoSpaceDE w:val="0"/>
        <w:autoSpaceDN w:val="0"/>
        <w:adjustRightInd w:val="0"/>
        <w:spacing w:after="0" w:line="360" w:lineRule="auto"/>
        <w:jc w:val="center"/>
        <w:rPr>
          <w:rFonts w:ascii="Cambria" w:hAnsi="Cambria" w:cs="Cambria"/>
          <w:noProof/>
          <w:lang w:eastAsia="id-ID"/>
        </w:rPr>
      </w:pPr>
      <w:r w:rsidRPr="006403AC">
        <w:rPr>
          <w:noProof/>
        </w:rPr>
        <w:drawing>
          <wp:inline distT="0" distB="0" distL="0" distR="0" wp14:anchorId="40B6F5B5" wp14:editId="45FD0083">
            <wp:extent cx="3990975" cy="4829175"/>
            <wp:effectExtent l="0" t="0" r="9525" b="9525"/>
            <wp:docPr id="50206" name="Chart 50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95AE16B" w14:textId="77777777" w:rsidR="00BA34BD" w:rsidRPr="006403AC" w:rsidRDefault="00BA34BD" w:rsidP="00BA34BD">
      <w:pPr>
        <w:autoSpaceDE w:val="0"/>
        <w:autoSpaceDN w:val="0"/>
        <w:adjustRightInd w:val="0"/>
        <w:spacing w:after="0" w:line="360" w:lineRule="auto"/>
        <w:ind w:firstLine="426"/>
        <w:rPr>
          <w:rFonts w:ascii="Cambria" w:eastAsia="CIDFont+F2" w:hAnsi="Cambria" w:cs="CIDFont+F2"/>
        </w:rPr>
      </w:pPr>
      <w:r w:rsidRPr="006403AC">
        <w:rPr>
          <w:rFonts w:ascii="Cambria" w:hAnsi="Cambria"/>
          <w:color w:val="000000"/>
          <w:lang w:val="id-ID" w:eastAsia="id-ID"/>
        </w:rPr>
        <w:t xml:space="preserve">Sumber: </w:t>
      </w:r>
      <w:r w:rsidR="00BB769E" w:rsidRPr="006403AC">
        <w:rPr>
          <w:rFonts w:ascii="Cambria" w:hAnsi="Cambria"/>
          <w:color w:val="000000"/>
          <w:lang w:eastAsia="id-ID"/>
        </w:rPr>
        <w:t>Bidang UKM &amp; UKP, 2023</w:t>
      </w:r>
    </w:p>
    <w:p w14:paraId="6E86A447" w14:textId="77777777" w:rsidR="006A0A94" w:rsidRPr="006403AC" w:rsidRDefault="006A0A94" w:rsidP="006A0A94">
      <w:pPr>
        <w:autoSpaceDE w:val="0"/>
        <w:autoSpaceDN w:val="0"/>
        <w:adjustRightInd w:val="0"/>
        <w:spacing w:after="0" w:line="360" w:lineRule="auto"/>
        <w:ind w:firstLine="720"/>
        <w:jc w:val="both"/>
        <w:rPr>
          <w:rFonts w:ascii="Cambria" w:hAnsi="Cambria" w:cs="Cambria"/>
          <w:lang w:val="id-ID" w:eastAsia="id-ID"/>
        </w:rPr>
      </w:pPr>
    </w:p>
    <w:p w14:paraId="3E5932E7" w14:textId="77777777" w:rsidR="006A0A94" w:rsidRPr="006403AC" w:rsidRDefault="006A0A94" w:rsidP="005122BB">
      <w:pPr>
        <w:pStyle w:val="ListParagraph"/>
        <w:numPr>
          <w:ilvl w:val="0"/>
          <w:numId w:val="20"/>
        </w:numPr>
        <w:autoSpaceDE w:val="0"/>
        <w:autoSpaceDN w:val="0"/>
        <w:adjustRightInd w:val="0"/>
        <w:spacing w:after="0" w:line="360" w:lineRule="auto"/>
        <w:ind w:left="426"/>
        <w:jc w:val="both"/>
        <w:rPr>
          <w:rFonts w:ascii="Cambria" w:hAnsi="Cambria" w:cs="Cambria,Bold"/>
          <w:b/>
          <w:bCs/>
          <w:sz w:val="22"/>
          <w:szCs w:val="22"/>
          <w:lang w:eastAsia="id-ID"/>
        </w:rPr>
      </w:pPr>
      <w:r w:rsidRPr="006403AC">
        <w:rPr>
          <w:rFonts w:ascii="Cambria" w:hAnsi="Cambria" w:cs="Cambria,Bold"/>
          <w:b/>
          <w:bCs/>
          <w:sz w:val="22"/>
          <w:szCs w:val="22"/>
          <w:lang w:eastAsia="id-ID"/>
        </w:rPr>
        <w:t xml:space="preserve">Penimbangan </w:t>
      </w:r>
      <w:r w:rsidR="00084093" w:rsidRPr="006403AC">
        <w:rPr>
          <w:rFonts w:ascii="Cambria" w:hAnsi="Cambria" w:cs="Cambria,Bold"/>
          <w:b/>
          <w:bCs/>
          <w:sz w:val="22"/>
          <w:szCs w:val="22"/>
          <w:lang w:eastAsia="id-ID"/>
        </w:rPr>
        <w:t xml:space="preserve">dan Status Gizi </w:t>
      </w:r>
      <w:r w:rsidRPr="006403AC">
        <w:rPr>
          <w:rFonts w:ascii="Cambria" w:hAnsi="Cambria" w:cs="Cambria,Bold"/>
          <w:b/>
          <w:bCs/>
          <w:sz w:val="22"/>
          <w:szCs w:val="22"/>
          <w:lang w:eastAsia="id-ID"/>
        </w:rPr>
        <w:t xml:space="preserve">Balita </w:t>
      </w:r>
    </w:p>
    <w:p w14:paraId="7F028C2D" w14:textId="77777777" w:rsidR="006A0A94" w:rsidRPr="006403AC" w:rsidRDefault="006A0A94" w:rsidP="00084093">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t xml:space="preserve">Sejak lahir sampai dengan usia lima tahun, anak seharusnya ditimbangsecara teratur mengetahui pertumbuhannya. </w:t>
      </w:r>
      <w:proofErr w:type="gramStart"/>
      <w:r w:rsidRPr="006403AC">
        <w:rPr>
          <w:rFonts w:ascii="Cambria" w:hAnsi="Cambria" w:cs="Cambria"/>
          <w:lang w:eastAsia="id-ID"/>
        </w:rPr>
        <w:t>Cara ini dapat membantu untukmengetahui lebih awal tentang gangguan pertumbuhan, sehingga segera dapatdiambil tindakan tepat secepat mungkin.Hasil penimbangan, dapat mengetahui apakah seorang anak terlalu cepatbertambah berat badannya dibandingkan usianya atau tidak bertambah berat badannya.</w:t>
      </w:r>
      <w:proofErr w:type="gramEnd"/>
      <w:r w:rsidRPr="006403AC">
        <w:rPr>
          <w:rFonts w:ascii="Cambria" w:hAnsi="Cambria" w:cs="Cambria"/>
          <w:lang w:eastAsia="id-ID"/>
        </w:rPr>
        <w:t xml:space="preserve"> Untuk itu memerlukan pemeriksaan berat badan anak lebih lanjut terkait dengan tinggi badannya, yang dapat menentukan apakah seorang anak mempunyai berat badan berlebih/kurang.</w:t>
      </w:r>
    </w:p>
    <w:p w14:paraId="1FC88666" w14:textId="77777777" w:rsidR="006A0A94" w:rsidRPr="006403AC" w:rsidRDefault="006A0A94" w:rsidP="00ED0102">
      <w:pPr>
        <w:autoSpaceDE w:val="0"/>
        <w:autoSpaceDN w:val="0"/>
        <w:adjustRightInd w:val="0"/>
        <w:spacing w:after="0" w:line="360" w:lineRule="auto"/>
        <w:ind w:left="426" w:firstLine="720"/>
        <w:jc w:val="both"/>
        <w:rPr>
          <w:rFonts w:ascii="Cambria" w:hAnsi="Cambria" w:cs="Cambria"/>
          <w:lang w:eastAsia="id-ID"/>
        </w:rPr>
      </w:pPr>
      <w:r w:rsidRPr="006403AC">
        <w:rPr>
          <w:rFonts w:ascii="Cambria" w:hAnsi="Cambria" w:cs="Cambria"/>
          <w:lang w:eastAsia="id-ID"/>
        </w:rPr>
        <w:lastRenderedPageBreak/>
        <w:t xml:space="preserve">Kegiatan penimbangan balita di Posyandu </w:t>
      </w:r>
      <w:r w:rsidR="00ED0102" w:rsidRPr="006403AC">
        <w:rPr>
          <w:rFonts w:ascii="Cambria" w:hAnsi="Cambria" w:cs="Cambria"/>
          <w:lang w:eastAsia="id-ID"/>
        </w:rPr>
        <w:t xml:space="preserve">juga dibarengi dengan pemberian imunisasi, pemberian vitamin A, dan pemberian makanan tambahan. </w:t>
      </w:r>
      <w:r w:rsidRPr="006403AC">
        <w:rPr>
          <w:rFonts w:ascii="Cambria" w:hAnsi="Cambria" w:cs="Cambria"/>
          <w:lang w:eastAsia="id-ID"/>
        </w:rPr>
        <w:t>Dengan cakupan penimbangan balita yang tinggi, diharapkan semakin tinggi pula cakupan vitamin A, cakupan imunisasi</w:t>
      </w:r>
      <w:r w:rsidRPr="006403AC">
        <w:rPr>
          <w:rFonts w:ascii="Cambria" w:hAnsi="Cambria" w:cs="Cambria"/>
          <w:lang w:val="id-ID" w:eastAsia="id-ID"/>
        </w:rPr>
        <w:t>,</w:t>
      </w:r>
      <w:r w:rsidRPr="006403AC">
        <w:rPr>
          <w:rFonts w:ascii="Cambria" w:hAnsi="Cambria" w:cs="Cambria"/>
          <w:lang w:eastAsia="id-ID"/>
        </w:rPr>
        <w:t xml:space="preserve"> dan semakin rendah prevalensi gizi kurang. </w:t>
      </w:r>
      <w:r w:rsidR="00472D2E" w:rsidRPr="006403AC">
        <w:rPr>
          <w:rFonts w:ascii="Cambria" w:hAnsi="Cambria" w:cs="Cambria"/>
          <w:lang w:eastAsia="id-ID"/>
        </w:rPr>
        <w:t>Gambaran</w:t>
      </w:r>
      <w:r w:rsidRPr="006403AC">
        <w:rPr>
          <w:rFonts w:ascii="Cambria" w:hAnsi="Cambria" w:cs="Cambria"/>
          <w:lang w:eastAsia="id-ID"/>
        </w:rPr>
        <w:t xml:space="preserve"> cakupan penimbangan balita di </w:t>
      </w:r>
      <w:r w:rsidR="006A3AFF" w:rsidRPr="006403AC">
        <w:rPr>
          <w:rFonts w:ascii="Cambria" w:hAnsi="Cambria" w:cs="Cambria"/>
          <w:lang w:eastAsia="id-ID"/>
        </w:rPr>
        <w:t>Posyandu di masing - masing Puskesmas</w:t>
      </w:r>
      <w:r w:rsidRPr="006403AC">
        <w:rPr>
          <w:rFonts w:ascii="Cambria" w:hAnsi="Cambria" w:cs="Cambria"/>
          <w:lang w:eastAsia="id-ID"/>
        </w:rPr>
        <w:t xml:space="preserve"> ditampilkan pada </w:t>
      </w:r>
      <w:r w:rsidR="000122AE" w:rsidRPr="006403AC">
        <w:rPr>
          <w:rFonts w:ascii="Cambria" w:hAnsi="Cambria" w:cs="Cambria"/>
          <w:lang w:eastAsia="id-ID"/>
        </w:rPr>
        <w:t>GRAFIK</w:t>
      </w:r>
      <w:r w:rsidR="00ED0102" w:rsidRPr="006403AC">
        <w:rPr>
          <w:rFonts w:ascii="Cambria" w:hAnsi="Cambria" w:cs="Cambria"/>
          <w:lang w:eastAsia="id-ID"/>
        </w:rPr>
        <w:t>5.25</w:t>
      </w:r>
      <w:r w:rsidRPr="006403AC">
        <w:rPr>
          <w:rFonts w:ascii="Cambria" w:hAnsi="Cambria" w:cs="Cambria"/>
          <w:lang w:eastAsia="id-ID"/>
        </w:rPr>
        <w:t xml:space="preserve"> berikut.</w:t>
      </w:r>
    </w:p>
    <w:p w14:paraId="6AD8A7D5" w14:textId="77777777" w:rsidR="005556C0" w:rsidRPr="006403AC" w:rsidRDefault="005556C0" w:rsidP="00ED0102">
      <w:pPr>
        <w:autoSpaceDE w:val="0"/>
        <w:autoSpaceDN w:val="0"/>
        <w:adjustRightInd w:val="0"/>
        <w:spacing w:after="0" w:line="360" w:lineRule="auto"/>
        <w:ind w:left="426" w:firstLine="720"/>
        <w:jc w:val="both"/>
        <w:rPr>
          <w:rFonts w:ascii="Cambria" w:hAnsi="Cambria" w:cs="Cambria"/>
          <w:lang w:eastAsia="id-ID"/>
        </w:rPr>
      </w:pPr>
    </w:p>
    <w:p w14:paraId="14AB79BD" w14:textId="77777777" w:rsidR="006A0A94" w:rsidRPr="006403AC" w:rsidRDefault="000122AE" w:rsidP="006A0A94">
      <w:pPr>
        <w:autoSpaceDE w:val="0"/>
        <w:autoSpaceDN w:val="0"/>
        <w:adjustRightInd w:val="0"/>
        <w:spacing w:after="0" w:line="240" w:lineRule="auto"/>
        <w:jc w:val="center"/>
        <w:rPr>
          <w:rFonts w:ascii="Cambria" w:hAnsi="Cambria" w:cs="Cambria"/>
          <w:lang w:val="id-ID" w:eastAsia="id-ID"/>
        </w:rPr>
      </w:pPr>
      <w:r w:rsidRPr="006403AC">
        <w:rPr>
          <w:rFonts w:ascii="Cambria" w:hAnsi="Cambria" w:cs="Cambria"/>
          <w:lang w:eastAsia="id-ID"/>
        </w:rPr>
        <w:t>GRAFIK</w:t>
      </w:r>
      <w:r w:rsidR="00ED0102" w:rsidRPr="006403AC">
        <w:rPr>
          <w:rFonts w:ascii="Cambria" w:hAnsi="Cambria" w:cs="Cambria"/>
          <w:lang w:eastAsia="id-ID"/>
        </w:rPr>
        <w:t>5.25</w:t>
      </w:r>
    </w:p>
    <w:p w14:paraId="1169F5BF" w14:textId="77777777" w:rsidR="006A0A94" w:rsidRPr="006403AC" w:rsidRDefault="006A0A94" w:rsidP="006A0A94">
      <w:pPr>
        <w:autoSpaceDE w:val="0"/>
        <w:autoSpaceDN w:val="0"/>
        <w:adjustRightInd w:val="0"/>
        <w:spacing w:after="0" w:line="240" w:lineRule="auto"/>
        <w:jc w:val="center"/>
        <w:rPr>
          <w:rFonts w:ascii="Cambria" w:hAnsi="Cambria" w:cs="Cambria"/>
          <w:lang w:eastAsia="id-ID"/>
        </w:rPr>
      </w:pPr>
      <w:r w:rsidRPr="006403AC">
        <w:rPr>
          <w:rFonts w:ascii="Cambria" w:hAnsi="Cambria" w:cs="Cambria"/>
          <w:lang w:eastAsia="id-ID"/>
        </w:rPr>
        <w:t xml:space="preserve">CAKUPAN PENIMBANGAN BALITA DI POSYANDU </w:t>
      </w:r>
    </w:p>
    <w:p w14:paraId="290548B3" w14:textId="77777777" w:rsidR="006A0A94" w:rsidRPr="006403AC" w:rsidRDefault="006A0A94" w:rsidP="006A0A94">
      <w:pPr>
        <w:autoSpaceDE w:val="0"/>
        <w:autoSpaceDN w:val="0"/>
        <w:adjustRightInd w:val="0"/>
        <w:spacing w:after="0" w:line="360" w:lineRule="auto"/>
        <w:jc w:val="center"/>
        <w:rPr>
          <w:rFonts w:ascii="Cambria" w:hAnsi="Cambria" w:cs="Cambria"/>
          <w:lang w:val="id-ID" w:eastAsia="id-ID"/>
        </w:rPr>
      </w:pPr>
      <w:r w:rsidRPr="006403AC">
        <w:rPr>
          <w:rFonts w:ascii="Cambria" w:hAnsi="Cambria" w:cs="Cambria"/>
          <w:lang w:eastAsia="id-ID"/>
        </w:rPr>
        <w:t>MENURUT PUSKESM</w:t>
      </w:r>
      <w:r w:rsidR="006A3AFF" w:rsidRPr="006403AC">
        <w:rPr>
          <w:rFonts w:ascii="Cambria" w:hAnsi="Cambria" w:cs="Cambria"/>
          <w:lang w:eastAsia="id-ID"/>
        </w:rPr>
        <w:t xml:space="preserve">AS DI KABUPATEN TEGAL </w:t>
      </w:r>
      <w:r w:rsidR="001851BA" w:rsidRPr="006403AC">
        <w:rPr>
          <w:rFonts w:ascii="Cambria" w:hAnsi="Cambria" w:cs="Cambria"/>
          <w:lang w:eastAsia="id-ID"/>
        </w:rPr>
        <w:t xml:space="preserve">TAHUN </w:t>
      </w:r>
      <w:r w:rsidR="00BB769E" w:rsidRPr="006403AC">
        <w:rPr>
          <w:rFonts w:ascii="Cambria" w:hAnsi="Cambria" w:cs="Cambria"/>
          <w:lang w:eastAsia="id-ID"/>
        </w:rPr>
        <w:t>2022</w:t>
      </w:r>
    </w:p>
    <w:p w14:paraId="4AC2CA3A" w14:textId="77777777" w:rsidR="006A0A94" w:rsidRPr="006403AC" w:rsidRDefault="00BB769E" w:rsidP="006A0A94">
      <w:pPr>
        <w:autoSpaceDE w:val="0"/>
        <w:autoSpaceDN w:val="0"/>
        <w:adjustRightInd w:val="0"/>
        <w:spacing w:after="0" w:line="360" w:lineRule="auto"/>
        <w:jc w:val="center"/>
        <w:rPr>
          <w:rFonts w:ascii="Cambria" w:hAnsi="Cambria" w:cs="Cambria"/>
          <w:lang w:eastAsia="id-ID"/>
        </w:rPr>
      </w:pPr>
      <w:r w:rsidRPr="006403AC">
        <w:rPr>
          <w:noProof/>
        </w:rPr>
        <w:drawing>
          <wp:inline distT="0" distB="0" distL="0" distR="0" wp14:anchorId="160980AD" wp14:editId="059A3395">
            <wp:extent cx="4143375" cy="5029200"/>
            <wp:effectExtent l="0" t="0" r="9525" b="0"/>
            <wp:docPr id="50207" name="Chart 50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DD4ECB0" w14:textId="77777777" w:rsidR="006A0A94" w:rsidRPr="006403AC" w:rsidRDefault="00612E15" w:rsidP="006A0A94">
      <w:pPr>
        <w:autoSpaceDE w:val="0"/>
        <w:autoSpaceDN w:val="0"/>
        <w:adjustRightInd w:val="0"/>
        <w:spacing w:after="0" w:line="360" w:lineRule="auto"/>
        <w:jc w:val="both"/>
        <w:rPr>
          <w:rFonts w:ascii="Cambria" w:hAnsi="Cambria"/>
          <w:color w:val="000000"/>
          <w:lang w:eastAsia="id-ID"/>
        </w:rPr>
      </w:pPr>
      <w:r w:rsidRPr="006403AC">
        <w:rPr>
          <w:rFonts w:ascii="Cambria" w:hAnsi="Cambria"/>
          <w:color w:val="000000"/>
          <w:lang w:val="id-ID" w:eastAsia="id-ID"/>
        </w:rPr>
        <w:t xml:space="preserve">Sumber: </w:t>
      </w:r>
      <w:r w:rsidR="00BB769E" w:rsidRPr="006403AC">
        <w:rPr>
          <w:rFonts w:ascii="Cambria" w:hAnsi="Cambria"/>
          <w:color w:val="000000"/>
          <w:lang w:eastAsia="id-ID"/>
        </w:rPr>
        <w:t>Bidang UKM &amp; UKP, 2023</w:t>
      </w:r>
    </w:p>
    <w:p w14:paraId="5C88D8B4" w14:textId="77777777" w:rsidR="006A0A94" w:rsidRPr="006403AC" w:rsidRDefault="006A0A94" w:rsidP="006A0A94">
      <w:pPr>
        <w:autoSpaceDE w:val="0"/>
        <w:autoSpaceDN w:val="0"/>
        <w:adjustRightInd w:val="0"/>
        <w:spacing w:after="0" w:line="360" w:lineRule="auto"/>
        <w:jc w:val="both"/>
        <w:rPr>
          <w:rFonts w:ascii="Cambria" w:hAnsi="Cambria" w:cs="Cambria"/>
          <w:lang w:eastAsia="id-ID"/>
        </w:rPr>
      </w:pPr>
    </w:p>
    <w:p w14:paraId="08EE5726" w14:textId="77777777" w:rsidR="006A0A94" w:rsidRPr="006403AC" w:rsidRDefault="006A0A94" w:rsidP="00084093">
      <w:pPr>
        <w:autoSpaceDE w:val="0"/>
        <w:autoSpaceDN w:val="0"/>
        <w:adjustRightInd w:val="0"/>
        <w:spacing w:after="0" w:line="360" w:lineRule="auto"/>
        <w:ind w:left="426" w:firstLine="720"/>
        <w:jc w:val="both"/>
        <w:rPr>
          <w:rFonts w:ascii="Cambria" w:hAnsi="Cambria" w:cs="Cambria"/>
          <w:color w:val="000000"/>
          <w:lang w:eastAsia="id-ID"/>
        </w:rPr>
      </w:pPr>
      <w:r w:rsidRPr="006403AC">
        <w:rPr>
          <w:rFonts w:ascii="Cambria" w:hAnsi="Cambria" w:cs="Cambria"/>
          <w:color w:val="000000"/>
          <w:lang w:eastAsia="id-ID"/>
        </w:rPr>
        <w:t xml:space="preserve">Cakupan </w:t>
      </w:r>
      <w:r w:rsidRPr="006403AC">
        <w:rPr>
          <w:rFonts w:ascii="Cambria" w:hAnsi="Cambria" w:cs="Cambria"/>
          <w:lang w:eastAsia="id-ID"/>
        </w:rPr>
        <w:t>penimbangan</w:t>
      </w:r>
      <w:r w:rsidRPr="006403AC">
        <w:rPr>
          <w:rFonts w:ascii="Cambria" w:hAnsi="Cambria" w:cs="Cambria"/>
          <w:color w:val="000000"/>
          <w:lang w:eastAsia="id-ID"/>
        </w:rPr>
        <w:t xml:space="preserve"> balita di posyandu di Kabupaten Tegal padatahun </w:t>
      </w:r>
      <w:r w:rsidR="002057A2" w:rsidRPr="006403AC">
        <w:rPr>
          <w:rFonts w:ascii="Cambria" w:hAnsi="Cambria" w:cs="Cambria"/>
          <w:color w:val="000000"/>
          <w:lang w:eastAsia="id-ID"/>
        </w:rPr>
        <w:t>2022</w:t>
      </w:r>
      <w:r w:rsidRPr="006403AC">
        <w:rPr>
          <w:rFonts w:ascii="Cambria" w:hAnsi="Cambria" w:cs="Cambria"/>
          <w:color w:val="000000"/>
          <w:lang w:eastAsia="id-ID"/>
        </w:rPr>
        <w:t xml:space="preserve"> sebesar </w:t>
      </w:r>
      <w:r w:rsidR="002057A2" w:rsidRPr="006403AC">
        <w:rPr>
          <w:rFonts w:ascii="Cambria" w:hAnsi="Cambria" w:cs="Cambria"/>
          <w:color w:val="000000"/>
          <w:lang w:eastAsia="id-ID"/>
        </w:rPr>
        <w:t>73,6</w:t>
      </w:r>
      <w:r w:rsidRPr="006403AC">
        <w:rPr>
          <w:rFonts w:ascii="Cambria" w:hAnsi="Cambria" w:cs="Cambria"/>
          <w:color w:val="000000"/>
          <w:lang w:eastAsia="id-ID"/>
        </w:rPr>
        <w:t xml:space="preserve">%. </w:t>
      </w:r>
    </w:p>
    <w:p w14:paraId="3A91F38B" w14:textId="77777777" w:rsidR="006A0A94" w:rsidRPr="006403AC" w:rsidRDefault="006A0A94" w:rsidP="00084093">
      <w:pPr>
        <w:autoSpaceDE w:val="0"/>
        <w:autoSpaceDN w:val="0"/>
        <w:adjustRightInd w:val="0"/>
        <w:spacing w:after="0" w:line="360" w:lineRule="auto"/>
        <w:ind w:left="426" w:firstLine="720"/>
        <w:jc w:val="both"/>
        <w:rPr>
          <w:rFonts w:ascii="Cambria" w:hAnsi="Cambria" w:cs="Cambria"/>
          <w:color w:val="000000"/>
          <w:lang w:eastAsia="id-ID"/>
        </w:rPr>
      </w:pPr>
      <w:r w:rsidRPr="006403AC">
        <w:rPr>
          <w:rFonts w:ascii="Cambria" w:hAnsi="Cambria" w:cs="Cambria"/>
          <w:color w:val="000000"/>
          <w:lang w:eastAsia="id-ID"/>
        </w:rPr>
        <w:lastRenderedPageBreak/>
        <w:t xml:space="preserve">Setiap anak harus memiliki Kartu Menuju Sehat (KMS) yang terdapatdalam buku KIA agar dapat dipantau pertumbuhannya. Dengan KMS terlihat apakahanak tumbuh dengan baik sesuai </w:t>
      </w:r>
      <w:r w:rsidRPr="006403AC">
        <w:rPr>
          <w:rFonts w:ascii="Cambria" w:hAnsi="Cambria" w:cs="Cambria"/>
          <w:lang w:eastAsia="id-ID"/>
        </w:rPr>
        <w:t>usianya</w:t>
      </w:r>
      <w:r w:rsidRPr="006403AC">
        <w:rPr>
          <w:rFonts w:ascii="Cambria" w:hAnsi="Cambria" w:cs="Cambria"/>
          <w:color w:val="000000"/>
          <w:lang w:eastAsia="id-ID"/>
        </w:rPr>
        <w:t>. KMS diberikan pada orang tua pada saatkunjungan balita ke Posyandu. Maka kunjungan balita ke Posyandu sangat berkaitandengan indikator D/S.</w:t>
      </w:r>
    </w:p>
    <w:p w14:paraId="0C38F1D1" w14:textId="77777777" w:rsidR="006A0A94" w:rsidRPr="006403AC" w:rsidRDefault="006A0A94" w:rsidP="00084093">
      <w:pPr>
        <w:autoSpaceDE w:val="0"/>
        <w:autoSpaceDN w:val="0"/>
        <w:adjustRightInd w:val="0"/>
        <w:spacing w:after="0" w:line="360" w:lineRule="auto"/>
        <w:ind w:left="426" w:firstLine="720"/>
        <w:jc w:val="both"/>
        <w:rPr>
          <w:rFonts w:ascii="Cambria" w:hAnsi="Cambria" w:cs="Cambria"/>
          <w:color w:val="000000"/>
          <w:lang w:eastAsia="id-ID"/>
        </w:rPr>
      </w:pPr>
      <w:r w:rsidRPr="006403AC">
        <w:rPr>
          <w:rFonts w:ascii="Cambria" w:hAnsi="Cambria" w:cs="Cambria"/>
          <w:color w:val="000000"/>
          <w:lang w:eastAsia="id-ID"/>
        </w:rPr>
        <w:t xml:space="preserve">Namun demikian </w:t>
      </w:r>
      <w:r w:rsidR="00CD3159" w:rsidRPr="006403AC">
        <w:rPr>
          <w:rFonts w:ascii="Cambria" w:hAnsi="Cambria" w:cs="Cambria"/>
          <w:color w:val="000000"/>
          <w:lang w:eastAsia="id-ID"/>
        </w:rPr>
        <w:t xml:space="preserve">tantangan yang dihadapi dalam pelaksanaan posyandu </w:t>
      </w:r>
      <w:r w:rsidR="00BB769E" w:rsidRPr="006403AC">
        <w:rPr>
          <w:rFonts w:ascii="Cambria" w:hAnsi="Cambria" w:cs="Cambria"/>
          <w:color w:val="000000"/>
          <w:lang w:eastAsia="id-ID"/>
        </w:rPr>
        <w:t>antara lain</w:t>
      </w:r>
      <w:r w:rsidRPr="006403AC">
        <w:rPr>
          <w:rFonts w:ascii="Cambria" w:hAnsi="Cambria" w:cs="Cambria"/>
          <w:color w:val="000000"/>
          <w:lang w:eastAsia="id-ID"/>
        </w:rPr>
        <w:t xml:space="preserve"> tingkatpengetahuan kader dan kemampuan petugas dalam pemantauan pertumbuhan dankonseling, tingkat pemahaman keluarga dan masyarakat terhadap manfaat Posyandu</w:t>
      </w:r>
      <w:proofErr w:type="gramStart"/>
      <w:r w:rsidRPr="006403AC">
        <w:rPr>
          <w:rFonts w:ascii="Cambria" w:hAnsi="Cambria" w:cs="Cambria"/>
          <w:color w:val="000000"/>
          <w:lang w:eastAsia="id-ID"/>
        </w:rPr>
        <w:t>,serta</w:t>
      </w:r>
      <w:proofErr w:type="gramEnd"/>
      <w:r w:rsidRPr="006403AC">
        <w:rPr>
          <w:rFonts w:ascii="Cambria" w:hAnsi="Cambria" w:cs="Cambria"/>
          <w:color w:val="000000"/>
          <w:lang w:eastAsia="id-ID"/>
        </w:rPr>
        <w:t xml:space="preserve"> pelaksanaan pembinaan kader. Data dan informasi tentang penimbangan balitadi posyandu pada tahun </w:t>
      </w:r>
      <w:r w:rsidR="00F744A6" w:rsidRPr="006403AC">
        <w:rPr>
          <w:rFonts w:ascii="Cambria" w:hAnsi="Cambria" w:cs="Cambria"/>
          <w:color w:val="000000"/>
          <w:lang w:eastAsia="id-ID"/>
        </w:rPr>
        <w:t>2022</w:t>
      </w:r>
      <w:r w:rsidRPr="006403AC">
        <w:rPr>
          <w:rFonts w:ascii="Cambria" w:hAnsi="Cambria" w:cs="Cambria"/>
          <w:color w:val="000000"/>
          <w:lang w:eastAsia="id-ID"/>
        </w:rPr>
        <w:t xml:space="preserve"> terdapat pada lampiran table 4</w:t>
      </w:r>
      <w:r w:rsidR="00F744A6" w:rsidRPr="006403AC">
        <w:rPr>
          <w:rFonts w:ascii="Cambria" w:hAnsi="Cambria" w:cs="Cambria"/>
          <w:color w:val="000000"/>
          <w:lang w:eastAsia="id-ID"/>
        </w:rPr>
        <w:t>6</w:t>
      </w:r>
      <w:r w:rsidRPr="006403AC">
        <w:rPr>
          <w:rFonts w:ascii="Cambria" w:hAnsi="Cambria" w:cs="Cambria"/>
          <w:color w:val="000000"/>
          <w:lang w:eastAsia="id-ID"/>
        </w:rPr>
        <w:t>.</w:t>
      </w:r>
    </w:p>
    <w:p w14:paraId="7FA19BFD" w14:textId="77777777" w:rsidR="005E2DB4" w:rsidRPr="006403AC" w:rsidRDefault="005E2DB4" w:rsidP="00084093">
      <w:pPr>
        <w:autoSpaceDE w:val="0"/>
        <w:autoSpaceDN w:val="0"/>
        <w:adjustRightInd w:val="0"/>
        <w:spacing w:after="0" w:line="360" w:lineRule="auto"/>
        <w:ind w:left="426" w:firstLine="720"/>
        <w:jc w:val="both"/>
        <w:rPr>
          <w:rFonts w:ascii="Cambria" w:hAnsi="Cambria" w:cs="Cambria"/>
          <w:color w:val="000000"/>
          <w:lang w:eastAsia="id-ID"/>
        </w:rPr>
      </w:pPr>
    </w:p>
    <w:p w14:paraId="75EA3A88" w14:textId="77777777" w:rsidR="00011B32" w:rsidRPr="006403AC" w:rsidRDefault="00A3572D" w:rsidP="005122BB">
      <w:pPr>
        <w:pStyle w:val="ListParagraph"/>
        <w:numPr>
          <w:ilvl w:val="0"/>
          <w:numId w:val="20"/>
        </w:numPr>
        <w:autoSpaceDE w:val="0"/>
        <w:autoSpaceDN w:val="0"/>
        <w:adjustRightInd w:val="0"/>
        <w:spacing w:after="0" w:line="360" w:lineRule="auto"/>
        <w:ind w:left="426"/>
        <w:jc w:val="both"/>
        <w:rPr>
          <w:rFonts w:ascii="Cambria" w:hAnsi="Cambria" w:cs="Cambria,Bold"/>
          <w:b/>
          <w:bCs/>
          <w:sz w:val="22"/>
          <w:szCs w:val="22"/>
          <w:lang w:eastAsia="id-ID"/>
        </w:rPr>
      </w:pPr>
      <w:r w:rsidRPr="006403AC">
        <w:rPr>
          <w:rFonts w:ascii="Cambria" w:hAnsi="Cambria" w:cs="Cambria,Bold"/>
          <w:b/>
          <w:bCs/>
          <w:sz w:val="22"/>
          <w:szCs w:val="22"/>
          <w:lang w:eastAsia="id-ID"/>
        </w:rPr>
        <w:t>Kasus Gizi Buruk</w:t>
      </w:r>
    </w:p>
    <w:p w14:paraId="35D47CE7" w14:textId="77777777" w:rsidR="00817636" w:rsidRPr="006403AC" w:rsidRDefault="00A3572D" w:rsidP="00817636">
      <w:pPr>
        <w:autoSpaceDE w:val="0"/>
        <w:autoSpaceDN w:val="0"/>
        <w:adjustRightInd w:val="0"/>
        <w:spacing w:after="0" w:line="360" w:lineRule="auto"/>
        <w:ind w:left="426" w:firstLine="720"/>
        <w:jc w:val="both"/>
        <w:rPr>
          <w:rFonts w:ascii="Cambria" w:hAnsi="Cambria"/>
          <w:szCs w:val="21"/>
          <w:shd w:val="clear" w:color="auto" w:fill="FFFFFF"/>
        </w:rPr>
      </w:pPr>
      <w:r w:rsidRPr="006403AC">
        <w:rPr>
          <w:rFonts w:ascii="Cambria" w:hAnsi="Cambria"/>
          <w:szCs w:val="21"/>
          <w:shd w:val="clear" w:color="auto" w:fill="FFFFFF"/>
        </w:rPr>
        <w:t xml:space="preserve">Gizi </w:t>
      </w:r>
      <w:r w:rsidRPr="006403AC">
        <w:rPr>
          <w:rFonts w:ascii="Cambria" w:hAnsi="Cambria" w:cs="Cambria"/>
          <w:color w:val="000000"/>
          <w:lang w:eastAsia="id-ID"/>
        </w:rPr>
        <w:t>buruk</w:t>
      </w:r>
      <w:r w:rsidRPr="006403AC">
        <w:rPr>
          <w:rFonts w:ascii="Cambria" w:hAnsi="Cambria"/>
          <w:szCs w:val="21"/>
          <w:shd w:val="clear" w:color="auto" w:fill="FFFFFF"/>
        </w:rPr>
        <w:t xml:space="preserve"> adalah suatu keadaaan kurang gizi tingkat berat pada anak berdasarkan indeks berat badan menurut tinggi badan (BB/TB) &lt; -3 standar deviasi WHO-NCHS dan atau ditemukan tanda-tanda klinis marasmus, kwashiorkor dan marasmus kwashiorkor (Depkes RI, 2008). </w:t>
      </w:r>
      <w:r w:rsidR="00817636" w:rsidRPr="006403AC">
        <w:rPr>
          <w:rFonts w:ascii="Cambria" w:hAnsi="Cambria"/>
          <w:szCs w:val="21"/>
        </w:rPr>
        <w:t>Penyebab masalah gizi dibagi dalam tiga tahap, yaitu penyebab langsung, penyebab tidak langsung dan penyebab mendasar.</w:t>
      </w:r>
      <w:r w:rsidR="003D0C11" w:rsidRPr="006403AC">
        <w:rPr>
          <w:rFonts w:ascii="Cambria" w:hAnsi="Cambria"/>
          <w:szCs w:val="21"/>
        </w:rPr>
        <w:t xml:space="preserve"> Lebih </w:t>
      </w:r>
    </w:p>
    <w:p w14:paraId="33C86962" w14:textId="77777777" w:rsidR="00817636" w:rsidRPr="006403AC" w:rsidRDefault="00817636" w:rsidP="005122BB">
      <w:pPr>
        <w:numPr>
          <w:ilvl w:val="0"/>
          <w:numId w:val="21"/>
        </w:numPr>
        <w:shd w:val="clear" w:color="auto" w:fill="FFFFFF"/>
        <w:tabs>
          <w:tab w:val="num" w:pos="851"/>
        </w:tabs>
        <w:spacing w:after="0" w:line="360" w:lineRule="auto"/>
        <w:ind w:left="851" w:hanging="425"/>
        <w:jc w:val="both"/>
        <w:textAlignment w:val="baseline"/>
        <w:rPr>
          <w:rFonts w:ascii="Cambria" w:hAnsi="Cambria"/>
          <w:szCs w:val="21"/>
        </w:rPr>
      </w:pPr>
      <w:r w:rsidRPr="006403AC">
        <w:rPr>
          <w:rFonts w:ascii="Cambria" w:hAnsi="Cambria"/>
          <w:szCs w:val="21"/>
        </w:rPr>
        <w:t>Terdapat dua penyebab langsung gizi buruk, yaitu asupan gizi yang kurang dan penyakit infeksi.</w:t>
      </w:r>
    </w:p>
    <w:p w14:paraId="2A7FA8AC" w14:textId="77777777" w:rsidR="00817636" w:rsidRPr="006403AC" w:rsidRDefault="00817636" w:rsidP="005122BB">
      <w:pPr>
        <w:numPr>
          <w:ilvl w:val="0"/>
          <w:numId w:val="21"/>
        </w:numPr>
        <w:shd w:val="clear" w:color="auto" w:fill="FFFFFF"/>
        <w:tabs>
          <w:tab w:val="num" w:pos="851"/>
        </w:tabs>
        <w:spacing w:after="0" w:line="360" w:lineRule="auto"/>
        <w:ind w:left="851" w:hanging="425"/>
        <w:jc w:val="both"/>
        <w:textAlignment w:val="baseline"/>
        <w:rPr>
          <w:rFonts w:ascii="Cambria" w:hAnsi="Cambria"/>
          <w:szCs w:val="21"/>
        </w:rPr>
      </w:pPr>
      <w:r w:rsidRPr="006403AC">
        <w:rPr>
          <w:rFonts w:ascii="Cambria" w:hAnsi="Cambria"/>
          <w:szCs w:val="21"/>
        </w:rPr>
        <w:t>Terdapat 3 faktor pada penyebab tidak langsung, yaitu tidak cukup pangan, pola asuh yang tidak memadai, dan sanitasi, air bersih/ pelayanan kesehatan dasar yang tidak memadai.</w:t>
      </w:r>
    </w:p>
    <w:p w14:paraId="7E76A0AD" w14:textId="77777777" w:rsidR="00817636" w:rsidRPr="006403AC" w:rsidRDefault="00817636" w:rsidP="005122BB">
      <w:pPr>
        <w:numPr>
          <w:ilvl w:val="0"/>
          <w:numId w:val="21"/>
        </w:numPr>
        <w:shd w:val="clear" w:color="auto" w:fill="FFFFFF"/>
        <w:tabs>
          <w:tab w:val="num" w:pos="851"/>
        </w:tabs>
        <w:spacing w:after="0" w:line="360" w:lineRule="auto"/>
        <w:ind w:left="851" w:hanging="425"/>
        <w:jc w:val="both"/>
        <w:textAlignment w:val="baseline"/>
        <w:rPr>
          <w:rFonts w:ascii="Cambria" w:hAnsi="Cambria"/>
          <w:szCs w:val="21"/>
        </w:rPr>
      </w:pPr>
      <w:r w:rsidRPr="006403AC">
        <w:rPr>
          <w:rFonts w:ascii="Cambria" w:hAnsi="Cambria"/>
          <w:szCs w:val="21"/>
        </w:rPr>
        <w:t>Penyebab mendasar/akar masalah gizi buruk adalah terjadinya krisis ekonomi, politik dan sosial termasuk bencana alam, yang mempengaruhi ketersediaan pangan, pola asuh dalam keluarga dan pelayanan kesehatan serta sanitasi yang memadai, yang pada akhirnya mempengaruhi status gizi balita.</w:t>
      </w:r>
    </w:p>
    <w:p w14:paraId="27FF1704" w14:textId="77777777" w:rsidR="00146B51" w:rsidRPr="006403AC" w:rsidRDefault="00146B51" w:rsidP="00146B51">
      <w:pPr>
        <w:shd w:val="clear" w:color="auto" w:fill="FFFFFF"/>
        <w:spacing w:after="0" w:line="360" w:lineRule="auto"/>
        <w:jc w:val="both"/>
        <w:textAlignment w:val="baseline"/>
        <w:rPr>
          <w:rFonts w:ascii="Cambria" w:hAnsi="Cambria"/>
          <w:szCs w:val="21"/>
        </w:rPr>
      </w:pPr>
    </w:p>
    <w:p w14:paraId="0022CC33" w14:textId="77777777" w:rsidR="00587954" w:rsidRPr="006403AC" w:rsidRDefault="00587954" w:rsidP="003D0C11">
      <w:pPr>
        <w:shd w:val="clear" w:color="auto" w:fill="FFFFFF"/>
        <w:spacing w:after="0" w:line="360" w:lineRule="auto"/>
        <w:jc w:val="both"/>
        <w:textAlignment w:val="baseline"/>
        <w:rPr>
          <w:rFonts w:ascii="Cambria" w:hAnsi="Cambria"/>
          <w:szCs w:val="21"/>
        </w:rPr>
      </w:pPr>
    </w:p>
    <w:p w14:paraId="5200688A" w14:textId="77777777" w:rsidR="002057A2" w:rsidRPr="006403AC" w:rsidRDefault="002057A2" w:rsidP="003D0C11">
      <w:pPr>
        <w:shd w:val="clear" w:color="auto" w:fill="FFFFFF"/>
        <w:spacing w:after="0" w:line="360" w:lineRule="auto"/>
        <w:jc w:val="both"/>
        <w:textAlignment w:val="baseline"/>
        <w:rPr>
          <w:rFonts w:ascii="Cambria" w:hAnsi="Cambria"/>
          <w:szCs w:val="21"/>
        </w:rPr>
      </w:pPr>
    </w:p>
    <w:p w14:paraId="74B74FD2" w14:textId="77777777" w:rsidR="002057A2" w:rsidRPr="006403AC" w:rsidRDefault="002057A2" w:rsidP="003D0C11">
      <w:pPr>
        <w:shd w:val="clear" w:color="auto" w:fill="FFFFFF"/>
        <w:spacing w:after="0" w:line="360" w:lineRule="auto"/>
        <w:jc w:val="both"/>
        <w:textAlignment w:val="baseline"/>
        <w:rPr>
          <w:rFonts w:ascii="Cambria" w:hAnsi="Cambria"/>
          <w:szCs w:val="21"/>
        </w:rPr>
      </w:pPr>
    </w:p>
    <w:p w14:paraId="377E23C6" w14:textId="77777777" w:rsidR="002057A2" w:rsidRDefault="002057A2" w:rsidP="003D0C11">
      <w:pPr>
        <w:shd w:val="clear" w:color="auto" w:fill="FFFFFF"/>
        <w:spacing w:after="0" w:line="360" w:lineRule="auto"/>
        <w:jc w:val="both"/>
        <w:textAlignment w:val="baseline"/>
        <w:rPr>
          <w:rFonts w:ascii="Cambria" w:hAnsi="Cambria"/>
          <w:szCs w:val="21"/>
        </w:rPr>
      </w:pPr>
    </w:p>
    <w:p w14:paraId="18AE1E11" w14:textId="77777777" w:rsidR="002057A2" w:rsidRDefault="002057A2" w:rsidP="003D0C11">
      <w:pPr>
        <w:shd w:val="clear" w:color="auto" w:fill="FFFFFF"/>
        <w:spacing w:after="0" w:line="360" w:lineRule="auto"/>
        <w:jc w:val="both"/>
        <w:textAlignment w:val="baseline"/>
        <w:rPr>
          <w:rFonts w:ascii="Cambria" w:hAnsi="Cambria"/>
          <w:szCs w:val="21"/>
        </w:rPr>
      </w:pPr>
    </w:p>
    <w:p w14:paraId="15AEC91B" w14:textId="77777777" w:rsidR="009943E4" w:rsidRPr="006403AC" w:rsidRDefault="009943E4" w:rsidP="003D0C11">
      <w:pPr>
        <w:shd w:val="clear" w:color="auto" w:fill="FFFFFF"/>
        <w:spacing w:after="0" w:line="360" w:lineRule="auto"/>
        <w:jc w:val="both"/>
        <w:textAlignment w:val="baseline"/>
        <w:rPr>
          <w:rFonts w:ascii="Cambria" w:hAnsi="Cambria"/>
          <w:szCs w:val="21"/>
        </w:rPr>
      </w:pPr>
    </w:p>
    <w:p w14:paraId="6AC44053" w14:textId="77777777" w:rsidR="00587954" w:rsidRPr="006403AC" w:rsidRDefault="000122AE" w:rsidP="00587954">
      <w:pPr>
        <w:autoSpaceDE w:val="0"/>
        <w:autoSpaceDN w:val="0"/>
        <w:adjustRightInd w:val="0"/>
        <w:spacing w:after="0" w:line="240" w:lineRule="auto"/>
        <w:jc w:val="center"/>
        <w:rPr>
          <w:rFonts w:ascii="Cambria" w:hAnsi="Cambria" w:cs="Cambria"/>
          <w:lang w:val="id-ID" w:eastAsia="id-ID"/>
        </w:rPr>
      </w:pPr>
      <w:r w:rsidRPr="006403AC">
        <w:rPr>
          <w:rFonts w:ascii="Cambria" w:hAnsi="Cambria" w:cs="Cambria"/>
          <w:lang w:eastAsia="id-ID"/>
        </w:rPr>
        <w:lastRenderedPageBreak/>
        <w:t>GRAFIK</w:t>
      </w:r>
      <w:r w:rsidR="00587954" w:rsidRPr="006403AC">
        <w:rPr>
          <w:rFonts w:ascii="Cambria" w:hAnsi="Cambria" w:cs="Cambria"/>
          <w:lang w:eastAsia="id-ID"/>
        </w:rPr>
        <w:t xml:space="preserve"> 5.26</w:t>
      </w:r>
    </w:p>
    <w:p w14:paraId="05E49B4E" w14:textId="77777777" w:rsidR="00587954" w:rsidRPr="006403AC" w:rsidRDefault="00587954" w:rsidP="00587954">
      <w:pPr>
        <w:autoSpaceDE w:val="0"/>
        <w:autoSpaceDN w:val="0"/>
        <w:adjustRightInd w:val="0"/>
        <w:spacing w:after="0" w:line="240" w:lineRule="auto"/>
        <w:jc w:val="center"/>
        <w:rPr>
          <w:rFonts w:ascii="Cambria" w:hAnsi="Cambria" w:cs="Cambria"/>
          <w:lang w:eastAsia="id-ID"/>
        </w:rPr>
      </w:pPr>
      <w:r w:rsidRPr="006403AC">
        <w:rPr>
          <w:rFonts w:ascii="Cambria" w:hAnsi="Cambria" w:cs="Cambria"/>
          <w:lang w:eastAsia="id-ID"/>
        </w:rPr>
        <w:t>JUMLAH KASUS GIZI BURUK</w:t>
      </w:r>
    </w:p>
    <w:p w14:paraId="2E26A913" w14:textId="77777777" w:rsidR="00587954" w:rsidRPr="006403AC" w:rsidRDefault="00587954" w:rsidP="00587954">
      <w:pPr>
        <w:autoSpaceDE w:val="0"/>
        <w:autoSpaceDN w:val="0"/>
        <w:adjustRightInd w:val="0"/>
        <w:spacing w:after="0" w:line="360" w:lineRule="auto"/>
        <w:jc w:val="center"/>
        <w:rPr>
          <w:rFonts w:ascii="Cambria" w:hAnsi="Cambria" w:cs="Cambria"/>
          <w:lang w:val="id-ID" w:eastAsia="id-ID"/>
        </w:rPr>
      </w:pPr>
      <w:r w:rsidRPr="006403AC">
        <w:rPr>
          <w:rFonts w:ascii="Cambria" w:hAnsi="Cambria" w:cs="Cambria"/>
          <w:lang w:eastAsia="id-ID"/>
        </w:rPr>
        <w:t>MENURUT PUSKESM</w:t>
      </w:r>
      <w:r w:rsidR="004B0A6D" w:rsidRPr="006403AC">
        <w:rPr>
          <w:rFonts w:ascii="Cambria" w:hAnsi="Cambria" w:cs="Cambria"/>
          <w:lang w:eastAsia="id-ID"/>
        </w:rPr>
        <w:t xml:space="preserve">AS DI KABUPATEN TEGAL TAHUN </w:t>
      </w:r>
      <w:r w:rsidR="00412FDC" w:rsidRPr="006403AC">
        <w:rPr>
          <w:rFonts w:ascii="Cambria" w:hAnsi="Cambria" w:cs="Cambria"/>
          <w:lang w:eastAsia="id-ID"/>
        </w:rPr>
        <w:t>2022</w:t>
      </w:r>
    </w:p>
    <w:p w14:paraId="1C30F80D" w14:textId="77777777" w:rsidR="003D0C11" w:rsidRPr="006403AC" w:rsidRDefault="00412FDC" w:rsidP="003D0C11">
      <w:pPr>
        <w:shd w:val="clear" w:color="auto" w:fill="FFFFFF"/>
        <w:spacing w:after="0" w:line="360" w:lineRule="auto"/>
        <w:jc w:val="center"/>
        <w:textAlignment w:val="baseline"/>
        <w:rPr>
          <w:rFonts w:ascii="Cambria" w:hAnsi="Cambria"/>
          <w:szCs w:val="21"/>
        </w:rPr>
      </w:pPr>
      <w:r w:rsidRPr="006403AC">
        <w:rPr>
          <w:noProof/>
        </w:rPr>
        <w:drawing>
          <wp:inline distT="0" distB="0" distL="0" distR="0" wp14:anchorId="07B9A097" wp14:editId="775282F0">
            <wp:extent cx="4572000" cy="5210176"/>
            <wp:effectExtent l="0" t="0" r="0" b="9525"/>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DA8BC67" w14:textId="77777777" w:rsidR="00817636" w:rsidRPr="006403AC" w:rsidRDefault="00587954" w:rsidP="00587954">
      <w:pPr>
        <w:autoSpaceDE w:val="0"/>
        <w:autoSpaceDN w:val="0"/>
        <w:adjustRightInd w:val="0"/>
        <w:spacing w:after="0" w:line="360" w:lineRule="auto"/>
        <w:ind w:left="426"/>
        <w:jc w:val="both"/>
        <w:rPr>
          <w:rFonts w:ascii="Cambria" w:hAnsi="Cambria" w:cs="Cambria,Bold"/>
          <w:b/>
          <w:bCs/>
          <w:sz w:val="24"/>
          <w:lang w:eastAsia="id-ID"/>
        </w:rPr>
      </w:pPr>
      <w:r w:rsidRPr="006403AC">
        <w:rPr>
          <w:rFonts w:ascii="Cambria" w:hAnsi="Cambria"/>
          <w:color w:val="000000"/>
          <w:lang w:val="id-ID" w:eastAsia="id-ID"/>
        </w:rPr>
        <w:t xml:space="preserve">Sumber: </w:t>
      </w:r>
      <w:r w:rsidR="00412FDC" w:rsidRPr="006403AC">
        <w:rPr>
          <w:rFonts w:ascii="Cambria" w:hAnsi="Cambria"/>
          <w:color w:val="000000"/>
          <w:lang w:eastAsia="id-ID"/>
        </w:rPr>
        <w:t>Bidang UKM &amp; UKP, 2023</w:t>
      </w:r>
    </w:p>
    <w:p w14:paraId="6D507F4D" w14:textId="77777777" w:rsidR="00A3572D" w:rsidRPr="006403AC" w:rsidRDefault="00A3572D" w:rsidP="00A3572D">
      <w:pPr>
        <w:pStyle w:val="ListParagraph"/>
        <w:autoSpaceDE w:val="0"/>
        <w:autoSpaceDN w:val="0"/>
        <w:adjustRightInd w:val="0"/>
        <w:spacing w:after="0" w:line="360" w:lineRule="auto"/>
        <w:ind w:left="426"/>
        <w:jc w:val="both"/>
        <w:rPr>
          <w:rFonts w:ascii="Cambria" w:hAnsi="Cambria" w:cs="Cambria,Bold"/>
          <w:b/>
          <w:bCs/>
          <w:sz w:val="22"/>
          <w:szCs w:val="22"/>
          <w:lang w:eastAsia="id-ID"/>
        </w:rPr>
      </w:pPr>
    </w:p>
    <w:p w14:paraId="44309C8A" w14:textId="77777777" w:rsidR="00146B51" w:rsidRPr="006403AC" w:rsidRDefault="00146B51" w:rsidP="00144306">
      <w:pPr>
        <w:autoSpaceDE w:val="0"/>
        <w:autoSpaceDN w:val="0"/>
        <w:adjustRightInd w:val="0"/>
        <w:spacing w:after="0" w:line="360" w:lineRule="auto"/>
        <w:ind w:left="426" w:firstLine="720"/>
        <w:jc w:val="both"/>
        <w:rPr>
          <w:rFonts w:ascii="Cambria" w:hAnsi="Cambria" w:cs="Cambria,Bold"/>
          <w:bCs/>
          <w:lang w:eastAsia="id-ID"/>
        </w:rPr>
      </w:pPr>
      <w:r w:rsidRPr="006403AC">
        <w:rPr>
          <w:rFonts w:ascii="Cambria" w:hAnsi="Cambria" w:cs="Cambria,Bold"/>
          <w:bCs/>
          <w:lang w:eastAsia="id-ID"/>
        </w:rPr>
        <w:t xml:space="preserve">Jumlah </w:t>
      </w:r>
      <w:r w:rsidRPr="006403AC">
        <w:rPr>
          <w:rFonts w:ascii="Cambria" w:hAnsi="Cambria" w:cs="Cambria"/>
          <w:color w:val="000000"/>
          <w:lang w:eastAsia="id-ID"/>
        </w:rPr>
        <w:t>kasus</w:t>
      </w:r>
      <w:r w:rsidR="00144306" w:rsidRPr="006403AC">
        <w:rPr>
          <w:rFonts w:ascii="Cambria" w:hAnsi="Cambria" w:cs="Cambria,Bold"/>
          <w:bCs/>
          <w:lang w:eastAsia="id-ID"/>
        </w:rPr>
        <w:t xml:space="preserve">balita </w:t>
      </w:r>
      <w:r w:rsidRPr="006403AC">
        <w:rPr>
          <w:rFonts w:ascii="Cambria" w:hAnsi="Cambria" w:cs="Cambria,Bold"/>
          <w:bCs/>
          <w:lang w:eastAsia="id-ID"/>
        </w:rPr>
        <w:t>gizi bur</w:t>
      </w:r>
      <w:r w:rsidR="00023A1E" w:rsidRPr="006403AC">
        <w:rPr>
          <w:rFonts w:ascii="Cambria" w:hAnsi="Cambria" w:cs="Cambria,Bold"/>
          <w:bCs/>
          <w:lang w:eastAsia="id-ID"/>
        </w:rPr>
        <w:t xml:space="preserve">uk di Kabupaten Tegal tahun </w:t>
      </w:r>
      <w:r w:rsidR="002057A2" w:rsidRPr="006403AC">
        <w:rPr>
          <w:rFonts w:ascii="Cambria" w:hAnsi="Cambria" w:cs="Cambria,Bold"/>
          <w:bCs/>
          <w:lang w:eastAsia="id-ID"/>
        </w:rPr>
        <w:t>2022</w:t>
      </w:r>
      <w:r w:rsidRPr="006403AC">
        <w:rPr>
          <w:rFonts w:ascii="Cambria" w:hAnsi="Cambria" w:cs="Cambria,Bold"/>
          <w:bCs/>
          <w:lang w:eastAsia="id-ID"/>
        </w:rPr>
        <w:t xml:space="preserve"> sebanyak </w:t>
      </w:r>
      <w:r w:rsidR="002057A2" w:rsidRPr="006403AC">
        <w:rPr>
          <w:rFonts w:ascii="Cambria" w:hAnsi="Cambria" w:cs="Cambria,Bold"/>
          <w:bCs/>
          <w:lang w:eastAsia="id-ID"/>
        </w:rPr>
        <w:t>1.479 kasus</w:t>
      </w:r>
      <w:r w:rsidR="00C225B3" w:rsidRPr="006403AC">
        <w:rPr>
          <w:rFonts w:ascii="Cambria" w:hAnsi="Cambria" w:cs="Cambria,Bold"/>
          <w:bCs/>
          <w:lang w:eastAsia="id-ID"/>
        </w:rPr>
        <w:t xml:space="preserve">. </w:t>
      </w:r>
      <w:r w:rsidR="00144306" w:rsidRPr="006403AC">
        <w:rPr>
          <w:rFonts w:ascii="Cambria" w:hAnsi="Cambria" w:cs="Cambria,Bold"/>
          <w:bCs/>
          <w:lang w:eastAsia="id-ID"/>
        </w:rPr>
        <w:t xml:space="preserve">Jumlah kasus terbanyak terjadi di Puskesmas </w:t>
      </w:r>
      <w:r w:rsidR="002057A2" w:rsidRPr="006403AC">
        <w:rPr>
          <w:rFonts w:ascii="Cambria" w:hAnsi="Cambria" w:cs="Cambria,Bold"/>
          <w:bCs/>
          <w:lang w:eastAsia="id-ID"/>
        </w:rPr>
        <w:t>Dukuhturi</w:t>
      </w:r>
      <w:r w:rsidR="00144306" w:rsidRPr="006403AC">
        <w:rPr>
          <w:rFonts w:ascii="Cambria" w:hAnsi="Cambria" w:cs="Cambria,Bold"/>
          <w:bCs/>
          <w:lang w:eastAsia="id-ID"/>
        </w:rPr>
        <w:t xml:space="preserve">, sebanyak </w:t>
      </w:r>
      <w:r w:rsidR="002057A2" w:rsidRPr="006403AC">
        <w:rPr>
          <w:rFonts w:ascii="Cambria" w:hAnsi="Cambria" w:cs="Cambria,Bold"/>
          <w:bCs/>
          <w:lang w:eastAsia="id-ID"/>
        </w:rPr>
        <w:t>140</w:t>
      </w:r>
      <w:r w:rsidR="00144306" w:rsidRPr="006403AC">
        <w:rPr>
          <w:rFonts w:ascii="Cambria" w:hAnsi="Cambria" w:cs="Cambria,Bold"/>
          <w:bCs/>
          <w:lang w:eastAsia="id-ID"/>
        </w:rPr>
        <w:t xml:space="preserve">kasus. </w:t>
      </w:r>
      <w:r w:rsidR="009F0B90" w:rsidRPr="006403AC">
        <w:rPr>
          <w:rFonts w:ascii="Cambria" w:hAnsi="Cambria" w:cs="Cambria,Bold"/>
          <w:bCs/>
          <w:lang w:eastAsia="id-ID"/>
        </w:rPr>
        <w:t xml:space="preserve">Puskesmas yang </w:t>
      </w:r>
      <w:r w:rsidR="002057A2" w:rsidRPr="006403AC">
        <w:rPr>
          <w:rFonts w:ascii="Cambria" w:hAnsi="Cambria" w:cs="Cambria,Bold"/>
          <w:bCs/>
          <w:lang w:eastAsia="id-ID"/>
        </w:rPr>
        <w:t>memiliki kasus gizi buruk paling rendah yaitu puskesmas Jatibogor</w:t>
      </w:r>
      <w:r w:rsidR="009F0B90" w:rsidRPr="006403AC">
        <w:rPr>
          <w:rFonts w:ascii="Cambria" w:hAnsi="Cambria" w:cs="Cambria,Bold"/>
          <w:bCs/>
          <w:lang w:eastAsia="id-ID"/>
        </w:rPr>
        <w:t xml:space="preserve">. </w:t>
      </w:r>
    </w:p>
    <w:p w14:paraId="17F245CF" w14:textId="77777777" w:rsidR="00BE6E00" w:rsidRPr="006403AC" w:rsidRDefault="00FA1D48" w:rsidP="00BE6E00">
      <w:pPr>
        <w:autoSpaceDE w:val="0"/>
        <w:autoSpaceDN w:val="0"/>
        <w:adjustRightInd w:val="0"/>
        <w:spacing w:after="0" w:line="360" w:lineRule="auto"/>
        <w:ind w:left="426" w:firstLine="720"/>
        <w:jc w:val="both"/>
        <w:rPr>
          <w:rFonts w:ascii="Cambria" w:hAnsi="Cambria" w:cs="Cambria,Bold"/>
          <w:bCs/>
          <w:lang w:eastAsia="id-ID"/>
        </w:rPr>
      </w:pPr>
      <w:r w:rsidRPr="006403AC">
        <w:rPr>
          <w:rFonts w:ascii="Cambria" w:hAnsi="Cambria" w:cs="Cambria,Bold"/>
          <w:bCs/>
          <w:lang w:eastAsia="id-ID"/>
        </w:rPr>
        <w:t>Intervensi yang dilakukan da</w:t>
      </w:r>
      <w:r w:rsidR="00023A1E" w:rsidRPr="006403AC">
        <w:rPr>
          <w:rFonts w:ascii="Cambria" w:hAnsi="Cambria" w:cs="Cambria,Bold"/>
          <w:bCs/>
          <w:lang w:eastAsia="id-ID"/>
        </w:rPr>
        <w:t xml:space="preserve">lam penurunan kasus gizi buruk </w:t>
      </w:r>
      <w:r w:rsidRPr="006403AC">
        <w:rPr>
          <w:rFonts w:ascii="Cambria" w:hAnsi="Cambria" w:cs="Cambria,Bold"/>
          <w:bCs/>
          <w:lang w:eastAsia="id-ID"/>
        </w:rPr>
        <w:t xml:space="preserve">dan </w:t>
      </w:r>
      <w:r w:rsidR="00023A1E" w:rsidRPr="006403AC">
        <w:rPr>
          <w:rFonts w:ascii="Cambria" w:hAnsi="Cambria" w:cs="Cambria,Bold"/>
          <w:bCs/>
          <w:lang w:eastAsia="id-ID"/>
        </w:rPr>
        <w:t>stunting</w:t>
      </w:r>
      <w:r w:rsidRPr="006403AC">
        <w:rPr>
          <w:rFonts w:ascii="Cambria" w:hAnsi="Cambria" w:cs="Cambria,Bold"/>
          <w:bCs/>
          <w:lang w:eastAsia="id-ID"/>
        </w:rPr>
        <w:t xml:space="preserve"> adalah intervensi gizi spesifik dan intervensi gizi sensitif. </w:t>
      </w:r>
      <w:r w:rsidR="00962D73" w:rsidRPr="006403AC">
        <w:rPr>
          <w:rFonts w:ascii="Cambria" w:hAnsi="Cambria" w:cs="Cambria,Bold"/>
          <w:bCs/>
          <w:lang w:eastAsia="id-ID"/>
        </w:rPr>
        <w:t xml:space="preserve">Intervensi gizi spesifik </w:t>
      </w:r>
      <w:r w:rsidR="000A2C22" w:rsidRPr="006403AC">
        <w:rPr>
          <w:rFonts w:ascii="Cambria" w:hAnsi="Cambria" w:cs="Cambria,Bold"/>
          <w:bCs/>
          <w:lang w:eastAsia="id-ID"/>
        </w:rPr>
        <w:t xml:space="preserve">adalah </w:t>
      </w:r>
      <w:r w:rsidR="00BE6E00" w:rsidRPr="006403AC">
        <w:rPr>
          <w:rFonts w:ascii="Cambria" w:hAnsi="Cambria" w:cs="Cambria,Bold"/>
          <w:bCs/>
          <w:lang w:eastAsia="id-ID"/>
        </w:rPr>
        <w:t xml:space="preserve">Intervensi yang ditujukan kepada anak dalam 1.000 Hari Pertama Kehidupan (HPK). Kegiatan ini umumnya dilakukan oleh sektor kesehatan. </w:t>
      </w:r>
      <w:proofErr w:type="gramStart"/>
      <w:r w:rsidR="00BE6E00" w:rsidRPr="006403AC">
        <w:rPr>
          <w:rFonts w:ascii="Cambria" w:hAnsi="Cambria" w:cs="Cambria,Bold"/>
          <w:bCs/>
          <w:lang w:eastAsia="id-ID"/>
        </w:rPr>
        <w:t xml:space="preserve">Intervensi spesifik bersifat jangka pendek, hasilnya dapat dicatat dalam waktu </w:t>
      </w:r>
      <w:r w:rsidR="00BE6E00" w:rsidRPr="006403AC">
        <w:rPr>
          <w:rFonts w:ascii="Cambria" w:hAnsi="Cambria" w:cs="Cambria,Bold"/>
          <w:bCs/>
          <w:lang w:eastAsia="id-ID"/>
        </w:rPr>
        <w:lastRenderedPageBreak/>
        <w:t>relatif pendek.Intervensi gizi sensitif adalah intervensi yang ditujukan melalui berbagai kegiatan pembangunan diluar sektor kesehatan.</w:t>
      </w:r>
      <w:proofErr w:type="gramEnd"/>
      <w:r w:rsidR="00BE6E00" w:rsidRPr="006403AC">
        <w:rPr>
          <w:rFonts w:ascii="Cambria" w:hAnsi="Cambria" w:cs="Cambria,Bold"/>
          <w:bCs/>
          <w:lang w:eastAsia="id-ID"/>
        </w:rPr>
        <w:t xml:space="preserve"> Sasarannya adalah masyarakat umum, tidak khusus untuk 1.000 HPK.</w:t>
      </w:r>
    </w:p>
    <w:p w14:paraId="446CCA59" w14:textId="77777777" w:rsidR="00BE6E00" w:rsidRPr="006403AC" w:rsidRDefault="001844EA" w:rsidP="00BE6E00">
      <w:pPr>
        <w:autoSpaceDE w:val="0"/>
        <w:autoSpaceDN w:val="0"/>
        <w:adjustRightInd w:val="0"/>
        <w:spacing w:after="0" w:line="360" w:lineRule="auto"/>
        <w:ind w:left="426" w:firstLine="720"/>
        <w:jc w:val="both"/>
        <w:rPr>
          <w:rFonts w:ascii="Cambria" w:hAnsi="Cambria" w:cs="Cambria,Bold"/>
          <w:bCs/>
          <w:lang w:eastAsia="id-ID"/>
        </w:rPr>
      </w:pPr>
      <w:r w:rsidRPr="006403AC">
        <w:rPr>
          <w:rFonts w:ascii="Cambria" w:hAnsi="Cambria" w:cs="Cambria,Bold"/>
          <w:bCs/>
          <w:lang w:eastAsia="id-ID"/>
        </w:rPr>
        <w:t xml:space="preserve">Intervensi gizi spesifik yang dilakukan dalam 1.000 </w:t>
      </w:r>
      <w:r w:rsidR="00F84A00" w:rsidRPr="006403AC">
        <w:rPr>
          <w:rFonts w:ascii="Cambria" w:hAnsi="Cambria" w:cs="Cambria,Bold"/>
          <w:bCs/>
          <w:lang w:eastAsia="id-ID"/>
        </w:rPr>
        <w:t>HPK</w:t>
      </w:r>
      <w:r w:rsidRPr="006403AC">
        <w:rPr>
          <w:rFonts w:ascii="Cambria" w:hAnsi="Cambria" w:cs="Cambria,Bold"/>
          <w:bCs/>
          <w:lang w:eastAsia="id-ID"/>
        </w:rPr>
        <w:t xml:space="preserve"> dibagi menjadi 3 tahap, yaitu saat ibu ham</w:t>
      </w:r>
      <w:r w:rsidR="000858B7" w:rsidRPr="006403AC">
        <w:rPr>
          <w:rFonts w:ascii="Cambria" w:hAnsi="Cambria" w:cs="Cambria,Bold"/>
          <w:bCs/>
          <w:lang w:eastAsia="id-ID"/>
        </w:rPr>
        <w:t xml:space="preserve">il, ibu menyusui, dan bayi usia </w:t>
      </w:r>
      <w:r w:rsidRPr="006403AC">
        <w:rPr>
          <w:rFonts w:ascii="Cambria" w:hAnsi="Cambria" w:cs="Cambria,Bold"/>
          <w:bCs/>
          <w:lang w:eastAsia="id-ID"/>
        </w:rPr>
        <w:t xml:space="preserve">0 – 23 bulan. </w:t>
      </w:r>
      <w:r w:rsidR="00063D47" w:rsidRPr="006403AC">
        <w:rPr>
          <w:rFonts w:ascii="Cambria" w:hAnsi="Cambria" w:cs="Cambria,Bold"/>
          <w:bCs/>
          <w:lang w:eastAsia="id-ID"/>
        </w:rPr>
        <w:t>Intervensi pada setiap tahap tersebut yaitu:</w:t>
      </w:r>
    </w:p>
    <w:p w14:paraId="1C9BA25C" w14:textId="77777777" w:rsidR="002A3D0F" w:rsidRPr="006403AC" w:rsidRDefault="00724935" w:rsidP="005122BB">
      <w:pPr>
        <w:pStyle w:val="ListParagraph"/>
        <w:numPr>
          <w:ilvl w:val="1"/>
          <w:numId w:val="19"/>
        </w:numPr>
        <w:autoSpaceDE w:val="0"/>
        <w:autoSpaceDN w:val="0"/>
        <w:adjustRightInd w:val="0"/>
        <w:spacing w:line="360" w:lineRule="auto"/>
        <w:ind w:left="851"/>
        <w:jc w:val="both"/>
        <w:rPr>
          <w:rFonts w:ascii="Cambria" w:hAnsi="Cambria" w:cs="Cambria,Bold"/>
          <w:bCs/>
          <w:sz w:val="22"/>
          <w:lang w:eastAsia="id-ID"/>
        </w:rPr>
      </w:pPr>
      <w:r w:rsidRPr="006403AC">
        <w:rPr>
          <w:rFonts w:ascii="Cambria" w:hAnsi="Cambria" w:cs="Cambria,Bold"/>
          <w:bCs/>
          <w:sz w:val="22"/>
          <w:lang w:eastAsia="id-ID"/>
        </w:rPr>
        <w:t>Ibu Hamil</w:t>
      </w:r>
    </w:p>
    <w:p w14:paraId="19B057B9" w14:textId="77777777" w:rsidR="002A3D0F" w:rsidRPr="006403AC" w:rsidRDefault="00724935" w:rsidP="005122BB">
      <w:pPr>
        <w:pStyle w:val="ListParagraph"/>
        <w:numPr>
          <w:ilvl w:val="0"/>
          <w:numId w:val="22"/>
        </w:numPr>
        <w:autoSpaceDE w:val="0"/>
        <w:autoSpaceDN w:val="0"/>
        <w:adjustRightInd w:val="0"/>
        <w:spacing w:line="360" w:lineRule="auto"/>
        <w:jc w:val="both"/>
        <w:rPr>
          <w:rFonts w:ascii="Cambria" w:hAnsi="Cambria" w:cs="Cambria,Bold"/>
          <w:bCs/>
          <w:sz w:val="22"/>
          <w:lang w:eastAsia="id-ID"/>
        </w:rPr>
      </w:pPr>
      <w:r w:rsidRPr="006403AC">
        <w:rPr>
          <w:rFonts w:ascii="Cambria" w:hAnsi="Cambria" w:cs="Cambria,Bold"/>
          <w:bCs/>
          <w:sz w:val="22"/>
          <w:lang w:eastAsia="id-ID"/>
        </w:rPr>
        <w:t>Suplementasi besi folat</w:t>
      </w:r>
    </w:p>
    <w:p w14:paraId="1D2225CE" w14:textId="77777777" w:rsidR="002A3D0F" w:rsidRPr="006403AC" w:rsidRDefault="00724935" w:rsidP="005122BB">
      <w:pPr>
        <w:pStyle w:val="ListParagraph"/>
        <w:numPr>
          <w:ilvl w:val="0"/>
          <w:numId w:val="22"/>
        </w:numPr>
        <w:autoSpaceDE w:val="0"/>
        <w:autoSpaceDN w:val="0"/>
        <w:adjustRightInd w:val="0"/>
        <w:spacing w:line="360" w:lineRule="auto"/>
        <w:jc w:val="both"/>
        <w:rPr>
          <w:rFonts w:ascii="Cambria" w:hAnsi="Cambria" w:cs="Cambria,Bold"/>
          <w:bCs/>
          <w:sz w:val="22"/>
          <w:lang w:eastAsia="id-ID"/>
        </w:rPr>
      </w:pPr>
      <w:r w:rsidRPr="006403AC">
        <w:rPr>
          <w:rFonts w:ascii="Cambria" w:hAnsi="Cambria" w:cs="Cambria,Bold"/>
          <w:bCs/>
          <w:sz w:val="22"/>
          <w:lang w:eastAsia="id-ID"/>
        </w:rPr>
        <w:t>Pemberian makanan tambahan pada ibu hamil Kurang Energi Kronik (KEK)</w:t>
      </w:r>
    </w:p>
    <w:p w14:paraId="42112242" w14:textId="77777777" w:rsidR="002A3D0F" w:rsidRPr="006403AC" w:rsidRDefault="00724935" w:rsidP="005122BB">
      <w:pPr>
        <w:pStyle w:val="ListParagraph"/>
        <w:numPr>
          <w:ilvl w:val="0"/>
          <w:numId w:val="22"/>
        </w:numPr>
        <w:autoSpaceDE w:val="0"/>
        <w:autoSpaceDN w:val="0"/>
        <w:adjustRightInd w:val="0"/>
        <w:spacing w:line="360" w:lineRule="auto"/>
        <w:jc w:val="both"/>
        <w:rPr>
          <w:rFonts w:ascii="Cambria" w:hAnsi="Cambria" w:cs="Cambria,Bold"/>
          <w:bCs/>
          <w:sz w:val="22"/>
          <w:lang w:eastAsia="id-ID"/>
        </w:rPr>
      </w:pPr>
      <w:r w:rsidRPr="006403AC">
        <w:rPr>
          <w:rFonts w:ascii="Cambria" w:hAnsi="Cambria" w:cs="Cambria,Bold"/>
          <w:bCs/>
          <w:sz w:val="22"/>
          <w:lang w:eastAsia="id-ID"/>
        </w:rPr>
        <w:t>Penanggulangan kecacingan</w:t>
      </w:r>
    </w:p>
    <w:p w14:paraId="265C1053" w14:textId="77777777" w:rsidR="002A3D0F" w:rsidRPr="006403AC" w:rsidRDefault="00724935" w:rsidP="005122BB">
      <w:pPr>
        <w:pStyle w:val="ListParagraph"/>
        <w:numPr>
          <w:ilvl w:val="0"/>
          <w:numId w:val="22"/>
        </w:numPr>
        <w:autoSpaceDE w:val="0"/>
        <w:autoSpaceDN w:val="0"/>
        <w:adjustRightInd w:val="0"/>
        <w:spacing w:line="360" w:lineRule="auto"/>
        <w:jc w:val="both"/>
        <w:rPr>
          <w:rFonts w:ascii="Cambria" w:hAnsi="Cambria" w:cs="Cambria,Bold"/>
          <w:bCs/>
          <w:sz w:val="22"/>
          <w:lang w:eastAsia="id-ID"/>
        </w:rPr>
      </w:pPr>
      <w:r w:rsidRPr="006403AC">
        <w:rPr>
          <w:rFonts w:ascii="Cambria" w:hAnsi="Cambria" w:cs="Cambria,Bold"/>
          <w:bCs/>
          <w:sz w:val="22"/>
          <w:lang w:eastAsia="id-ID"/>
        </w:rPr>
        <w:t>Suplementasi kalsium</w:t>
      </w:r>
    </w:p>
    <w:p w14:paraId="34EB0B88" w14:textId="77777777" w:rsidR="002A3D0F" w:rsidRPr="006403AC" w:rsidRDefault="00724935" w:rsidP="005122BB">
      <w:pPr>
        <w:pStyle w:val="ListParagraph"/>
        <w:numPr>
          <w:ilvl w:val="0"/>
          <w:numId w:val="22"/>
        </w:numPr>
        <w:autoSpaceDE w:val="0"/>
        <w:autoSpaceDN w:val="0"/>
        <w:adjustRightInd w:val="0"/>
        <w:spacing w:after="0" w:line="360" w:lineRule="auto"/>
        <w:jc w:val="both"/>
        <w:rPr>
          <w:rFonts w:ascii="Cambria" w:hAnsi="Cambria" w:cs="Cambria,Bold"/>
          <w:bCs/>
          <w:sz w:val="22"/>
          <w:lang w:eastAsia="id-ID"/>
        </w:rPr>
      </w:pPr>
      <w:r w:rsidRPr="006403AC">
        <w:rPr>
          <w:rFonts w:ascii="Cambria" w:hAnsi="Cambria" w:cs="Cambria,Bold"/>
          <w:bCs/>
          <w:sz w:val="22"/>
          <w:lang w:eastAsia="id-ID"/>
        </w:rPr>
        <w:t>Pemberian kelambu dan pengobatan bagi ibu hamil yang positif malaria</w:t>
      </w:r>
    </w:p>
    <w:p w14:paraId="38262FE8" w14:textId="77777777" w:rsidR="002A3D0F" w:rsidRPr="006403AC" w:rsidRDefault="00724935" w:rsidP="005122BB">
      <w:pPr>
        <w:pStyle w:val="ListParagraph"/>
        <w:numPr>
          <w:ilvl w:val="1"/>
          <w:numId w:val="19"/>
        </w:numPr>
        <w:autoSpaceDE w:val="0"/>
        <w:autoSpaceDN w:val="0"/>
        <w:adjustRightInd w:val="0"/>
        <w:spacing w:line="360" w:lineRule="auto"/>
        <w:ind w:left="851"/>
        <w:jc w:val="both"/>
        <w:rPr>
          <w:rFonts w:ascii="Cambria" w:hAnsi="Cambria" w:cs="Cambria,Bold"/>
          <w:bCs/>
          <w:sz w:val="22"/>
          <w:lang w:eastAsia="id-ID"/>
        </w:rPr>
      </w:pPr>
      <w:r w:rsidRPr="006403AC">
        <w:rPr>
          <w:rFonts w:ascii="Cambria" w:hAnsi="Cambria" w:cs="Cambria,Bold"/>
          <w:bCs/>
          <w:sz w:val="22"/>
          <w:lang w:eastAsia="id-ID"/>
        </w:rPr>
        <w:t xml:space="preserve">Ibu Menyusui </w:t>
      </w:r>
    </w:p>
    <w:p w14:paraId="2C08A668" w14:textId="77777777" w:rsidR="002A3D0F" w:rsidRPr="006403AC" w:rsidRDefault="00724935" w:rsidP="005122BB">
      <w:pPr>
        <w:pStyle w:val="ListParagraph"/>
        <w:numPr>
          <w:ilvl w:val="1"/>
          <w:numId w:val="23"/>
        </w:numPr>
        <w:autoSpaceDE w:val="0"/>
        <w:autoSpaceDN w:val="0"/>
        <w:adjustRightInd w:val="0"/>
        <w:spacing w:line="360" w:lineRule="auto"/>
        <w:ind w:left="1134" w:hanging="283"/>
        <w:jc w:val="both"/>
        <w:rPr>
          <w:rFonts w:ascii="Cambria" w:hAnsi="Cambria" w:cs="Cambria,Bold"/>
          <w:bCs/>
          <w:sz w:val="22"/>
          <w:lang w:eastAsia="id-ID"/>
        </w:rPr>
      </w:pPr>
      <w:r w:rsidRPr="006403AC">
        <w:rPr>
          <w:rFonts w:ascii="Cambria" w:hAnsi="Cambria" w:cs="Cambria,Bold"/>
          <w:bCs/>
          <w:sz w:val="22"/>
          <w:lang w:eastAsia="id-ID"/>
        </w:rPr>
        <w:t>Promosi menyusui</w:t>
      </w:r>
    </w:p>
    <w:p w14:paraId="62E4B66D" w14:textId="77777777" w:rsidR="002A3D0F" w:rsidRPr="006403AC" w:rsidRDefault="00724935" w:rsidP="005122BB">
      <w:pPr>
        <w:pStyle w:val="ListParagraph"/>
        <w:numPr>
          <w:ilvl w:val="1"/>
          <w:numId w:val="23"/>
        </w:numPr>
        <w:autoSpaceDE w:val="0"/>
        <w:autoSpaceDN w:val="0"/>
        <w:adjustRightInd w:val="0"/>
        <w:spacing w:line="360" w:lineRule="auto"/>
        <w:ind w:left="1134" w:hanging="283"/>
        <w:jc w:val="both"/>
        <w:rPr>
          <w:rFonts w:ascii="Cambria" w:hAnsi="Cambria" w:cs="Cambria,Bold"/>
          <w:bCs/>
          <w:sz w:val="22"/>
          <w:lang w:eastAsia="id-ID"/>
        </w:rPr>
      </w:pPr>
      <w:r w:rsidRPr="006403AC">
        <w:rPr>
          <w:rFonts w:ascii="Cambria" w:hAnsi="Cambria" w:cs="Cambria,Bold"/>
          <w:bCs/>
          <w:sz w:val="22"/>
          <w:lang w:eastAsia="id-ID"/>
        </w:rPr>
        <w:t>Komunikasi perubahan perilaku untuk memperbaiki pemberian makanan pendamping ASI</w:t>
      </w:r>
    </w:p>
    <w:p w14:paraId="7B375AD8" w14:textId="77777777" w:rsidR="002A3D0F" w:rsidRPr="006403AC" w:rsidRDefault="00724935" w:rsidP="005122BB">
      <w:pPr>
        <w:pStyle w:val="ListParagraph"/>
        <w:numPr>
          <w:ilvl w:val="1"/>
          <w:numId w:val="19"/>
        </w:numPr>
        <w:autoSpaceDE w:val="0"/>
        <w:autoSpaceDN w:val="0"/>
        <w:adjustRightInd w:val="0"/>
        <w:spacing w:line="360" w:lineRule="auto"/>
        <w:ind w:left="851"/>
        <w:jc w:val="both"/>
        <w:rPr>
          <w:rFonts w:ascii="Cambria" w:hAnsi="Cambria" w:cs="Cambria,Bold"/>
          <w:bCs/>
          <w:sz w:val="22"/>
          <w:lang w:eastAsia="id-ID"/>
        </w:rPr>
      </w:pPr>
      <w:r w:rsidRPr="006403AC">
        <w:rPr>
          <w:rFonts w:ascii="Cambria" w:hAnsi="Cambria" w:cs="Cambria,Bold"/>
          <w:bCs/>
          <w:sz w:val="22"/>
          <w:lang w:eastAsia="id-ID"/>
        </w:rPr>
        <w:t>Bayi 0-23 Bulan</w:t>
      </w:r>
    </w:p>
    <w:p w14:paraId="15A51C37" w14:textId="77777777" w:rsidR="002A3D0F" w:rsidRPr="006403AC" w:rsidRDefault="00724935" w:rsidP="005122BB">
      <w:pPr>
        <w:pStyle w:val="ListParagraph"/>
        <w:numPr>
          <w:ilvl w:val="1"/>
          <w:numId w:val="24"/>
        </w:numPr>
        <w:autoSpaceDE w:val="0"/>
        <w:autoSpaceDN w:val="0"/>
        <w:adjustRightInd w:val="0"/>
        <w:spacing w:line="360" w:lineRule="auto"/>
        <w:ind w:left="1134" w:hanging="283"/>
        <w:jc w:val="both"/>
        <w:rPr>
          <w:rFonts w:ascii="Cambria" w:hAnsi="Cambria" w:cs="Cambria,Bold"/>
          <w:bCs/>
          <w:sz w:val="22"/>
          <w:lang w:eastAsia="id-ID"/>
        </w:rPr>
      </w:pPr>
      <w:r w:rsidRPr="006403AC">
        <w:rPr>
          <w:rFonts w:ascii="Cambria" w:hAnsi="Cambria" w:cs="Cambria,Bold"/>
          <w:bCs/>
          <w:sz w:val="22"/>
          <w:lang w:eastAsia="id-ID"/>
        </w:rPr>
        <w:t xml:space="preserve">Suplementasi zink </w:t>
      </w:r>
    </w:p>
    <w:p w14:paraId="7A381450" w14:textId="77777777" w:rsidR="002A3D0F" w:rsidRPr="006403AC" w:rsidRDefault="00724935" w:rsidP="005122BB">
      <w:pPr>
        <w:pStyle w:val="ListParagraph"/>
        <w:numPr>
          <w:ilvl w:val="1"/>
          <w:numId w:val="24"/>
        </w:numPr>
        <w:autoSpaceDE w:val="0"/>
        <w:autoSpaceDN w:val="0"/>
        <w:adjustRightInd w:val="0"/>
        <w:spacing w:line="360" w:lineRule="auto"/>
        <w:ind w:left="1134" w:hanging="283"/>
        <w:jc w:val="both"/>
        <w:rPr>
          <w:rFonts w:ascii="Cambria" w:hAnsi="Cambria" w:cs="Cambria,Bold"/>
          <w:bCs/>
          <w:sz w:val="22"/>
          <w:lang w:eastAsia="id-ID"/>
        </w:rPr>
      </w:pPr>
      <w:r w:rsidRPr="006403AC">
        <w:rPr>
          <w:rFonts w:ascii="Cambria" w:hAnsi="Cambria" w:cs="Cambria,Bold"/>
          <w:bCs/>
          <w:sz w:val="22"/>
          <w:lang w:eastAsia="id-ID"/>
        </w:rPr>
        <w:t>Zink untuk manajemen diare</w:t>
      </w:r>
    </w:p>
    <w:p w14:paraId="547032F4" w14:textId="77777777" w:rsidR="002A3D0F" w:rsidRPr="006403AC" w:rsidRDefault="00724935" w:rsidP="005122BB">
      <w:pPr>
        <w:pStyle w:val="ListParagraph"/>
        <w:numPr>
          <w:ilvl w:val="1"/>
          <w:numId w:val="24"/>
        </w:numPr>
        <w:autoSpaceDE w:val="0"/>
        <w:autoSpaceDN w:val="0"/>
        <w:adjustRightInd w:val="0"/>
        <w:spacing w:line="360" w:lineRule="auto"/>
        <w:ind w:left="1134" w:hanging="283"/>
        <w:jc w:val="both"/>
        <w:rPr>
          <w:rFonts w:ascii="Cambria" w:hAnsi="Cambria" w:cs="Cambria,Bold"/>
          <w:bCs/>
          <w:sz w:val="22"/>
          <w:lang w:eastAsia="id-ID"/>
        </w:rPr>
      </w:pPr>
      <w:r w:rsidRPr="006403AC">
        <w:rPr>
          <w:rFonts w:ascii="Cambria" w:hAnsi="Cambria" w:cs="Cambria,Bold"/>
          <w:bCs/>
          <w:sz w:val="22"/>
          <w:lang w:eastAsia="id-ID"/>
        </w:rPr>
        <w:t>Suplemen vitamin A</w:t>
      </w:r>
    </w:p>
    <w:p w14:paraId="6F5F9813" w14:textId="77777777" w:rsidR="002A3D0F" w:rsidRPr="006403AC" w:rsidRDefault="00724935" w:rsidP="005122BB">
      <w:pPr>
        <w:pStyle w:val="ListParagraph"/>
        <w:numPr>
          <w:ilvl w:val="1"/>
          <w:numId w:val="24"/>
        </w:numPr>
        <w:autoSpaceDE w:val="0"/>
        <w:autoSpaceDN w:val="0"/>
        <w:adjustRightInd w:val="0"/>
        <w:spacing w:line="360" w:lineRule="auto"/>
        <w:ind w:left="1134" w:hanging="283"/>
        <w:jc w:val="both"/>
        <w:rPr>
          <w:rFonts w:ascii="Cambria" w:hAnsi="Cambria" w:cs="Cambria,Bold"/>
          <w:bCs/>
          <w:sz w:val="22"/>
          <w:lang w:eastAsia="id-ID"/>
        </w:rPr>
      </w:pPr>
      <w:r w:rsidRPr="006403AC">
        <w:rPr>
          <w:rFonts w:ascii="Cambria" w:hAnsi="Cambria" w:cs="Cambria,Bold"/>
          <w:bCs/>
          <w:sz w:val="22"/>
          <w:lang w:eastAsia="id-ID"/>
        </w:rPr>
        <w:t>Pemberian garam iodium</w:t>
      </w:r>
    </w:p>
    <w:p w14:paraId="4159FE26" w14:textId="77777777" w:rsidR="002A3D0F" w:rsidRPr="006403AC" w:rsidRDefault="00724935" w:rsidP="005122BB">
      <w:pPr>
        <w:pStyle w:val="ListParagraph"/>
        <w:numPr>
          <w:ilvl w:val="1"/>
          <w:numId w:val="24"/>
        </w:numPr>
        <w:autoSpaceDE w:val="0"/>
        <w:autoSpaceDN w:val="0"/>
        <w:adjustRightInd w:val="0"/>
        <w:spacing w:line="360" w:lineRule="auto"/>
        <w:ind w:left="1134" w:hanging="283"/>
        <w:jc w:val="both"/>
        <w:rPr>
          <w:rFonts w:ascii="Cambria" w:hAnsi="Cambria" w:cs="Cambria,Bold"/>
          <w:bCs/>
          <w:sz w:val="22"/>
          <w:lang w:eastAsia="id-ID"/>
        </w:rPr>
      </w:pPr>
      <w:r w:rsidRPr="006403AC">
        <w:rPr>
          <w:rFonts w:ascii="Cambria" w:hAnsi="Cambria" w:cs="Cambria,Bold"/>
          <w:bCs/>
          <w:sz w:val="22"/>
          <w:lang w:eastAsia="id-ID"/>
        </w:rPr>
        <w:t xml:space="preserve">Pencegahan kurang gizi akut </w:t>
      </w:r>
    </w:p>
    <w:p w14:paraId="3477CB5A" w14:textId="77777777" w:rsidR="002A3D0F" w:rsidRPr="006403AC" w:rsidRDefault="00724935" w:rsidP="005122BB">
      <w:pPr>
        <w:pStyle w:val="ListParagraph"/>
        <w:numPr>
          <w:ilvl w:val="1"/>
          <w:numId w:val="24"/>
        </w:numPr>
        <w:autoSpaceDE w:val="0"/>
        <w:autoSpaceDN w:val="0"/>
        <w:adjustRightInd w:val="0"/>
        <w:spacing w:line="360" w:lineRule="auto"/>
        <w:ind w:left="1134" w:hanging="283"/>
        <w:jc w:val="both"/>
        <w:rPr>
          <w:rFonts w:ascii="Cambria" w:hAnsi="Cambria" w:cs="Cambria,Bold"/>
          <w:bCs/>
          <w:sz w:val="22"/>
          <w:lang w:eastAsia="id-ID"/>
        </w:rPr>
      </w:pPr>
      <w:r w:rsidRPr="006403AC">
        <w:rPr>
          <w:rFonts w:ascii="Cambria" w:hAnsi="Cambria" w:cs="Cambria,Bold"/>
          <w:bCs/>
          <w:sz w:val="22"/>
          <w:lang w:eastAsia="id-ID"/>
        </w:rPr>
        <w:t>Pemberian obat cacing</w:t>
      </w:r>
    </w:p>
    <w:p w14:paraId="72C10379" w14:textId="77777777" w:rsidR="002A3D0F" w:rsidRPr="006403AC" w:rsidRDefault="00724935" w:rsidP="005122BB">
      <w:pPr>
        <w:pStyle w:val="ListParagraph"/>
        <w:numPr>
          <w:ilvl w:val="1"/>
          <w:numId w:val="24"/>
        </w:numPr>
        <w:autoSpaceDE w:val="0"/>
        <w:autoSpaceDN w:val="0"/>
        <w:adjustRightInd w:val="0"/>
        <w:spacing w:line="360" w:lineRule="auto"/>
        <w:ind w:left="1134" w:hanging="283"/>
        <w:jc w:val="both"/>
        <w:rPr>
          <w:rFonts w:ascii="Cambria" w:hAnsi="Cambria" w:cs="Cambria,Bold"/>
          <w:bCs/>
          <w:sz w:val="22"/>
          <w:lang w:eastAsia="id-ID"/>
        </w:rPr>
      </w:pPr>
      <w:r w:rsidRPr="006403AC">
        <w:rPr>
          <w:rFonts w:ascii="Cambria" w:hAnsi="Cambria" w:cs="Cambria,Bold"/>
          <w:bCs/>
          <w:sz w:val="22"/>
          <w:lang w:eastAsia="id-ID"/>
        </w:rPr>
        <w:t xml:space="preserve">Fortifikasi besi dan kegiatan suplementasi </w:t>
      </w:r>
    </w:p>
    <w:p w14:paraId="71AF399B" w14:textId="77777777" w:rsidR="00063D47" w:rsidRPr="006403AC" w:rsidRDefault="00063D47" w:rsidP="00063D47">
      <w:pPr>
        <w:pStyle w:val="ListParagraph"/>
        <w:autoSpaceDE w:val="0"/>
        <w:autoSpaceDN w:val="0"/>
        <w:adjustRightInd w:val="0"/>
        <w:spacing w:after="0" w:line="360" w:lineRule="auto"/>
        <w:ind w:left="851"/>
        <w:jc w:val="both"/>
        <w:rPr>
          <w:rFonts w:ascii="Cambria" w:hAnsi="Cambria" w:cs="Cambria,Bold"/>
          <w:bCs/>
          <w:lang w:eastAsia="id-ID"/>
        </w:rPr>
      </w:pPr>
    </w:p>
    <w:p w14:paraId="6A41EADD" w14:textId="77777777" w:rsidR="00BE6E00" w:rsidRPr="006403AC" w:rsidRDefault="00F84A00" w:rsidP="00F84A00">
      <w:pPr>
        <w:autoSpaceDE w:val="0"/>
        <w:autoSpaceDN w:val="0"/>
        <w:adjustRightInd w:val="0"/>
        <w:spacing w:after="0" w:line="360" w:lineRule="auto"/>
        <w:ind w:left="426" w:firstLine="720"/>
        <w:jc w:val="both"/>
        <w:rPr>
          <w:rFonts w:ascii="Cambria" w:hAnsi="Cambria" w:cs="Cambria,Bold"/>
          <w:bCs/>
          <w:lang w:eastAsia="id-ID"/>
        </w:rPr>
      </w:pPr>
      <w:r w:rsidRPr="006403AC">
        <w:rPr>
          <w:rFonts w:ascii="Cambria" w:hAnsi="Cambria" w:cs="Cambria,Bold"/>
          <w:bCs/>
          <w:lang w:eastAsia="id-ID"/>
        </w:rPr>
        <w:t xml:space="preserve">Intervensi gizi sensitif </w:t>
      </w:r>
      <w:r w:rsidR="00910BA2" w:rsidRPr="006403AC">
        <w:rPr>
          <w:rFonts w:ascii="Cambria" w:hAnsi="Cambria" w:cs="Cambria,Bold"/>
          <w:bCs/>
          <w:lang w:eastAsia="id-ID"/>
        </w:rPr>
        <w:t xml:space="preserve">yang </w:t>
      </w:r>
      <w:r w:rsidR="00EF2C42" w:rsidRPr="006403AC">
        <w:rPr>
          <w:rFonts w:ascii="Cambria" w:hAnsi="Cambria" w:cs="Cambria,Bold"/>
          <w:bCs/>
          <w:lang w:eastAsia="id-ID"/>
        </w:rPr>
        <w:t xml:space="preserve">sudah </w:t>
      </w:r>
      <w:r w:rsidR="00910BA2" w:rsidRPr="006403AC">
        <w:rPr>
          <w:rFonts w:ascii="Cambria" w:hAnsi="Cambria" w:cs="Cambria,Bold"/>
          <w:bCs/>
          <w:lang w:eastAsia="id-ID"/>
        </w:rPr>
        <w:t>dilakukan adalah bekerja sama dengan Or</w:t>
      </w:r>
      <w:r w:rsidR="002057A2" w:rsidRPr="006403AC">
        <w:rPr>
          <w:rFonts w:ascii="Cambria" w:hAnsi="Cambria" w:cs="Cambria,Bold"/>
          <w:bCs/>
          <w:lang w:eastAsia="id-ID"/>
        </w:rPr>
        <w:t>ganisasi Perangkat Daerah (OPD)</w:t>
      </w:r>
      <w:r w:rsidR="00910BA2" w:rsidRPr="006403AC">
        <w:rPr>
          <w:rFonts w:ascii="Cambria" w:hAnsi="Cambria" w:cs="Cambria,Bold"/>
          <w:bCs/>
          <w:lang w:eastAsia="id-ID"/>
        </w:rPr>
        <w:t xml:space="preserve"> di luar bidang kesehatan, antara lain Dinas </w:t>
      </w:r>
      <w:r w:rsidR="00EF2C42" w:rsidRPr="006403AC">
        <w:rPr>
          <w:rFonts w:ascii="Cambria" w:hAnsi="Cambria" w:cs="Cambria,Bold"/>
          <w:bCs/>
          <w:lang w:eastAsia="id-ID"/>
        </w:rPr>
        <w:t>P</w:t>
      </w:r>
      <w:r w:rsidR="00910BA2" w:rsidRPr="006403AC">
        <w:rPr>
          <w:rFonts w:ascii="Cambria" w:hAnsi="Cambria" w:cs="Cambria,Bold"/>
          <w:bCs/>
          <w:lang w:eastAsia="id-ID"/>
        </w:rPr>
        <w:t xml:space="preserve">ertanian dan Ketahanan </w:t>
      </w:r>
      <w:r w:rsidR="00EF2C42" w:rsidRPr="006403AC">
        <w:rPr>
          <w:rFonts w:ascii="Cambria" w:hAnsi="Cambria" w:cs="Cambria,Bold"/>
          <w:bCs/>
          <w:lang w:eastAsia="id-ID"/>
        </w:rPr>
        <w:t>P</w:t>
      </w:r>
      <w:r w:rsidR="00910BA2" w:rsidRPr="006403AC">
        <w:rPr>
          <w:rFonts w:ascii="Cambria" w:hAnsi="Cambria" w:cs="Cambria,Bold"/>
          <w:bCs/>
          <w:lang w:eastAsia="id-ID"/>
        </w:rPr>
        <w:t xml:space="preserve">angan, </w:t>
      </w:r>
      <w:r w:rsidR="00EF2C42" w:rsidRPr="006403AC">
        <w:rPr>
          <w:rFonts w:ascii="Cambria" w:hAnsi="Cambria" w:cs="Cambria,Bold"/>
          <w:bCs/>
          <w:lang w:eastAsia="id-ID"/>
        </w:rPr>
        <w:t xml:space="preserve">Dinas Sosial, Dinas Pendidikan, Dinas P3AP2KB, dan Dinas Pemukiman dan Tata Ruang. </w:t>
      </w:r>
      <w:r w:rsidR="006E00E6" w:rsidRPr="006403AC">
        <w:rPr>
          <w:rFonts w:ascii="Cambria" w:hAnsi="Cambria" w:cs="Cambria,Bold"/>
          <w:bCs/>
          <w:lang w:eastAsia="id-ID"/>
        </w:rPr>
        <w:t>Tugas masing – masing OPD dalam intervensi gizi sensitif yaitu:</w:t>
      </w:r>
    </w:p>
    <w:p w14:paraId="7DDC0E5A" w14:textId="77777777" w:rsidR="00C20A16" w:rsidRPr="006403AC" w:rsidRDefault="00C20A16" w:rsidP="005122BB">
      <w:pPr>
        <w:pStyle w:val="ListParagraph"/>
        <w:numPr>
          <w:ilvl w:val="0"/>
          <w:numId w:val="25"/>
        </w:numPr>
        <w:autoSpaceDE w:val="0"/>
        <w:autoSpaceDN w:val="0"/>
        <w:adjustRightInd w:val="0"/>
        <w:spacing w:after="0" w:line="360" w:lineRule="auto"/>
        <w:ind w:left="851" w:hanging="425"/>
        <w:jc w:val="both"/>
        <w:rPr>
          <w:rFonts w:ascii="Cambria" w:hAnsi="Cambria" w:cs="Cambria,Bold"/>
          <w:bCs/>
          <w:sz w:val="22"/>
          <w:lang w:eastAsia="id-ID"/>
        </w:rPr>
      </w:pPr>
      <w:r w:rsidRPr="006403AC">
        <w:rPr>
          <w:rFonts w:ascii="Cambria" w:hAnsi="Cambria" w:cs="Cambria,Bold"/>
          <w:bCs/>
          <w:sz w:val="22"/>
          <w:lang w:eastAsia="id-ID"/>
        </w:rPr>
        <w:t>Dinas Pertanian dan Ketahanan Pangan</w:t>
      </w:r>
    </w:p>
    <w:p w14:paraId="7E1F8C60" w14:textId="77777777" w:rsidR="00B60ABE" w:rsidRPr="006403AC" w:rsidRDefault="00B60ABE" w:rsidP="00B60ABE">
      <w:pPr>
        <w:pStyle w:val="ListParagraph"/>
        <w:autoSpaceDE w:val="0"/>
        <w:autoSpaceDN w:val="0"/>
        <w:adjustRightInd w:val="0"/>
        <w:spacing w:after="0" w:line="360" w:lineRule="auto"/>
        <w:ind w:left="851"/>
        <w:jc w:val="both"/>
        <w:rPr>
          <w:rFonts w:ascii="Cambria" w:hAnsi="Cambria" w:cs="Cambria,Bold"/>
          <w:bCs/>
          <w:sz w:val="22"/>
          <w:lang w:eastAsia="id-ID"/>
        </w:rPr>
      </w:pPr>
      <w:proofErr w:type="gramStart"/>
      <w:r w:rsidRPr="006403AC">
        <w:rPr>
          <w:rFonts w:ascii="Cambria" w:hAnsi="Cambria" w:cs="Cambria,Bold"/>
          <w:bCs/>
          <w:sz w:val="22"/>
          <w:lang w:eastAsia="id-ID"/>
        </w:rPr>
        <w:t>Dinas Pertanian dan Ketahanan Pangan</w:t>
      </w:r>
      <w:r w:rsidR="007436F5" w:rsidRPr="006403AC">
        <w:rPr>
          <w:rFonts w:ascii="Cambria" w:hAnsi="Cambria" w:cs="Cambria,Bold"/>
          <w:bCs/>
          <w:sz w:val="22"/>
          <w:lang w:eastAsia="id-ID"/>
        </w:rPr>
        <w:t xml:space="preserve"> bertanggung jawab dalam </w:t>
      </w:r>
      <w:r w:rsidR="007436F5" w:rsidRPr="006403AC">
        <w:rPr>
          <w:rFonts w:ascii="Cambria" w:hAnsi="Cambria" w:cs="Cambria,Bold"/>
          <w:bCs/>
          <w:sz w:val="22"/>
          <w:lang w:val="id-ID" w:eastAsia="id-ID"/>
        </w:rPr>
        <w:t>ketersediaan pangan, distribusi pangan, konsumsi pangan</w:t>
      </w:r>
      <w:r w:rsidR="007436F5" w:rsidRPr="006403AC">
        <w:rPr>
          <w:rFonts w:ascii="Cambria" w:hAnsi="Cambria" w:cs="Cambria,Bold"/>
          <w:bCs/>
          <w:sz w:val="22"/>
          <w:lang w:eastAsia="id-ID"/>
        </w:rPr>
        <w:t>.</w:t>
      </w:r>
      <w:proofErr w:type="gramEnd"/>
      <w:r w:rsidR="007436F5" w:rsidRPr="006403AC">
        <w:rPr>
          <w:rFonts w:ascii="Cambria" w:hAnsi="Cambria" w:cs="Cambria,Bold"/>
          <w:bCs/>
          <w:sz w:val="22"/>
          <w:lang w:eastAsia="id-ID"/>
        </w:rPr>
        <w:t xml:space="preserve"> </w:t>
      </w:r>
    </w:p>
    <w:p w14:paraId="5269384A" w14:textId="77777777" w:rsidR="009943E4" w:rsidRPr="009943E4" w:rsidRDefault="009943E4" w:rsidP="009943E4">
      <w:pPr>
        <w:autoSpaceDE w:val="0"/>
        <w:autoSpaceDN w:val="0"/>
        <w:adjustRightInd w:val="0"/>
        <w:spacing w:after="0" w:line="360" w:lineRule="auto"/>
        <w:jc w:val="both"/>
        <w:rPr>
          <w:rFonts w:ascii="Cambria" w:hAnsi="Cambria" w:cs="Cambria,Bold"/>
          <w:bCs/>
          <w:lang w:eastAsia="id-ID"/>
        </w:rPr>
      </w:pPr>
    </w:p>
    <w:p w14:paraId="49BEB50C" w14:textId="77777777" w:rsidR="00C20A16" w:rsidRPr="006403AC" w:rsidRDefault="00C20A16" w:rsidP="005122BB">
      <w:pPr>
        <w:pStyle w:val="ListParagraph"/>
        <w:numPr>
          <w:ilvl w:val="0"/>
          <w:numId w:val="25"/>
        </w:numPr>
        <w:autoSpaceDE w:val="0"/>
        <w:autoSpaceDN w:val="0"/>
        <w:adjustRightInd w:val="0"/>
        <w:spacing w:after="0" w:line="360" w:lineRule="auto"/>
        <w:ind w:left="851" w:hanging="425"/>
        <w:jc w:val="both"/>
        <w:rPr>
          <w:rFonts w:ascii="Cambria" w:hAnsi="Cambria" w:cs="Cambria,Bold"/>
          <w:bCs/>
          <w:sz w:val="24"/>
          <w:lang w:eastAsia="id-ID"/>
        </w:rPr>
      </w:pPr>
      <w:r w:rsidRPr="006403AC">
        <w:rPr>
          <w:rFonts w:ascii="Cambria" w:hAnsi="Cambria" w:cs="Cambria,Bold"/>
          <w:bCs/>
          <w:sz w:val="22"/>
          <w:lang w:eastAsia="id-ID"/>
        </w:rPr>
        <w:lastRenderedPageBreak/>
        <w:t>Dinas Sosial</w:t>
      </w:r>
    </w:p>
    <w:p w14:paraId="34346853" w14:textId="77777777" w:rsidR="007436F5" w:rsidRPr="006403AC" w:rsidRDefault="007436F5" w:rsidP="007436F5">
      <w:pPr>
        <w:pStyle w:val="ListParagraph"/>
        <w:autoSpaceDE w:val="0"/>
        <w:autoSpaceDN w:val="0"/>
        <w:adjustRightInd w:val="0"/>
        <w:spacing w:after="0" w:line="360" w:lineRule="auto"/>
        <w:ind w:left="851"/>
        <w:jc w:val="both"/>
        <w:rPr>
          <w:rFonts w:ascii="Cambria" w:hAnsi="Cambria" w:cs="Cambria,Bold"/>
          <w:bCs/>
          <w:sz w:val="28"/>
          <w:lang w:eastAsia="id-ID"/>
        </w:rPr>
      </w:pPr>
      <w:r w:rsidRPr="006403AC">
        <w:rPr>
          <w:rFonts w:ascii="Cambria" w:hAnsi="Cambria" w:cs="Cambria,Bold"/>
          <w:bCs/>
          <w:sz w:val="22"/>
          <w:lang w:eastAsia="id-ID"/>
        </w:rPr>
        <w:t>Dinas Sosial</w:t>
      </w:r>
      <w:r w:rsidR="006C51D6" w:rsidRPr="006403AC">
        <w:rPr>
          <w:rFonts w:ascii="Cambria" w:hAnsi="Cambria" w:cs="Cambria,Bold"/>
          <w:bCs/>
          <w:sz w:val="22"/>
          <w:lang w:eastAsia="id-ID"/>
        </w:rPr>
        <w:t>mengampu</w:t>
      </w:r>
      <w:r w:rsidR="00EA5292" w:rsidRPr="006403AC">
        <w:rPr>
          <w:rFonts w:ascii="Cambria" w:hAnsi="Cambria" w:cs="Cambria,Bold"/>
          <w:bCs/>
          <w:sz w:val="22"/>
          <w:lang w:eastAsia="id-ID"/>
        </w:rPr>
        <w:t xml:space="preserve"> Program k</w:t>
      </w:r>
      <w:r w:rsidR="006C51D6" w:rsidRPr="006403AC">
        <w:rPr>
          <w:rFonts w:ascii="Cambria" w:hAnsi="Cambria" w:cs="Cambria,Bold"/>
          <w:bCs/>
          <w:sz w:val="22"/>
          <w:lang w:eastAsia="id-ID"/>
        </w:rPr>
        <w:t>eluarga Harapan (PKH) yang dapat</w:t>
      </w:r>
      <w:r w:rsidR="00EA5292" w:rsidRPr="006403AC">
        <w:rPr>
          <w:rFonts w:ascii="Cambria" w:hAnsi="Cambria" w:cs="Cambria,Bold"/>
          <w:bCs/>
          <w:sz w:val="22"/>
          <w:lang w:eastAsia="id-ID"/>
        </w:rPr>
        <w:t xml:space="preserve"> meningkatkan pendapatan keluarga, </w:t>
      </w:r>
      <w:r w:rsidR="001D0475" w:rsidRPr="006403AC">
        <w:rPr>
          <w:rFonts w:ascii="Cambria" w:hAnsi="Cambria" w:cs="Cambria,Bold"/>
          <w:bCs/>
          <w:sz w:val="22"/>
          <w:lang w:eastAsia="id-ID"/>
        </w:rPr>
        <w:t>dan</w:t>
      </w:r>
      <w:r w:rsidR="00EA5292" w:rsidRPr="006403AC">
        <w:rPr>
          <w:rFonts w:ascii="Cambria" w:hAnsi="Cambria" w:cs="Cambria,Bold"/>
          <w:bCs/>
          <w:sz w:val="22"/>
          <w:lang w:eastAsia="id-ID"/>
        </w:rPr>
        <w:t xml:space="preserve"> pemanfaatan fasilitator u</w:t>
      </w:r>
      <w:r w:rsidR="001D0475" w:rsidRPr="006403AC">
        <w:rPr>
          <w:rFonts w:ascii="Cambria" w:hAnsi="Cambria" w:cs="Cambria,Bold"/>
          <w:bCs/>
          <w:sz w:val="22"/>
          <w:lang w:eastAsia="id-ID"/>
        </w:rPr>
        <w:t>n</w:t>
      </w:r>
      <w:r w:rsidR="00EA5292" w:rsidRPr="006403AC">
        <w:rPr>
          <w:rFonts w:ascii="Cambria" w:hAnsi="Cambria" w:cs="Cambria,Bold"/>
          <w:bCs/>
          <w:sz w:val="22"/>
          <w:lang w:eastAsia="id-ID"/>
        </w:rPr>
        <w:t>t</w:t>
      </w:r>
      <w:r w:rsidR="001D0475" w:rsidRPr="006403AC">
        <w:rPr>
          <w:rFonts w:ascii="Cambria" w:hAnsi="Cambria" w:cs="Cambria,Bold"/>
          <w:bCs/>
          <w:sz w:val="22"/>
          <w:lang w:eastAsia="id-ID"/>
        </w:rPr>
        <w:t>u</w:t>
      </w:r>
      <w:r w:rsidR="00EA5292" w:rsidRPr="006403AC">
        <w:rPr>
          <w:rFonts w:ascii="Cambria" w:hAnsi="Cambria" w:cs="Cambria,Bold"/>
          <w:bCs/>
          <w:sz w:val="22"/>
          <w:lang w:eastAsia="id-ID"/>
        </w:rPr>
        <w:t>k pendidikan gizi</w:t>
      </w:r>
      <w:r w:rsidR="001D0475" w:rsidRPr="006403AC">
        <w:rPr>
          <w:rFonts w:ascii="Cambria" w:hAnsi="Cambria" w:cs="Cambria,Bold"/>
          <w:bCs/>
          <w:sz w:val="22"/>
          <w:lang w:eastAsia="id-ID"/>
        </w:rPr>
        <w:t>.</w:t>
      </w:r>
    </w:p>
    <w:p w14:paraId="5992FF42" w14:textId="77777777" w:rsidR="00C20A16" w:rsidRPr="006403AC" w:rsidRDefault="00C20A16" w:rsidP="005122BB">
      <w:pPr>
        <w:pStyle w:val="ListParagraph"/>
        <w:numPr>
          <w:ilvl w:val="0"/>
          <w:numId w:val="25"/>
        </w:numPr>
        <w:autoSpaceDE w:val="0"/>
        <w:autoSpaceDN w:val="0"/>
        <w:adjustRightInd w:val="0"/>
        <w:spacing w:after="0" w:line="360" w:lineRule="auto"/>
        <w:ind w:left="851" w:hanging="425"/>
        <w:jc w:val="both"/>
        <w:rPr>
          <w:rFonts w:ascii="Cambria" w:hAnsi="Cambria" w:cs="Cambria,Bold"/>
          <w:bCs/>
          <w:sz w:val="24"/>
          <w:lang w:eastAsia="id-ID"/>
        </w:rPr>
      </w:pPr>
      <w:r w:rsidRPr="006403AC">
        <w:rPr>
          <w:rFonts w:ascii="Cambria" w:hAnsi="Cambria" w:cs="Cambria,Bold"/>
          <w:bCs/>
          <w:sz w:val="22"/>
          <w:lang w:eastAsia="id-ID"/>
        </w:rPr>
        <w:t>Dinas Pendidikan</w:t>
      </w:r>
    </w:p>
    <w:p w14:paraId="77576F46" w14:textId="77777777" w:rsidR="006A555D" w:rsidRPr="006403AC" w:rsidRDefault="006A555D" w:rsidP="006A555D">
      <w:pPr>
        <w:pStyle w:val="ListParagraph"/>
        <w:autoSpaceDE w:val="0"/>
        <w:autoSpaceDN w:val="0"/>
        <w:adjustRightInd w:val="0"/>
        <w:spacing w:after="0" w:line="360" w:lineRule="auto"/>
        <w:ind w:left="851"/>
        <w:jc w:val="both"/>
        <w:rPr>
          <w:rFonts w:ascii="Cambria" w:hAnsi="Cambria" w:cs="Cambria,Bold"/>
          <w:bCs/>
          <w:sz w:val="22"/>
          <w:lang w:eastAsia="id-ID"/>
        </w:rPr>
      </w:pPr>
      <w:r w:rsidRPr="006403AC">
        <w:rPr>
          <w:rFonts w:ascii="Cambria" w:hAnsi="Cambria" w:cs="Cambria,Bold"/>
          <w:bCs/>
          <w:sz w:val="22"/>
          <w:lang w:eastAsia="id-ID"/>
        </w:rPr>
        <w:t xml:space="preserve">Dinas Pendidikan dapat menunjang program Dinas Kesehatan melalui </w:t>
      </w:r>
      <w:r w:rsidR="006C51D6" w:rsidRPr="006403AC">
        <w:rPr>
          <w:rFonts w:ascii="Cambria" w:hAnsi="Cambria" w:cs="Cambria,Bold"/>
          <w:bCs/>
          <w:sz w:val="22"/>
          <w:lang w:eastAsia="id-ID"/>
        </w:rPr>
        <w:t xml:space="preserve">kegiatan di </w:t>
      </w:r>
      <w:r w:rsidRPr="006403AC">
        <w:rPr>
          <w:rFonts w:ascii="Cambria" w:hAnsi="Cambria" w:cs="Cambria,Bold"/>
          <w:bCs/>
          <w:sz w:val="22"/>
          <w:lang w:eastAsia="id-ID"/>
        </w:rPr>
        <w:t xml:space="preserve">sekolah, yaitu </w:t>
      </w:r>
      <w:r w:rsidR="00724935" w:rsidRPr="006403AC">
        <w:rPr>
          <w:rFonts w:ascii="Cambria" w:hAnsi="Cambria" w:cs="Cambria,Bold"/>
          <w:bCs/>
          <w:sz w:val="22"/>
          <w:lang w:val="id-ID" w:eastAsia="id-ID"/>
        </w:rPr>
        <w:t>peningkatan pengetahuan pangan dan gizi pada anak</w:t>
      </w:r>
      <w:r w:rsidR="00724935" w:rsidRPr="006403AC">
        <w:rPr>
          <w:rFonts w:ascii="Cambria" w:hAnsi="Cambria" w:cs="Cambria,Bold"/>
          <w:bCs/>
          <w:sz w:val="22"/>
          <w:lang w:eastAsia="id-ID"/>
        </w:rPr>
        <w:t xml:space="preserve"> usia PAUD, pendidikan </w:t>
      </w:r>
      <w:r w:rsidRPr="006403AC">
        <w:rPr>
          <w:rFonts w:ascii="Cambria" w:hAnsi="Cambria" w:cs="Cambria,Bold"/>
          <w:bCs/>
          <w:sz w:val="22"/>
          <w:lang w:eastAsia="id-ID"/>
        </w:rPr>
        <w:t>kesehatan reproduksi</w:t>
      </w:r>
      <w:r w:rsidR="00724935" w:rsidRPr="006403AC">
        <w:rPr>
          <w:rFonts w:ascii="Cambria" w:hAnsi="Cambria" w:cs="Cambria,Bold"/>
          <w:bCs/>
          <w:sz w:val="22"/>
          <w:lang w:eastAsia="id-ID"/>
        </w:rPr>
        <w:t xml:space="preserve"> p</w:t>
      </w:r>
      <w:r w:rsidRPr="006403AC">
        <w:rPr>
          <w:rFonts w:ascii="Cambria" w:hAnsi="Cambria" w:cs="Cambria,Bold"/>
          <w:bCs/>
          <w:sz w:val="22"/>
          <w:lang w:eastAsia="id-ID"/>
        </w:rPr>
        <w:t>a</w:t>
      </w:r>
      <w:r w:rsidR="00724935" w:rsidRPr="006403AC">
        <w:rPr>
          <w:rFonts w:ascii="Cambria" w:hAnsi="Cambria" w:cs="Cambria,Bold"/>
          <w:bCs/>
          <w:sz w:val="22"/>
          <w:lang w:eastAsia="id-ID"/>
        </w:rPr>
        <w:t>d</w:t>
      </w:r>
      <w:r w:rsidRPr="006403AC">
        <w:rPr>
          <w:rFonts w:ascii="Cambria" w:hAnsi="Cambria" w:cs="Cambria,Bold"/>
          <w:bCs/>
          <w:sz w:val="22"/>
          <w:lang w:eastAsia="id-ID"/>
        </w:rPr>
        <w:t>a</w:t>
      </w:r>
      <w:r w:rsidR="00724935" w:rsidRPr="006403AC">
        <w:rPr>
          <w:rFonts w:ascii="Cambria" w:hAnsi="Cambria" w:cs="Cambria,Bold"/>
          <w:bCs/>
          <w:sz w:val="22"/>
          <w:lang w:val="id-ID" w:eastAsia="id-ID"/>
        </w:rPr>
        <w:t xml:space="preserve"> remaja, U</w:t>
      </w:r>
      <w:r w:rsidRPr="006403AC">
        <w:rPr>
          <w:rFonts w:ascii="Cambria" w:hAnsi="Cambria" w:cs="Cambria,Bold"/>
          <w:bCs/>
          <w:sz w:val="22"/>
          <w:lang w:eastAsia="id-ID"/>
        </w:rPr>
        <w:t xml:space="preserve">saha </w:t>
      </w:r>
      <w:r w:rsidR="00724935" w:rsidRPr="006403AC">
        <w:rPr>
          <w:rFonts w:ascii="Cambria" w:hAnsi="Cambria" w:cs="Cambria,Bold"/>
          <w:bCs/>
          <w:sz w:val="22"/>
          <w:lang w:val="id-ID" w:eastAsia="id-ID"/>
        </w:rPr>
        <w:t>K</w:t>
      </w:r>
      <w:r w:rsidRPr="006403AC">
        <w:rPr>
          <w:rFonts w:ascii="Cambria" w:hAnsi="Cambria" w:cs="Cambria,Bold"/>
          <w:bCs/>
          <w:sz w:val="22"/>
          <w:lang w:eastAsia="id-ID"/>
        </w:rPr>
        <w:t xml:space="preserve">esehatan </w:t>
      </w:r>
      <w:r w:rsidR="00724935" w:rsidRPr="006403AC">
        <w:rPr>
          <w:rFonts w:ascii="Cambria" w:hAnsi="Cambria" w:cs="Cambria,Bold"/>
          <w:bCs/>
          <w:sz w:val="22"/>
          <w:lang w:val="id-ID" w:eastAsia="id-ID"/>
        </w:rPr>
        <w:t>S</w:t>
      </w:r>
      <w:r w:rsidRPr="006403AC">
        <w:rPr>
          <w:rFonts w:ascii="Cambria" w:hAnsi="Cambria" w:cs="Cambria,Bold"/>
          <w:bCs/>
          <w:sz w:val="22"/>
          <w:lang w:eastAsia="id-ID"/>
        </w:rPr>
        <w:t>ekolah (UKS)</w:t>
      </w:r>
      <w:r w:rsidR="00724935" w:rsidRPr="006403AC">
        <w:rPr>
          <w:rFonts w:ascii="Cambria" w:hAnsi="Cambria" w:cs="Cambria,Bold"/>
          <w:bCs/>
          <w:sz w:val="22"/>
          <w:lang w:val="id-ID" w:eastAsia="id-ID"/>
        </w:rPr>
        <w:t>, Dokter Kecil, P</w:t>
      </w:r>
      <w:r w:rsidR="008F363A" w:rsidRPr="006403AC">
        <w:rPr>
          <w:rFonts w:ascii="Cambria" w:hAnsi="Cambria" w:cs="Cambria,Bold"/>
          <w:bCs/>
          <w:sz w:val="22"/>
          <w:lang w:eastAsia="id-ID"/>
        </w:rPr>
        <w:t xml:space="preserve">erilaku </w:t>
      </w:r>
      <w:r w:rsidR="00724935" w:rsidRPr="006403AC">
        <w:rPr>
          <w:rFonts w:ascii="Cambria" w:hAnsi="Cambria" w:cs="Cambria,Bold"/>
          <w:bCs/>
          <w:sz w:val="22"/>
          <w:lang w:val="id-ID" w:eastAsia="id-ID"/>
        </w:rPr>
        <w:t>H</w:t>
      </w:r>
      <w:r w:rsidR="008F363A" w:rsidRPr="006403AC">
        <w:rPr>
          <w:rFonts w:ascii="Cambria" w:hAnsi="Cambria" w:cs="Cambria,Bold"/>
          <w:bCs/>
          <w:sz w:val="22"/>
          <w:lang w:eastAsia="id-ID"/>
        </w:rPr>
        <w:t xml:space="preserve">idup </w:t>
      </w:r>
      <w:r w:rsidR="00724935" w:rsidRPr="006403AC">
        <w:rPr>
          <w:rFonts w:ascii="Cambria" w:hAnsi="Cambria" w:cs="Cambria,Bold"/>
          <w:bCs/>
          <w:sz w:val="22"/>
          <w:lang w:val="id-ID" w:eastAsia="id-ID"/>
        </w:rPr>
        <w:t>B</w:t>
      </w:r>
      <w:r w:rsidR="008F363A" w:rsidRPr="006403AC">
        <w:rPr>
          <w:rFonts w:ascii="Cambria" w:hAnsi="Cambria" w:cs="Cambria,Bold"/>
          <w:bCs/>
          <w:sz w:val="22"/>
          <w:lang w:eastAsia="id-ID"/>
        </w:rPr>
        <w:t xml:space="preserve">ersih dan </w:t>
      </w:r>
      <w:r w:rsidR="00724935" w:rsidRPr="006403AC">
        <w:rPr>
          <w:rFonts w:ascii="Cambria" w:hAnsi="Cambria" w:cs="Cambria,Bold"/>
          <w:bCs/>
          <w:sz w:val="22"/>
          <w:lang w:val="id-ID" w:eastAsia="id-ID"/>
        </w:rPr>
        <w:t>S</w:t>
      </w:r>
      <w:r w:rsidR="008F363A" w:rsidRPr="006403AC">
        <w:rPr>
          <w:rFonts w:ascii="Cambria" w:hAnsi="Cambria" w:cs="Cambria,Bold"/>
          <w:bCs/>
          <w:sz w:val="22"/>
          <w:lang w:eastAsia="id-ID"/>
        </w:rPr>
        <w:t>ehat (PHBS).</w:t>
      </w:r>
    </w:p>
    <w:p w14:paraId="7054CAA3" w14:textId="77777777" w:rsidR="00C20A16" w:rsidRPr="006403AC" w:rsidRDefault="00C20A16" w:rsidP="005122BB">
      <w:pPr>
        <w:pStyle w:val="ListParagraph"/>
        <w:numPr>
          <w:ilvl w:val="0"/>
          <w:numId w:val="25"/>
        </w:numPr>
        <w:autoSpaceDE w:val="0"/>
        <w:autoSpaceDN w:val="0"/>
        <w:adjustRightInd w:val="0"/>
        <w:spacing w:after="0" w:line="360" w:lineRule="auto"/>
        <w:ind w:left="851" w:hanging="425"/>
        <w:jc w:val="both"/>
        <w:rPr>
          <w:rFonts w:ascii="Cambria" w:hAnsi="Cambria" w:cs="Cambria,Bold"/>
          <w:bCs/>
          <w:sz w:val="24"/>
          <w:lang w:eastAsia="id-ID"/>
        </w:rPr>
      </w:pPr>
      <w:r w:rsidRPr="006403AC">
        <w:rPr>
          <w:rFonts w:ascii="Cambria" w:hAnsi="Cambria" w:cs="Cambria,Bold"/>
          <w:bCs/>
          <w:sz w:val="22"/>
          <w:lang w:eastAsia="id-ID"/>
        </w:rPr>
        <w:t>Dinas P3AP2KB</w:t>
      </w:r>
    </w:p>
    <w:p w14:paraId="7FEEB2F1" w14:textId="77777777" w:rsidR="000830EF" w:rsidRPr="006403AC" w:rsidRDefault="008F363A" w:rsidP="000830EF">
      <w:pPr>
        <w:pStyle w:val="ListParagraph"/>
        <w:autoSpaceDE w:val="0"/>
        <w:autoSpaceDN w:val="0"/>
        <w:adjustRightInd w:val="0"/>
        <w:spacing w:after="0" w:line="360" w:lineRule="auto"/>
        <w:ind w:left="851"/>
        <w:jc w:val="both"/>
        <w:rPr>
          <w:rFonts w:ascii="Cambria" w:hAnsi="Cambria" w:cs="Cambria,Bold"/>
          <w:bCs/>
          <w:sz w:val="22"/>
          <w:lang w:eastAsia="id-ID"/>
        </w:rPr>
      </w:pPr>
      <w:r w:rsidRPr="006403AC">
        <w:rPr>
          <w:rFonts w:ascii="Cambria" w:hAnsi="Cambria" w:cs="Cambria,Bold"/>
          <w:bCs/>
          <w:sz w:val="22"/>
          <w:lang w:eastAsia="id-ID"/>
        </w:rPr>
        <w:t xml:space="preserve">Dinas </w:t>
      </w:r>
      <w:r w:rsidRPr="006403AC">
        <w:rPr>
          <w:rFonts w:ascii="Cambria" w:hAnsi="Cambria" w:cs="Cambria,Bold"/>
          <w:bCs/>
          <w:sz w:val="22"/>
          <w:szCs w:val="22"/>
          <w:lang w:eastAsia="id-ID"/>
        </w:rPr>
        <w:t>P3AP2KB</w:t>
      </w:r>
      <w:r w:rsidR="006C51D6" w:rsidRPr="006403AC">
        <w:rPr>
          <w:rFonts w:ascii="Cambria" w:hAnsi="Cambria" w:cs="Cambria,Bold"/>
          <w:bCs/>
          <w:sz w:val="22"/>
          <w:szCs w:val="22"/>
          <w:lang w:eastAsia="id-ID"/>
        </w:rPr>
        <w:t>melalui Penyuluh Lapangan Keluarga Berencana (PLKB)</w:t>
      </w:r>
      <w:r w:rsidR="006C51D6" w:rsidRPr="006403AC">
        <w:rPr>
          <w:rFonts w:ascii="Cambria" w:hAnsi="Cambria" w:cs="Cambria,Bold"/>
          <w:bCs/>
          <w:sz w:val="22"/>
          <w:lang w:eastAsia="id-ID"/>
        </w:rPr>
        <w:t xml:space="preserve"> memberikaninformasi tentang </w:t>
      </w:r>
      <w:r w:rsidR="000830EF" w:rsidRPr="006403AC">
        <w:rPr>
          <w:rFonts w:ascii="Cambria" w:hAnsi="Cambria" w:cs="Cambria,Bold"/>
          <w:bCs/>
          <w:sz w:val="22"/>
          <w:lang w:val="id-ID" w:eastAsia="id-ID"/>
        </w:rPr>
        <w:t>pelayanan kesehatan reproduksi, dan pelayanan KB</w:t>
      </w:r>
      <w:r w:rsidR="000830EF" w:rsidRPr="006403AC">
        <w:rPr>
          <w:rFonts w:ascii="Cambria" w:hAnsi="Cambria" w:cs="Cambria,Bold"/>
          <w:bCs/>
          <w:sz w:val="22"/>
          <w:lang w:eastAsia="id-ID"/>
        </w:rPr>
        <w:t xml:space="preserve">, </w:t>
      </w:r>
      <w:r w:rsidR="000830EF" w:rsidRPr="006403AC">
        <w:rPr>
          <w:rFonts w:ascii="Cambria" w:hAnsi="Cambria" w:cs="Cambria,Bold"/>
          <w:bCs/>
          <w:sz w:val="22"/>
          <w:lang w:val="id-ID" w:eastAsia="id-ID"/>
        </w:rPr>
        <w:t>pendewasaaan usia pernikahan</w:t>
      </w:r>
      <w:r w:rsidR="006C51D6" w:rsidRPr="006403AC">
        <w:rPr>
          <w:rFonts w:ascii="Cambria" w:hAnsi="Cambria" w:cs="Cambria,Bold"/>
          <w:bCs/>
          <w:sz w:val="22"/>
          <w:lang w:eastAsia="id-ID"/>
        </w:rPr>
        <w:t>,</w:t>
      </w:r>
      <w:r w:rsidR="000830EF" w:rsidRPr="006403AC">
        <w:rPr>
          <w:rFonts w:ascii="Cambria" w:hAnsi="Cambria" w:cs="Cambria,Bold"/>
          <w:bCs/>
          <w:sz w:val="22"/>
          <w:lang w:val="id-ID" w:eastAsia="id-ID"/>
        </w:rPr>
        <w:t xml:space="preserve"> pengetahuan pangan dan gizi</w:t>
      </w:r>
      <w:proofErr w:type="gramStart"/>
      <w:r w:rsidR="000830EF" w:rsidRPr="006403AC">
        <w:rPr>
          <w:rFonts w:ascii="Cambria" w:hAnsi="Cambria" w:cs="Cambria,Bold"/>
          <w:bCs/>
          <w:sz w:val="22"/>
          <w:lang w:eastAsia="id-ID"/>
        </w:rPr>
        <w:t xml:space="preserve">, </w:t>
      </w:r>
      <w:r w:rsidR="000830EF" w:rsidRPr="006403AC">
        <w:rPr>
          <w:rFonts w:ascii="Cambria" w:hAnsi="Cambria" w:cs="Cambria,Bold"/>
          <w:bCs/>
          <w:sz w:val="22"/>
          <w:lang w:val="id-ID" w:eastAsia="id-ID"/>
        </w:rPr>
        <w:t xml:space="preserve"> tumbuh</w:t>
      </w:r>
      <w:proofErr w:type="gramEnd"/>
      <w:r w:rsidR="000830EF" w:rsidRPr="006403AC">
        <w:rPr>
          <w:rFonts w:ascii="Cambria" w:hAnsi="Cambria" w:cs="Cambria,Bold"/>
          <w:bCs/>
          <w:sz w:val="22"/>
          <w:lang w:val="id-ID" w:eastAsia="id-ID"/>
        </w:rPr>
        <w:t xml:space="preserve"> kembang, ASI Eksklusif, </w:t>
      </w:r>
      <w:r w:rsidR="006C51D6" w:rsidRPr="006403AC">
        <w:rPr>
          <w:rFonts w:ascii="Cambria" w:hAnsi="Cambria" w:cs="Cambria,Bold"/>
          <w:bCs/>
          <w:sz w:val="22"/>
          <w:lang w:eastAsia="id-ID"/>
        </w:rPr>
        <w:t xml:space="preserve">dan </w:t>
      </w:r>
      <w:r w:rsidR="000830EF" w:rsidRPr="006403AC">
        <w:rPr>
          <w:rFonts w:ascii="Cambria" w:hAnsi="Cambria" w:cs="Cambria,Bold"/>
          <w:bCs/>
          <w:sz w:val="22"/>
          <w:lang w:val="id-ID" w:eastAsia="id-ID"/>
        </w:rPr>
        <w:t>MP-ASI</w:t>
      </w:r>
      <w:r w:rsidR="006C51D6" w:rsidRPr="006403AC">
        <w:rPr>
          <w:rFonts w:ascii="Cambria" w:hAnsi="Cambria" w:cs="Cambria,Bold"/>
          <w:bCs/>
          <w:sz w:val="22"/>
          <w:lang w:eastAsia="id-ID"/>
        </w:rPr>
        <w:t xml:space="preserve">. </w:t>
      </w:r>
    </w:p>
    <w:p w14:paraId="0353BEC4" w14:textId="77777777" w:rsidR="00C20A16" w:rsidRPr="006403AC" w:rsidRDefault="00C20A16" w:rsidP="005122BB">
      <w:pPr>
        <w:pStyle w:val="ListParagraph"/>
        <w:numPr>
          <w:ilvl w:val="0"/>
          <w:numId w:val="25"/>
        </w:numPr>
        <w:autoSpaceDE w:val="0"/>
        <w:autoSpaceDN w:val="0"/>
        <w:adjustRightInd w:val="0"/>
        <w:spacing w:after="0" w:line="360" w:lineRule="auto"/>
        <w:ind w:left="851" w:hanging="425"/>
        <w:jc w:val="both"/>
        <w:rPr>
          <w:rFonts w:ascii="Cambria" w:hAnsi="Cambria" w:cs="Cambria,Bold"/>
          <w:bCs/>
          <w:sz w:val="24"/>
          <w:lang w:eastAsia="id-ID"/>
        </w:rPr>
      </w:pPr>
      <w:r w:rsidRPr="006403AC">
        <w:rPr>
          <w:rFonts w:ascii="Cambria" w:hAnsi="Cambria" w:cs="Cambria,Bold"/>
          <w:bCs/>
          <w:sz w:val="22"/>
          <w:lang w:eastAsia="id-ID"/>
        </w:rPr>
        <w:t>Dinas Pemukiman dan Tata Ruang</w:t>
      </w:r>
    </w:p>
    <w:p w14:paraId="3ECA1861" w14:textId="77777777" w:rsidR="000830EF" w:rsidRPr="006403AC" w:rsidRDefault="006C51D6" w:rsidP="000830EF">
      <w:pPr>
        <w:pStyle w:val="ListParagraph"/>
        <w:autoSpaceDE w:val="0"/>
        <w:autoSpaceDN w:val="0"/>
        <w:adjustRightInd w:val="0"/>
        <w:spacing w:after="0" w:line="360" w:lineRule="auto"/>
        <w:ind w:left="851"/>
        <w:jc w:val="both"/>
        <w:rPr>
          <w:rFonts w:ascii="Cambria" w:hAnsi="Cambria" w:cs="Cambria,Bold"/>
          <w:bCs/>
          <w:sz w:val="22"/>
          <w:lang w:eastAsia="id-ID"/>
        </w:rPr>
      </w:pPr>
      <w:r w:rsidRPr="006403AC">
        <w:rPr>
          <w:rFonts w:ascii="Cambria" w:hAnsi="Cambria" w:cs="Cambria,Bold"/>
          <w:bCs/>
          <w:sz w:val="22"/>
          <w:lang w:eastAsia="id-ID"/>
        </w:rPr>
        <w:t xml:space="preserve">Dinas Pemukiman dan Tata Ruang memastikan </w:t>
      </w:r>
      <w:r w:rsidR="000830EF" w:rsidRPr="006403AC">
        <w:rPr>
          <w:rFonts w:ascii="Cambria" w:hAnsi="Cambria" w:cs="Cambria,Bold"/>
          <w:bCs/>
          <w:sz w:val="22"/>
          <w:lang w:val="id-ID" w:eastAsia="id-ID"/>
        </w:rPr>
        <w:t>ketersedian air bersih dan sanitasi yang layak</w:t>
      </w:r>
    </w:p>
    <w:p w14:paraId="6A161D66" w14:textId="77777777" w:rsidR="00C225B3" w:rsidRPr="006403AC" w:rsidRDefault="00C225B3" w:rsidP="00144306">
      <w:pPr>
        <w:autoSpaceDE w:val="0"/>
        <w:autoSpaceDN w:val="0"/>
        <w:adjustRightInd w:val="0"/>
        <w:spacing w:after="0" w:line="360" w:lineRule="auto"/>
        <w:ind w:left="426" w:firstLine="720"/>
        <w:jc w:val="both"/>
        <w:rPr>
          <w:rFonts w:ascii="Cambria" w:hAnsi="Cambria" w:cs="Cambria,Bold"/>
          <w:bCs/>
          <w:lang w:eastAsia="id-ID"/>
        </w:rPr>
      </w:pPr>
    </w:p>
    <w:p w14:paraId="6D72D2EE" w14:textId="77777777" w:rsidR="00A3572D" w:rsidRPr="006403AC" w:rsidRDefault="00D373C9" w:rsidP="005122BB">
      <w:pPr>
        <w:numPr>
          <w:ilvl w:val="0"/>
          <w:numId w:val="12"/>
        </w:numPr>
        <w:spacing w:after="0" w:line="360" w:lineRule="auto"/>
        <w:ind w:left="426"/>
        <w:jc w:val="both"/>
        <w:rPr>
          <w:rFonts w:ascii="Cambria" w:hAnsi="Cambria" w:cs="Cambria,Bold"/>
          <w:b/>
          <w:bCs/>
          <w:color w:val="5B9BD5" w:themeColor="accent1"/>
          <w:lang w:eastAsia="id-ID"/>
        </w:rPr>
      </w:pPr>
      <w:r w:rsidRPr="006403AC">
        <w:rPr>
          <w:rFonts w:ascii="Cambria" w:hAnsi="Cambria" w:cs="Cambria,Bold"/>
          <w:b/>
          <w:bCs/>
          <w:color w:val="5B9BD5" w:themeColor="accent1"/>
          <w:lang w:eastAsia="id-ID"/>
        </w:rPr>
        <w:t>KESEHATAN USIA PRODUKTIF DAN USIA LANJUT</w:t>
      </w:r>
    </w:p>
    <w:p w14:paraId="6912DE7B" w14:textId="77777777" w:rsidR="00D373C9" w:rsidRPr="006403AC" w:rsidRDefault="00D373C9" w:rsidP="005122BB">
      <w:pPr>
        <w:pStyle w:val="ListParagraph"/>
        <w:numPr>
          <w:ilvl w:val="2"/>
          <w:numId w:val="24"/>
        </w:numPr>
        <w:spacing w:after="0" w:line="360" w:lineRule="auto"/>
        <w:ind w:left="426"/>
        <w:jc w:val="both"/>
        <w:rPr>
          <w:rFonts w:ascii="Cambria" w:hAnsi="Cambria" w:cs="Cambria,Bold"/>
          <w:b/>
          <w:bCs/>
          <w:lang w:eastAsia="id-ID"/>
        </w:rPr>
      </w:pPr>
      <w:r w:rsidRPr="006403AC">
        <w:rPr>
          <w:rFonts w:ascii="Cambria" w:hAnsi="Cambria" w:cs="Arial"/>
          <w:b/>
          <w:sz w:val="22"/>
          <w:szCs w:val="22"/>
        </w:rPr>
        <w:t>Pelayanan Kesehatan Usia Produktif</w:t>
      </w:r>
    </w:p>
    <w:p w14:paraId="13EE15CA" w14:textId="77777777" w:rsidR="00D373C9" w:rsidRPr="006403AC" w:rsidRDefault="00FF7FBE" w:rsidP="00523155">
      <w:pPr>
        <w:autoSpaceDE w:val="0"/>
        <w:autoSpaceDN w:val="0"/>
        <w:adjustRightInd w:val="0"/>
        <w:spacing w:after="0" w:line="360" w:lineRule="auto"/>
        <w:ind w:left="426" w:firstLine="425"/>
        <w:jc w:val="both"/>
        <w:rPr>
          <w:rFonts w:ascii="Cambria" w:eastAsia="CIDFont+F2" w:hAnsi="Cambria" w:cs="CIDFont+F2"/>
        </w:rPr>
      </w:pPr>
      <w:r w:rsidRPr="006403AC">
        <w:rPr>
          <w:rFonts w:ascii="Cambria" w:eastAsia="CIDFont+F2" w:hAnsi="Cambria" w:cs="CIDFont+F2"/>
        </w:rPr>
        <w:t>Pelayanan kesehatan usia produktif merupakan salah satu indicator SPM BK. Yang dimaksud pelayanan kesehatan usia produktif adalah s</w:t>
      </w:r>
      <w:r w:rsidR="00D373C9" w:rsidRPr="006403AC">
        <w:rPr>
          <w:rFonts w:ascii="Cambria" w:eastAsia="CIDFont+F2" w:hAnsi="Cambria" w:cs="CIDFont+F2"/>
        </w:rPr>
        <w:t>etiap warga negara usia 15 tahun sampai 59 tahun mendapatkan pelayanankesehatan sesuai standar dalam bentuk edukasi dan skrining kesehatan di wilayahkerjanya dalam kurun waktu satu tahun. Pelayanan kesehatan usia produktifsesuai standar meliputi:</w:t>
      </w:r>
    </w:p>
    <w:p w14:paraId="2FC69896" w14:textId="77777777" w:rsidR="00D373C9" w:rsidRPr="006403AC" w:rsidRDefault="00D373C9" w:rsidP="005122BB">
      <w:pPr>
        <w:pStyle w:val="ListParagraph"/>
        <w:numPr>
          <w:ilvl w:val="1"/>
          <w:numId w:val="26"/>
        </w:numPr>
        <w:autoSpaceDE w:val="0"/>
        <w:autoSpaceDN w:val="0"/>
        <w:adjustRightInd w:val="0"/>
        <w:spacing w:after="0" w:line="360" w:lineRule="auto"/>
        <w:ind w:left="851"/>
        <w:jc w:val="both"/>
        <w:rPr>
          <w:rFonts w:ascii="Cambria" w:eastAsia="CIDFont+F2" w:hAnsi="Cambria" w:cs="CIDFont+F2"/>
          <w:sz w:val="22"/>
        </w:rPr>
      </w:pPr>
      <w:r w:rsidRPr="006403AC">
        <w:rPr>
          <w:rFonts w:ascii="Cambria" w:eastAsia="CIDFont+F2" w:hAnsi="Cambria" w:cs="CIDFont+F2"/>
          <w:sz w:val="22"/>
        </w:rPr>
        <w:t>Edukasi kesehatan termasuk keluarga berencana.</w:t>
      </w:r>
    </w:p>
    <w:p w14:paraId="70D880CA" w14:textId="77777777" w:rsidR="00D373C9" w:rsidRPr="006403AC" w:rsidRDefault="00D373C9" w:rsidP="005122BB">
      <w:pPr>
        <w:pStyle w:val="ListParagraph"/>
        <w:numPr>
          <w:ilvl w:val="1"/>
          <w:numId w:val="26"/>
        </w:numPr>
        <w:spacing w:after="0" w:line="360" w:lineRule="auto"/>
        <w:ind w:left="851"/>
        <w:jc w:val="both"/>
        <w:rPr>
          <w:rFonts w:ascii="Cambria" w:hAnsi="Cambria" w:cs="Arial"/>
          <w:b/>
          <w:sz w:val="22"/>
        </w:rPr>
      </w:pPr>
      <w:r w:rsidRPr="006403AC">
        <w:rPr>
          <w:rFonts w:ascii="Cambria" w:eastAsia="CIDFont+F2" w:hAnsi="Cambria" w:cs="CIDFont+F2"/>
          <w:sz w:val="22"/>
        </w:rPr>
        <w:t>Skrining faktor risiko penyakit menular dan penyakit tidak menular.</w:t>
      </w:r>
    </w:p>
    <w:p w14:paraId="3CD1BE78" w14:textId="77777777" w:rsidR="00523155" w:rsidRPr="006403AC" w:rsidRDefault="00523155" w:rsidP="00523155">
      <w:pPr>
        <w:spacing w:after="0" w:line="360" w:lineRule="auto"/>
        <w:ind w:left="491"/>
        <w:jc w:val="both"/>
        <w:rPr>
          <w:rFonts w:ascii="Cambria" w:hAnsi="Cambria" w:cs="Arial"/>
          <w:b/>
        </w:rPr>
      </w:pPr>
    </w:p>
    <w:p w14:paraId="5584C973" w14:textId="77777777" w:rsidR="00DA1453" w:rsidRPr="006403AC" w:rsidRDefault="00523155" w:rsidP="00DA1453">
      <w:pPr>
        <w:autoSpaceDE w:val="0"/>
        <w:autoSpaceDN w:val="0"/>
        <w:adjustRightInd w:val="0"/>
        <w:spacing w:after="0" w:line="360" w:lineRule="auto"/>
        <w:ind w:left="426" w:firstLine="425"/>
        <w:jc w:val="both"/>
        <w:rPr>
          <w:rFonts w:ascii="Cambria" w:eastAsia="CIDFont+F2" w:hAnsi="Cambria" w:cs="CIDFont+F2"/>
        </w:rPr>
      </w:pPr>
      <w:r w:rsidRPr="006403AC">
        <w:rPr>
          <w:rFonts w:ascii="Cambria" w:eastAsia="CIDFont+F2" w:hAnsi="Cambria" w:cs="CIDFont+F2"/>
        </w:rPr>
        <w:t xml:space="preserve">Edukasi kesehatan termasuk keluarga berencana adalah edukasi yang dilaksanakan di fasilitas </w:t>
      </w:r>
      <w:r w:rsidR="00D641B8" w:rsidRPr="006403AC">
        <w:rPr>
          <w:rFonts w:ascii="Cambria" w:eastAsia="CIDFont+F2" w:hAnsi="Cambria" w:cs="CIDFont+F2"/>
        </w:rPr>
        <w:t xml:space="preserve">pelayanan </w:t>
      </w:r>
      <w:r w:rsidRPr="006403AC">
        <w:rPr>
          <w:rFonts w:ascii="Cambria" w:eastAsia="CIDFont+F2" w:hAnsi="Cambria" w:cs="CIDFont+F2"/>
        </w:rPr>
        <w:t xml:space="preserve">kesehatan </w:t>
      </w:r>
      <w:r w:rsidR="00D641B8" w:rsidRPr="006403AC">
        <w:rPr>
          <w:rFonts w:ascii="Cambria" w:eastAsia="CIDFont+F2" w:hAnsi="Cambria" w:cs="CIDFont+F2"/>
        </w:rPr>
        <w:t xml:space="preserve">dan/atau UKBM (Upaya Kesehatan Bersumberdaya Masyarakat). </w:t>
      </w:r>
      <w:r w:rsidR="002E6190" w:rsidRPr="006403AC">
        <w:rPr>
          <w:rFonts w:ascii="Cambria" w:eastAsia="CIDFont+F2" w:hAnsi="Cambria" w:cs="CIDFont+F2"/>
        </w:rPr>
        <w:t xml:space="preserve">UKBM yang dimaksud </w:t>
      </w:r>
      <w:r w:rsidR="009F3F5B" w:rsidRPr="006403AC">
        <w:rPr>
          <w:rFonts w:ascii="Cambria" w:eastAsia="CIDFont+F2" w:hAnsi="Cambria" w:cs="CIDFont+F2"/>
        </w:rPr>
        <w:t>adalah</w:t>
      </w:r>
      <w:r w:rsidR="002E6190" w:rsidRPr="006403AC">
        <w:rPr>
          <w:rFonts w:ascii="Cambria" w:eastAsia="CIDFont+F2" w:hAnsi="Cambria" w:cs="CIDFont+F2"/>
        </w:rPr>
        <w:t xml:space="preserve"> Posyandu. </w:t>
      </w:r>
      <w:r w:rsidR="00D641B8" w:rsidRPr="006403AC">
        <w:rPr>
          <w:rFonts w:ascii="Cambria" w:eastAsia="CIDFont+F2" w:hAnsi="Cambria" w:cs="CIDFont+F2"/>
        </w:rPr>
        <w:t xml:space="preserve">Sedangkan yang dimaksud </w:t>
      </w:r>
      <w:r w:rsidR="00982A01" w:rsidRPr="006403AC">
        <w:rPr>
          <w:rFonts w:ascii="Cambria" w:eastAsia="CIDFont+F2" w:hAnsi="Cambria" w:cs="CIDFont+F2"/>
        </w:rPr>
        <w:t>s</w:t>
      </w:r>
      <w:r w:rsidR="00D641B8" w:rsidRPr="006403AC">
        <w:rPr>
          <w:rFonts w:ascii="Cambria" w:eastAsia="CIDFont+F2" w:hAnsi="Cambria" w:cs="CIDFont+F2"/>
        </w:rPr>
        <w:t xml:space="preserve">krining faktor risiko penyakit menular dan penyakit tidak </w:t>
      </w:r>
      <w:r w:rsidR="00D641B8" w:rsidRPr="006403AC">
        <w:rPr>
          <w:rFonts w:ascii="Cambria" w:eastAsia="CIDFont+F2" w:hAnsi="Cambria" w:cs="CIDFont+F2"/>
        </w:rPr>
        <w:lastRenderedPageBreak/>
        <w:t xml:space="preserve">menular </w:t>
      </w:r>
      <w:r w:rsidR="00DA1453" w:rsidRPr="006403AC">
        <w:rPr>
          <w:rFonts w:ascii="Cambria" w:eastAsia="CIDFont+F2" w:hAnsi="Cambria" w:cs="CIDFont+F2"/>
        </w:rPr>
        <w:t>skrining yang dilakukan minimal 1 kali dalam setahun untuk penyakit menular danpenyakit tidak menular meliputi:</w:t>
      </w:r>
    </w:p>
    <w:p w14:paraId="62312208" w14:textId="77777777" w:rsidR="00DA1453" w:rsidRPr="006403AC" w:rsidRDefault="00DA1453" w:rsidP="005122BB">
      <w:pPr>
        <w:pStyle w:val="ListParagraph"/>
        <w:numPr>
          <w:ilvl w:val="0"/>
          <w:numId w:val="27"/>
        </w:numPr>
        <w:autoSpaceDE w:val="0"/>
        <w:autoSpaceDN w:val="0"/>
        <w:adjustRightInd w:val="0"/>
        <w:spacing w:after="0" w:line="360" w:lineRule="auto"/>
        <w:ind w:left="851"/>
        <w:jc w:val="both"/>
        <w:rPr>
          <w:rFonts w:ascii="Cambria" w:eastAsia="CIDFont+F2" w:hAnsi="Cambria" w:cs="CIDFont+F2"/>
          <w:sz w:val="22"/>
        </w:rPr>
      </w:pPr>
      <w:r w:rsidRPr="006403AC">
        <w:rPr>
          <w:rFonts w:ascii="Cambria" w:eastAsia="CIDFont+F2" w:hAnsi="Cambria" w:cs="CIDFont+F2"/>
          <w:sz w:val="22"/>
        </w:rPr>
        <w:t>Pengukuran tinggi badan, berat badan, dan lingkar perut</w:t>
      </w:r>
    </w:p>
    <w:p w14:paraId="11F38445" w14:textId="77777777" w:rsidR="00DA1453" w:rsidRPr="006403AC" w:rsidRDefault="00DA1453" w:rsidP="005122BB">
      <w:pPr>
        <w:pStyle w:val="ListParagraph"/>
        <w:numPr>
          <w:ilvl w:val="0"/>
          <w:numId w:val="27"/>
        </w:numPr>
        <w:autoSpaceDE w:val="0"/>
        <w:autoSpaceDN w:val="0"/>
        <w:adjustRightInd w:val="0"/>
        <w:spacing w:after="0" w:line="360" w:lineRule="auto"/>
        <w:ind w:left="851"/>
        <w:jc w:val="both"/>
        <w:rPr>
          <w:rFonts w:ascii="Cambria" w:eastAsia="CIDFont+F2" w:hAnsi="Cambria" w:cs="CIDFont+F2"/>
          <w:sz w:val="22"/>
        </w:rPr>
      </w:pPr>
      <w:r w:rsidRPr="006403AC">
        <w:rPr>
          <w:rFonts w:ascii="Cambria" w:eastAsia="CIDFont+F2" w:hAnsi="Cambria" w:cs="CIDFont+F2"/>
          <w:sz w:val="22"/>
        </w:rPr>
        <w:t>Pengukuran tekanan darah</w:t>
      </w:r>
    </w:p>
    <w:p w14:paraId="46260C1B" w14:textId="77777777" w:rsidR="00DA1453" w:rsidRPr="006403AC" w:rsidRDefault="00DA1453" w:rsidP="005122BB">
      <w:pPr>
        <w:pStyle w:val="ListParagraph"/>
        <w:numPr>
          <w:ilvl w:val="0"/>
          <w:numId w:val="27"/>
        </w:numPr>
        <w:autoSpaceDE w:val="0"/>
        <w:autoSpaceDN w:val="0"/>
        <w:adjustRightInd w:val="0"/>
        <w:spacing w:after="0" w:line="360" w:lineRule="auto"/>
        <w:ind w:left="851"/>
        <w:jc w:val="both"/>
        <w:rPr>
          <w:rFonts w:ascii="Cambria" w:eastAsia="CIDFont+F2" w:hAnsi="Cambria" w:cs="CIDFont+F2"/>
          <w:sz w:val="22"/>
        </w:rPr>
      </w:pPr>
      <w:r w:rsidRPr="006403AC">
        <w:rPr>
          <w:rFonts w:ascii="Cambria" w:eastAsia="CIDFont+F2" w:hAnsi="Cambria" w:cs="CIDFont+F2"/>
          <w:sz w:val="22"/>
        </w:rPr>
        <w:t>Pemeriksaan gula darah</w:t>
      </w:r>
    </w:p>
    <w:p w14:paraId="3CAB34C3" w14:textId="77777777" w:rsidR="00523155" w:rsidRPr="006403AC" w:rsidRDefault="00DA1453" w:rsidP="005122BB">
      <w:pPr>
        <w:pStyle w:val="ListParagraph"/>
        <w:numPr>
          <w:ilvl w:val="0"/>
          <w:numId w:val="27"/>
        </w:numPr>
        <w:autoSpaceDE w:val="0"/>
        <w:autoSpaceDN w:val="0"/>
        <w:adjustRightInd w:val="0"/>
        <w:spacing w:after="0" w:line="360" w:lineRule="auto"/>
        <w:ind w:left="851"/>
        <w:jc w:val="both"/>
        <w:rPr>
          <w:rFonts w:ascii="Cambria" w:hAnsi="Cambria" w:cs="Arial"/>
          <w:b/>
          <w:sz w:val="24"/>
        </w:rPr>
      </w:pPr>
      <w:r w:rsidRPr="006403AC">
        <w:rPr>
          <w:rFonts w:ascii="Cambria" w:eastAsia="CIDFont+F2" w:hAnsi="Cambria" w:cs="CIDFont+F2"/>
          <w:sz w:val="22"/>
        </w:rPr>
        <w:t>Anamnesa perilaku berisiko</w:t>
      </w:r>
    </w:p>
    <w:p w14:paraId="0F13E539" w14:textId="77777777" w:rsidR="00DA1453" w:rsidRPr="006403AC" w:rsidRDefault="00DA1453" w:rsidP="00DA1453">
      <w:pPr>
        <w:autoSpaceDE w:val="0"/>
        <w:autoSpaceDN w:val="0"/>
        <w:adjustRightInd w:val="0"/>
        <w:spacing w:after="0" w:line="360" w:lineRule="auto"/>
        <w:jc w:val="both"/>
        <w:rPr>
          <w:rFonts w:ascii="Cambria" w:hAnsi="Cambria" w:cs="Arial"/>
          <w:b/>
          <w:sz w:val="24"/>
        </w:rPr>
      </w:pPr>
    </w:p>
    <w:p w14:paraId="094D8105" w14:textId="77777777" w:rsidR="00DA1453" w:rsidRPr="006403AC" w:rsidRDefault="004A4DA8" w:rsidP="000C5923">
      <w:pPr>
        <w:autoSpaceDE w:val="0"/>
        <w:autoSpaceDN w:val="0"/>
        <w:adjustRightInd w:val="0"/>
        <w:spacing w:after="0" w:line="360" w:lineRule="auto"/>
        <w:ind w:left="426" w:firstLine="425"/>
        <w:jc w:val="both"/>
        <w:rPr>
          <w:rFonts w:ascii="Cambria" w:hAnsi="Cambria" w:cs="Arial"/>
        </w:rPr>
      </w:pPr>
      <w:r w:rsidRPr="006403AC">
        <w:rPr>
          <w:rFonts w:ascii="Cambria" w:hAnsi="Cambria" w:cs="Arial"/>
        </w:rPr>
        <w:t>Capaian p</w:t>
      </w:r>
      <w:r w:rsidR="002E6190" w:rsidRPr="006403AC">
        <w:rPr>
          <w:rFonts w:ascii="Cambria" w:hAnsi="Cambria" w:cs="Arial"/>
        </w:rPr>
        <w:t xml:space="preserve">elayanan kesehatan usia produktif </w:t>
      </w:r>
      <w:r w:rsidRPr="006403AC">
        <w:rPr>
          <w:rFonts w:ascii="Cambria" w:hAnsi="Cambria" w:cs="Arial"/>
        </w:rPr>
        <w:t xml:space="preserve">Kabupaten Tegal tahun </w:t>
      </w:r>
      <w:r w:rsidR="00D85C93" w:rsidRPr="006403AC">
        <w:rPr>
          <w:rFonts w:ascii="Cambria" w:hAnsi="Cambria" w:cs="Arial"/>
        </w:rPr>
        <w:t>2021</w:t>
      </w:r>
      <w:r w:rsidR="002057A2" w:rsidRPr="006403AC">
        <w:rPr>
          <w:rFonts w:ascii="Cambria" w:hAnsi="Cambria" w:cs="Arial"/>
        </w:rPr>
        <w:t xml:space="preserve"> sebesar 45,7</w:t>
      </w:r>
      <w:r w:rsidR="00FF74C0" w:rsidRPr="006403AC">
        <w:rPr>
          <w:rFonts w:ascii="Cambria" w:hAnsi="Cambria" w:cs="Arial"/>
        </w:rPr>
        <w:t xml:space="preserve">%. Hal </w:t>
      </w:r>
      <w:r w:rsidR="002057A2" w:rsidRPr="006403AC">
        <w:rPr>
          <w:rFonts w:ascii="Cambria" w:hAnsi="Cambria" w:cs="Arial"/>
        </w:rPr>
        <w:t xml:space="preserve">tersebutbisa dilihat dengan lebih jelas pada grafik 5.27. </w:t>
      </w:r>
    </w:p>
    <w:p w14:paraId="7D5B50F7" w14:textId="77777777" w:rsidR="00BD4584" w:rsidRPr="006403AC" w:rsidRDefault="000122AE" w:rsidP="00BD4584">
      <w:pPr>
        <w:autoSpaceDE w:val="0"/>
        <w:autoSpaceDN w:val="0"/>
        <w:adjustRightInd w:val="0"/>
        <w:spacing w:after="0" w:line="240" w:lineRule="auto"/>
        <w:jc w:val="center"/>
        <w:rPr>
          <w:rFonts w:ascii="Cambria" w:hAnsi="Cambria" w:cs="Cambria"/>
          <w:lang w:val="id-ID" w:eastAsia="id-ID"/>
        </w:rPr>
      </w:pPr>
      <w:r w:rsidRPr="006403AC">
        <w:rPr>
          <w:rFonts w:ascii="Cambria" w:hAnsi="Cambria" w:cs="Cambria"/>
          <w:lang w:eastAsia="id-ID"/>
        </w:rPr>
        <w:t>GRAFIK</w:t>
      </w:r>
      <w:r w:rsidR="00BD4584" w:rsidRPr="006403AC">
        <w:rPr>
          <w:rFonts w:ascii="Cambria" w:hAnsi="Cambria" w:cs="Cambria"/>
          <w:lang w:eastAsia="id-ID"/>
        </w:rPr>
        <w:t xml:space="preserve"> 5.27</w:t>
      </w:r>
    </w:p>
    <w:p w14:paraId="333DFDC1" w14:textId="77777777" w:rsidR="00BD4584" w:rsidRPr="006403AC" w:rsidRDefault="00BD4584" w:rsidP="00BD4584">
      <w:pPr>
        <w:autoSpaceDE w:val="0"/>
        <w:autoSpaceDN w:val="0"/>
        <w:adjustRightInd w:val="0"/>
        <w:spacing w:after="0" w:line="240" w:lineRule="auto"/>
        <w:jc w:val="center"/>
        <w:rPr>
          <w:rFonts w:ascii="Cambria" w:hAnsi="Cambria" w:cs="Cambria"/>
          <w:lang w:eastAsia="id-ID"/>
        </w:rPr>
      </w:pPr>
      <w:r w:rsidRPr="006403AC">
        <w:rPr>
          <w:rFonts w:ascii="Cambria" w:hAnsi="Cambria" w:cs="Cambria"/>
          <w:lang w:eastAsia="id-ID"/>
        </w:rPr>
        <w:t>CAKUPAN PELAYANAN KESEHATAN USIA PRODUKTIF</w:t>
      </w:r>
    </w:p>
    <w:p w14:paraId="6C3CAFD9" w14:textId="77777777" w:rsidR="00BD4584" w:rsidRPr="006403AC" w:rsidRDefault="00BD4584" w:rsidP="00BD4584">
      <w:pPr>
        <w:autoSpaceDE w:val="0"/>
        <w:autoSpaceDN w:val="0"/>
        <w:adjustRightInd w:val="0"/>
        <w:spacing w:after="0" w:line="360" w:lineRule="auto"/>
        <w:jc w:val="center"/>
        <w:rPr>
          <w:rFonts w:ascii="Cambria" w:hAnsi="Cambria" w:cs="Cambria"/>
          <w:lang w:val="id-ID" w:eastAsia="id-ID"/>
        </w:rPr>
      </w:pPr>
      <w:r w:rsidRPr="006403AC">
        <w:rPr>
          <w:rFonts w:ascii="Cambria" w:hAnsi="Cambria" w:cs="Cambria"/>
          <w:lang w:eastAsia="id-ID"/>
        </w:rPr>
        <w:t>MENURUT PUSKESM</w:t>
      </w:r>
      <w:r w:rsidR="00FF74C0" w:rsidRPr="006403AC">
        <w:rPr>
          <w:rFonts w:ascii="Cambria" w:hAnsi="Cambria" w:cs="Cambria"/>
          <w:lang w:eastAsia="id-ID"/>
        </w:rPr>
        <w:t xml:space="preserve">AS DI KABUPATEN TEGAL TAHUN </w:t>
      </w:r>
      <w:r w:rsidR="00412FDC" w:rsidRPr="006403AC">
        <w:rPr>
          <w:rFonts w:ascii="Cambria" w:hAnsi="Cambria" w:cs="Cambria"/>
          <w:lang w:eastAsia="id-ID"/>
        </w:rPr>
        <w:t>2022</w:t>
      </w:r>
    </w:p>
    <w:p w14:paraId="6F3316C2" w14:textId="77777777" w:rsidR="002E6190" w:rsidRPr="006403AC" w:rsidRDefault="00412FDC" w:rsidP="00883A12">
      <w:pPr>
        <w:autoSpaceDE w:val="0"/>
        <w:autoSpaceDN w:val="0"/>
        <w:adjustRightInd w:val="0"/>
        <w:spacing w:after="0" w:line="360" w:lineRule="auto"/>
        <w:jc w:val="center"/>
        <w:rPr>
          <w:rFonts w:ascii="Cambria" w:hAnsi="Cambria" w:cs="Arial"/>
        </w:rPr>
      </w:pPr>
      <w:r w:rsidRPr="006403AC">
        <w:rPr>
          <w:noProof/>
        </w:rPr>
        <w:drawing>
          <wp:inline distT="0" distB="0" distL="0" distR="0" wp14:anchorId="33763955" wp14:editId="59824D5D">
            <wp:extent cx="4572000" cy="4981576"/>
            <wp:effectExtent l="0" t="0" r="0" b="9525"/>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5FD054B" w14:textId="77777777" w:rsidR="00883A12" w:rsidRPr="006403AC" w:rsidRDefault="00883A12" w:rsidP="00883A12">
      <w:pPr>
        <w:autoSpaceDE w:val="0"/>
        <w:autoSpaceDN w:val="0"/>
        <w:adjustRightInd w:val="0"/>
        <w:spacing w:after="0" w:line="360" w:lineRule="auto"/>
        <w:jc w:val="center"/>
        <w:rPr>
          <w:rFonts w:ascii="Cambria" w:hAnsi="Cambria" w:cs="Arial"/>
        </w:rPr>
      </w:pPr>
      <w:r w:rsidRPr="006403AC">
        <w:rPr>
          <w:rFonts w:ascii="Cambria" w:hAnsi="Cambria"/>
          <w:color w:val="000000"/>
          <w:lang w:val="id-ID" w:eastAsia="id-ID"/>
        </w:rPr>
        <w:t xml:space="preserve">Sumber: </w:t>
      </w:r>
      <w:r w:rsidR="00412FDC" w:rsidRPr="006403AC">
        <w:rPr>
          <w:rFonts w:ascii="Cambria" w:hAnsi="Cambria"/>
          <w:color w:val="000000"/>
          <w:lang w:eastAsia="id-ID"/>
        </w:rPr>
        <w:t>Bidang UKM &amp; UKP, 2023</w:t>
      </w:r>
    </w:p>
    <w:p w14:paraId="26C0C89E" w14:textId="77777777" w:rsidR="002E6190" w:rsidRPr="006403AC" w:rsidRDefault="00FD414D" w:rsidP="000C5923">
      <w:pPr>
        <w:autoSpaceDE w:val="0"/>
        <w:autoSpaceDN w:val="0"/>
        <w:adjustRightInd w:val="0"/>
        <w:spacing w:after="0" w:line="360" w:lineRule="auto"/>
        <w:ind w:left="426" w:firstLine="425"/>
        <w:jc w:val="both"/>
        <w:rPr>
          <w:rFonts w:ascii="Cambria" w:hAnsi="Cambria" w:cs="Arial"/>
        </w:rPr>
      </w:pPr>
      <w:r w:rsidRPr="006403AC">
        <w:rPr>
          <w:rFonts w:ascii="Cambria" w:hAnsi="Cambria" w:cs="Arial"/>
        </w:rPr>
        <w:lastRenderedPageBreak/>
        <w:t>Cakupan pelayanan kesehatan usia produktif</w:t>
      </w:r>
      <w:r w:rsidR="00AD0285" w:rsidRPr="006403AC">
        <w:rPr>
          <w:rFonts w:ascii="Cambria" w:hAnsi="Cambria" w:cs="Arial"/>
        </w:rPr>
        <w:t xml:space="preserve"> tahun 2022</w:t>
      </w:r>
      <w:r w:rsidRPr="006403AC">
        <w:rPr>
          <w:rFonts w:ascii="Cambria" w:hAnsi="Cambria" w:cs="Arial"/>
        </w:rPr>
        <w:t xml:space="preserve"> di tingkat puskesmas dapat dilihat di </w:t>
      </w:r>
      <w:r w:rsidR="000122AE" w:rsidRPr="006403AC">
        <w:rPr>
          <w:rFonts w:ascii="Cambria" w:hAnsi="Cambria" w:cs="Arial"/>
        </w:rPr>
        <w:t>GRAFIK</w:t>
      </w:r>
      <w:r w:rsidRPr="006403AC">
        <w:rPr>
          <w:rFonts w:ascii="Cambria" w:hAnsi="Cambria" w:cs="Arial"/>
        </w:rPr>
        <w:t xml:space="preserve"> 5.27. Cakupan tertinggi dicapai oleh Puskesmas </w:t>
      </w:r>
      <w:r w:rsidR="00580277" w:rsidRPr="006403AC">
        <w:rPr>
          <w:rFonts w:ascii="Cambria" w:hAnsi="Cambria" w:cs="Arial"/>
        </w:rPr>
        <w:t>Kupu</w:t>
      </w:r>
      <w:r w:rsidRPr="006403AC">
        <w:rPr>
          <w:rFonts w:ascii="Cambria" w:hAnsi="Cambria" w:cs="Arial"/>
        </w:rPr>
        <w:t xml:space="preserve"> (</w:t>
      </w:r>
      <w:r w:rsidR="00AD0285" w:rsidRPr="006403AC">
        <w:rPr>
          <w:rFonts w:ascii="Cambria" w:hAnsi="Cambria" w:cs="Arial"/>
        </w:rPr>
        <w:t>99,0</w:t>
      </w:r>
      <w:r w:rsidR="00580277" w:rsidRPr="006403AC">
        <w:rPr>
          <w:rFonts w:ascii="Cambria" w:hAnsi="Cambria" w:cs="Arial"/>
        </w:rPr>
        <w:t xml:space="preserve">%), sedangkan cakupan terendah dicapai oleh Puskesmas </w:t>
      </w:r>
      <w:r w:rsidR="00AD0285" w:rsidRPr="006403AC">
        <w:rPr>
          <w:rFonts w:ascii="Cambria" w:hAnsi="Cambria" w:cs="Arial"/>
        </w:rPr>
        <w:t>Suradadi</w:t>
      </w:r>
      <w:r w:rsidR="00580277" w:rsidRPr="006403AC">
        <w:rPr>
          <w:rFonts w:ascii="Cambria" w:hAnsi="Cambria" w:cs="Arial"/>
        </w:rPr>
        <w:t xml:space="preserve"> (1</w:t>
      </w:r>
      <w:r w:rsidR="00AD0285" w:rsidRPr="006403AC">
        <w:rPr>
          <w:rFonts w:ascii="Cambria" w:hAnsi="Cambria" w:cs="Arial"/>
        </w:rPr>
        <w:t>4</w:t>
      </w:r>
      <w:r w:rsidR="00580277" w:rsidRPr="006403AC">
        <w:rPr>
          <w:rFonts w:ascii="Cambria" w:hAnsi="Cambria" w:cs="Arial"/>
        </w:rPr>
        <w:t>,1%).</w:t>
      </w:r>
    </w:p>
    <w:p w14:paraId="4CDD1BFB" w14:textId="77777777" w:rsidR="000A5625" w:rsidRPr="006403AC" w:rsidRDefault="001A3CC7" w:rsidP="000C5923">
      <w:pPr>
        <w:autoSpaceDE w:val="0"/>
        <w:autoSpaceDN w:val="0"/>
        <w:adjustRightInd w:val="0"/>
        <w:spacing w:after="0" w:line="360" w:lineRule="auto"/>
        <w:ind w:left="426" w:firstLine="425"/>
        <w:jc w:val="both"/>
        <w:rPr>
          <w:rFonts w:ascii="Cambria" w:hAnsi="Cambria" w:cs="Arial"/>
        </w:rPr>
      </w:pPr>
      <w:r w:rsidRPr="006403AC">
        <w:rPr>
          <w:rFonts w:ascii="Cambria" w:hAnsi="Cambria" w:cs="Arial"/>
        </w:rPr>
        <w:t xml:space="preserve">Pemerintah pusat mengamanatkan agar seluruh penduduk mendapat pelayanan kesehatan yang ada di SPM, termasuk SPM BK. Itu artinya target semua indikator SPM adalah 100%. </w:t>
      </w:r>
      <w:r w:rsidR="00A8216E" w:rsidRPr="006403AC">
        <w:rPr>
          <w:rFonts w:ascii="Cambria" w:hAnsi="Cambria" w:cs="Arial"/>
        </w:rPr>
        <w:t>Cakupan pelayanan kesehatan usia produktif</w:t>
      </w:r>
      <w:r w:rsidR="00533C8A" w:rsidRPr="006403AC">
        <w:rPr>
          <w:rFonts w:ascii="Cambria" w:hAnsi="Cambria" w:cs="Arial"/>
        </w:rPr>
        <w:t xml:space="preserve"> tahun </w:t>
      </w:r>
      <w:r w:rsidR="00D85C93" w:rsidRPr="006403AC">
        <w:rPr>
          <w:rFonts w:ascii="Cambria" w:hAnsi="Cambria" w:cs="Arial"/>
        </w:rPr>
        <w:t>2021</w:t>
      </w:r>
      <w:r w:rsidR="00533C8A" w:rsidRPr="006403AC">
        <w:rPr>
          <w:rFonts w:ascii="Cambria" w:hAnsi="Cambria" w:cs="Arial"/>
        </w:rPr>
        <w:t xml:space="preserve"> sebesar 4,4</w:t>
      </w:r>
      <w:r w:rsidR="00A8216E" w:rsidRPr="006403AC">
        <w:rPr>
          <w:rFonts w:ascii="Cambria" w:hAnsi="Cambria" w:cs="Arial"/>
        </w:rPr>
        <w:t xml:space="preserve"> masih jauh dari target 100%. </w:t>
      </w:r>
      <w:r w:rsidR="000A5625" w:rsidRPr="006403AC">
        <w:rPr>
          <w:rFonts w:ascii="Cambria" w:hAnsi="Cambria" w:cs="Arial"/>
        </w:rPr>
        <w:t xml:space="preserve">Hal ini dialami oleh </w:t>
      </w:r>
      <w:r w:rsidR="003102CC" w:rsidRPr="006403AC">
        <w:rPr>
          <w:rFonts w:ascii="Cambria" w:hAnsi="Cambria" w:cs="Arial"/>
        </w:rPr>
        <w:t>hampi</w:t>
      </w:r>
      <w:r w:rsidR="008D7287" w:rsidRPr="006403AC">
        <w:rPr>
          <w:rFonts w:ascii="Cambria" w:hAnsi="Cambria" w:cs="Arial"/>
        </w:rPr>
        <w:t xml:space="preserve">r </w:t>
      </w:r>
      <w:r w:rsidR="000A5625" w:rsidRPr="006403AC">
        <w:rPr>
          <w:rFonts w:ascii="Cambria" w:hAnsi="Cambria" w:cs="Arial"/>
        </w:rPr>
        <w:t xml:space="preserve">semua daerah di Indonesia. </w:t>
      </w:r>
    </w:p>
    <w:p w14:paraId="59874A11" w14:textId="77777777" w:rsidR="001A3CC7" w:rsidRPr="006403AC" w:rsidRDefault="000A5625" w:rsidP="000C5923">
      <w:pPr>
        <w:autoSpaceDE w:val="0"/>
        <w:autoSpaceDN w:val="0"/>
        <w:adjustRightInd w:val="0"/>
        <w:spacing w:after="0" w:line="360" w:lineRule="auto"/>
        <w:ind w:left="426" w:firstLine="425"/>
        <w:jc w:val="both"/>
        <w:rPr>
          <w:rFonts w:ascii="Cambria" w:hAnsi="Cambria" w:cs="Arial"/>
        </w:rPr>
      </w:pPr>
      <w:r w:rsidRPr="006403AC">
        <w:rPr>
          <w:rFonts w:ascii="Cambria" w:hAnsi="Cambria" w:cs="Arial"/>
        </w:rPr>
        <w:t xml:space="preserve">Hambatan yang dialami </w:t>
      </w:r>
      <w:r w:rsidR="00C37529" w:rsidRPr="006403AC">
        <w:rPr>
          <w:rFonts w:ascii="Cambria" w:hAnsi="Cambria" w:cs="Arial"/>
        </w:rPr>
        <w:t>dalam pelaksananan pelayanan kesehatan usia produktif antara lain</w:t>
      </w:r>
      <w:r w:rsidR="00F839A6" w:rsidRPr="006403AC">
        <w:rPr>
          <w:rFonts w:ascii="Cambria" w:hAnsi="Cambria" w:cs="Arial"/>
        </w:rPr>
        <w:t xml:space="preserve"> anggaran yang </w:t>
      </w:r>
      <w:r w:rsidR="00C37529" w:rsidRPr="006403AC">
        <w:rPr>
          <w:rFonts w:ascii="Cambria" w:hAnsi="Cambria" w:cs="Arial"/>
        </w:rPr>
        <w:t>tidak sebanding dengan target kinerja</w:t>
      </w:r>
      <w:r w:rsidR="00F839A6" w:rsidRPr="006403AC">
        <w:rPr>
          <w:rFonts w:ascii="Cambria" w:hAnsi="Cambria" w:cs="Arial"/>
        </w:rPr>
        <w:t xml:space="preserve">, </w:t>
      </w:r>
      <w:r w:rsidR="00C37529" w:rsidRPr="006403AC">
        <w:rPr>
          <w:rFonts w:ascii="Cambria" w:hAnsi="Cambria" w:cs="Arial"/>
        </w:rPr>
        <w:t>m</w:t>
      </w:r>
      <w:r w:rsidR="00796080" w:rsidRPr="006403AC">
        <w:rPr>
          <w:rFonts w:ascii="Cambria" w:hAnsi="Cambria" w:cstheme="minorHAnsi"/>
        </w:rPr>
        <w:t xml:space="preserve">asih ada desa yang belum melaksanakan </w:t>
      </w:r>
      <w:r w:rsidR="00EE11E6" w:rsidRPr="006403AC">
        <w:rPr>
          <w:rFonts w:ascii="Cambria" w:hAnsi="Cambria" w:cstheme="minorHAnsi"/>
        </w:rPr>
        <w:t xml:space="preserve">Posbindu (Pos Pembinaan Terpadu) </w:t>
      </w:r>
      <w:r w:rsidR="00796080" w:rsidRPr="006403AC">
        <w:rPr>
          <w:rFonts w:ascii="Cambria" w:hAnsi="Cambria" w:cstheme="minorHAnsi"/>
        </w:rPr>
        <w:t xml:space="preserve">karena keterbatasan anggaran puskesmas, belum semua desa mempunyai </w:t>
      </w:r>
      <w:r w:rsidR="00EE11E6" w:rsidRPr="006403AC">
        <w:rPr>
          <w:rFonts w:ascii="Cambria" w:hAnsi="Cambria" w:cstheme="minorHAnsi"/>
        </w:rPr>
        <w:t xml:space="preserve">posbindu </w:t>
      </w:r>
      <w:r w:rsidR="00796080" w:rsidRPr="006403AC">
        <w:rPr>
          <w:rFonts w:ascii="Cambria" w:hAnsi="Cambria" w:cstheme="minorHAnsi"/>
        </w:rPr>
        <w:t xml:space="preserve">kit, dan Pelayanan penderita hipertensi dan Diabetes Mellitus (DM) di faskes klinik swata dan Dokter Praktik Mandiri (DPM) belum tercatat di laporan Puskesmas/Dinas Kesehatan, sehingga menyebabkan cakupan pelayanan kesehatan hipertensi dan DM belum optimal. </w:t>
      </w:r>
    </w:p>
    <w:p w14:paraId="36315EDE" w14:textId="77777777" w:rsidR="00D373C9" w:rsidRPr="006403AC" w:rsidRDefault="00D373C9" w:rsidP="00D373C9">
      <w:pPr>
        <w:pStyle w:val="ListParagraph"/>
        <w:spacing w:after="0" w:line="360" w:lineRule="auto"/>
        <w:ind w:left="426"/>
        <w:jc w:val="both"/>
        <w:rPr>
          <w:rFonts w:ascii="Cambria" w:hAnsi="Cambria" w:cs="Cambria,Bold"/>
          <w:b/>
          <w:bCs/>
          <w:lang w:eastAsia="id-ID"/>
        </w:rPr>
      </w:pPr>
    </w:p>
    <w:p w14:paraId="1F114BAF" w14:textId="77777777" w:rsidR="00D373C9" w:rsidRPr="006403AC" w:rsidRDefault="00D373C9" w:rsidP="005122BB">
      <w:pPr>
        <w:pStyle w:val="ListParagraph"/>
        <w:numPr>
          <w:ilvl w:val="2"/>
          <w:numId w:val="24"/>
        </w:numPr>
        <w:spacing w:after="0" w:line="360" w:lineRule="auto"/>
        <w:ind w:left="426"/>
        <w:jc w:val="both"/>
        <w:rPr>
          <w:rFonts w:ascii="Cambria" w:hAnsi="Cambria" w:cs="Cambria,Bold"/>
          <w:b/>
          <w:bCs/>
          <w:lang w:eastAsia="id-ID"/>
        </w:rPr>
      </w:pPr>
      <w:r w:rsidRPr="006403AC">
        <w:rPr>
          <w:rFonts w:ascii="Cambria" w:hAnsi="Cambria" w:cs="Arial"/>
          <w:b/>
          <w:sz w:val="22"/>
          <w:szCs w:val="22"/>
        </w:rPr>
        <w:t>Pelayanan Kesehatan Usila (60+ tahun)</w:t>
      </w:r>
    </w:p>
    <w:p w14:paraId="759134AA" w14:textId="77777777" w:rsidR="004A357A" w:rsidRPr="006403AC" w:rsidRDefault="00BC0B24" w:rsidP="004A357A">
      <w:pPr>
        <w:autoSpaceDE w:val="0"/>
        <w:autoSpaceDN w:val="0"/>
        <w:adjustRightInd w:val="0"/>
        <w:spacing w:after="0" w:line="360" w:lineRule="auto"/>
        <w:ind w:left="426" w:firstLine="425"/>
        <w:jc w:val="both"/>
        <w:rPr>
          <w:rFonts w:ascii="Cambria" w:eastAsia="CIDFont+F2" w:hAnsi="Cambria" w:cs="CIDFont+F2"/>
        </w:rPr>
      </w:pPr>
      <w:r w:rsidRPr="006403AC">
        <w:rPr>
          <w:rFonts w:ascii="Cambria" w:hAnsi="Cambria" w:cs="Arial"/>
        </w:rPr>
        <w:t>Pelayanan</w:t>
      </w:r>
      <w:r w:rsidRPr="006403AC">
        <w:rPr>
          <w:rFonts w:ascii="Cambria" w:eastAsia="CIDFont+F2" w:hAnsi="Cambria" w:cs="CIDFont+F2"/>
        </w:rPr>
        <w:t xml:space="preserve"> kesehatan </w:t>
      </w:r>
      <w:r w:rsidR="005B2D73" w:rsidRPr="006403AC">
        <w:rPr>
          <w:rFonts w:ascii="Cambria" w:eastAsia="CIDFont+F2" w:hAnsi="Cambria" w:cs="CIDFont+F2"/>
        </w:rPr>
        <w:t xml:space="preserve">usila adalah pelayanan kesehatan </w:t>
      </w:r>
      <w:r w:rsidRPr="006403AC">
        <w:rPr>
          <w:rFonts w:ascii="Cambria" w:eastAsia="CIDFont+F2" w:hAnsi="Cambria" w:cs="CIDFont+F2"/>
        </w:rPr>
        <w:t>untuk warga negara usia 60 tahun ke atas dalam bentuk edukasi dan skrining usialanjut sesuai standar pada satu wilayah kerja dalam kurun waktu satu tahun.</w:t>
      </w:r>
      <w:r w:rsidR="0064770A" w:rsidRPr="006403AC">
        <w:rPr>
          <w:rFonts w:ascii="Cambria" w:eastAsia="CIDFont+F2" w:hAnsi="Cambria" w:cs="CIDFont+F2"/>
        </w:rPr>
        <w:t>Pelay</w:t>
      </w:r>
      <w:r w:rsidR="003A699A" w:rsidRPr="006403AC">
        <w:rPr>
          <w:rFonts w:ascii="Cambria" w:eastAsia="CIDFont+F2" w:hAnsi="Cambria" w:cs="CIDFont+F2"/>
        </w:rPr>
        <w:t>an</w:t>
      </w:r>
      <w:r w:rsidR="0064770A" w:rsidRPr="006403AC">
        <w:rPr>
          <w:rFonts w:ascii="Cambria" w:eastAsia="CIDFont+F2" w:hAnsi="Cambria" w:cs="CIDFont+F2"/>
        </w:rPr>
        <w:t xml:space="preserve">an edukasi yang dimaksud adalah </w:t>
      </w:r>
      <w:r w:rsidR="00C13609" w:rsidRPr="006403AC">
        <w:rPr>
          <w:rFonts w:ascii="Cambria" w:eastAsia="CIDFont+F2" w:hAnsi="Cambria" w:cs="CIDFont+F2"/>
        </w:rPr>
        <w:t>e</w:t>
      </w:r>
      <w:r w:rsidR="0064770A" w:rsidRPr="006403AC">
        <w:rPr>
          <w:rFonts w:ascii="Cambria" w:eastAsia="CIDFont+F2" w:hAnsi="Cambria" w:cs="CIDFont+F2"/>
        </w:rPr>
        <w:t>dukasi yang dilaksanakan di Fasilitas Pelayanan Kesehatan dan/atau UKBM dan/atau kunjungan rumah</w:t>
      </w:r>
      <w:r w:rsidR="00C13609" w:rsidRPr="006403AC">
        <w:rPr>
          <w:rFonts w:ascii="Cambria" w:eastAsia="CIDFont+F2" w:hAnsi="Cambria" w:cs="CIDFont+F2"/>
        </w:rPr>
        <w:t>.</w:t>
      </w:r>
      <w:r w:rsidR="004A357A" w:rsidRPr="006403AC">
        <w:rPr>
          <w:rFonts w:ascii="Cambria" w:eastAsia="CIDFont+F2" w:hAnsi="Cambria" w:cs="CIDFont+F2"/>
        </w:rPr>
        <w:t xml:space="preserve"> Pelayanan skrining yang dimaksud adalah skrining yang dilakukan minimal 1 kali dalam setahun untuk penyakit menular dan penyakit tidakmenular meliputi:</w:t>
      </w:r>
    </w:p>
    <w:p w14:paraId="5E9E5185" w14:textId="77777777" w:rsidR="004A357A" w:rsidRPr="006403AC" w:rsidRDefault="004A357A" w:rsidP="005122BB">
      <w:pPr>
        <w:pStyle w:val="ListParagraph"/>
        <w:numPr>
          <w:ilvl w:val="0"/>
          <w:numId w:val="28"/>
        </w:numPr>
        <w:autoSpaceDE w:val="0"/>
        <w:autoSpaceDN w:val="0"/>
        <w:adjustRightInd w:val="0"/>
        <w:spacing w:after="0" w:line="360" w:lineRule="auto"/>
        <w:ind w:hanging="294"/>
        <w:jc w:val="both"/>
        <w:rPr>
          <w:rFonts w:ascii="Cambria" w:eastAsia="CIDFont+F2" w:hAnsi="Cambria" w:cs="CIDFont+F2"/>
          <w:sz w:val="22"/>
        </w:rPr>
      </w:pPr>
      <w:r w:rsidRPr="006403AC">
        <w:rPr>
          <w:rFonts w:ascii="Cambria" w:eastAsia="CIDFont+F2" w:hAnsi="Cambria" w:cs="CIDFont+F2"/>
          <w:sz w:val="22"/>
        </w:rPr>
        <w:t>Pengukuran tinggi badan, berat badan, dan lingkar perut</w:t>
      </w:r>
    </w:p>
    <w:p w14:paraId="7AAA4D94" w14:textId="77777777" w:rsidR="004A357A" w:rsidRPr="006403AC" w:rsidRDefault="004A357A" w:rsidP="005122BB">
      <w:pPr>
        <w:pStyle w:val="ListParagraph"/>
        <w:numPr>
          <w:ilvl w:val="0"/>
          <w:numId w:val="28"/>
        </w:numPr>
        <w:autoSpaceDE w:val="0"/>
        <w:autoSpaceDN w:val="0"/>
        <w:adjustRightInd w:val="0"/>
        <w:spacing w:after="0" w:line="360" w:lineRule="auto"/>
        <w:ind w:hanging="294"/>
        <w:jc w:val="both"/>
        <w:rPr>
          <w:rFonts w:ascii="Cambria" w:eastAsia="CIDFont+F2" w:hAnsi="Cambria" w:cs="CIDFont+F2"/>
          <w:sz w:val="22"/>
        </w:rPr>
      </w:pPr>
      <w:r w:rsidRPr="006403AC">
        <w:rPr>
          <w:rFonts w:ascii="Cambria" w:eastAsia="CIDFont+F2" w:hAnsi="Cambria" w:cs="CIDFont+F2"/>
          <w:sz w:val="22"/>
        </w:rPr>
        <w:t>Pengukuran tekanan darah</w:t>
      </w:r>
    </w:p>
    <w:p w14:paraId="726F270A" w14:textId="77777777" w:rsidR="004A357A" w:rsidRPr="006403AC" w:rsidRDefault="004A357A" w:rsidP="005122BB">
      <w:pPr>
        <w:pStyle w:val="ListParagraph"/>
        <w:numPr>
          <w:ilvl w:val="0"/>
          <w:numId w:val="28"/>
        </w:numPr>
        <w:autoSpaceDE w:val="0"/>
        <w:autoSpaceDN w:val="0"/>
        <w:adjustRightInd w:val="0"/>
        <w:spacing w:after="0" w:line="360" w:lineRule="auto"/>
        <w:ind w:hanging="294"/>
        <w:jc w:val="both"/>
        <w:rPr>
          <w:rFonts w:ascii="Cambria" w:eastAsia="CIDFont+F2" w:hAnsi="Cambria" w:cs="CIDFont+F2"/>
          <w:sz w:val="22"/>
        </w:rPr>
      </w:pPr>
      <w:r w:rsidRPr="006403AC">
        <w:rPr>
          <w:rFonts w:ascii="Cambria" w:eastAsia="CIDFont+F2" w:hAnsi="Cambria" w:cs="CIDFont+F2"/>
          <w:sz w:val="22"/>
        </w:rPr>
        <w:t>Pemeriksaan gula darah</w:t>
      </w:r>
    </w:p>
    <w:p w14:paraId="2D39A9A3" w14:textId="77777777" w:rsidR="004A357A" w:rsidRPr="006403AC" w:rsidRDefault="004A357A" w:rsidP="005122BB">
      <w:pPr>
        <w:pStyle w:val="ListParagraph"/>
        <w:numPr>
          <w:ilvl w:val="0"/>
          <w:numId w:val="28"/>
        </w:numPr>
        <w:autoSpaceDE w:val="0"/>
        <w:autoSpaceDN w:val="0"/>
        <w:adjustRightInd w:val="0"/>
        <w:spacing w:after="0" w:line="360" w:lineRule="auto"/>
        <w:ind w:hanging="294"/>
        <w:jc w:val="both"/>
        <w:rPr>
          <w:rFonts w:ascii="Cambria" w:eastAsia="CIDFont+F2" w:hAnsi="Cambria" w:cs="CIDFont+F2"/>
          <w:sz w:val="22"/>
        </w:rPr>
      </w:pPr>
      <w:r w:rsidRPr="006403AC">
        <w:rPr>
          <w:rFonts w:ascii="Cambria" w:eastAsia="CIDFont+F2" w:hAnsi="Cambria" w:cs="CIDFont+F2"/>
          <w:sz w:val="22"/>
        </w:rPr>
        <w:t>Pemeriksaan gangguan mental</w:t>
      </w:r>
    </w:p>
    <w:p w14:paraId="182DA790" w14:textId="77777777" w:rsidR="004A357A" w:rsidRPr="006403AC" w:rsidRDefault="004A357A" w:rsidP="005122BB">
      <w:pPr>
        <w:pStyle w:val="ListParagraph"/>
        <w:numPr>
          <w:ilvl w:val="0"/>
          <w:numId w:val="28"/>
        </w:numPr>
        <w:autoSpaceDE w:val="0"/>
        <w:autoSpaceDN w:val="0"/>
        <w:adjustRightInd w:val="0"/>
        <w:spacing w:after="0" w:line="360" w:lineRule="auto"/>
        <w:ind w:hanging="294"/>
        <w:jc w:val="both"/>
        <w:rPr>
          <w:rFonts w:ascii="Cambria" w:eastAsia="CIDFont+F2" w:hAnsi="Cambria" w:cs="CIDFont+F2"/>
          <w:sz w:val="22"/>
        </w:rPr>
      </w:pPr>
      <w:r w:rsidRPr="006403AC">
        <w:rPr>
          <w:rFonts w:ascii="Cambria" w:eastAsia="CIDFont+F2" w:hAnsi="Cambria" w:cs="CIDFont+F2"/>
          <w:sz w:val="22"/>
        </w:rPr>
        <w:t>Pemeriksaan gangguan kognitif</w:t>
      </w:r>
    </w:p>
    <w:p w14:paraId="2A81EE85" w14:textId="77777777" w:rsidR="004A357A" w:rsidRPr="006403AC" w:rsidRDefault="004A357A" w:rsidP="005122BB">
      <w:pPr>
        <w:pStyle w:val="ListParagraph"/>
        <w:numPr>
          <w:ilvl w:val="0"/>
          <w:numId w:val="28"/>
        </w:numPr>
        <w:autoSpaceDE w:val="0"/>
        <w:autoSpaceDN w:val="0"/>
        <w:adjustRightInd w:val="0"/>
        <w:spacing w:after="0" w:line="360" w:lineRule="auto"/>
        <w:ind w:hanging="294"/>
        <w:jc w:val="both"/>
        <w:rPr>
          <w:rFonts w:ascii="Cambria" w:eastAsia="CIDFont+F2" w:hAnsi="Cambria" w:cs="CIDFont+F2"/>
          <w:sz w:val="22"/>
        </w:rPr>
      </w:pPr>
      <w:r w:rsidRPr="006403AC">
        <w:rPr>
          <w:rFonts w:ascii="Cambria" w:eastAsia="CIDFont+F2" w:hAnsi="Cambria" w:cs="CIDFont+F2"/>
          <w:sz w:val="22"/>
        </w:rPr>
        <w:t>Pemeriksaan tingkat kemandirian usia lanjut</w:t>
      </w:r>
    </w:p>
    <w:p w14:paraId="55A8286D" w14:textId="77777777" w:rsidR="004A357A" w:rsidRPr="006403AC" w:rsidRDefault="004A357A" w:rsidP="005122BB">
      <w:pPr>
        <w:pStyle w:val="ListParagraph"/>
        <w:numPr>
          <w:ilvl w:val="0"/>
          <w:numId w:val="28"/>
        </w:numPr>
        <w:autoSpaceDE w:val="0"/>
        <w:autoSpaceDN w:val="0"/>
        <w:adjustRightInd w:val="0"/>
        <w:spacing w:after="0" w:line="360" w:lineRule="auto"/>
        <w:ind w:hanging="294"/>
        <w:jc w:val="both"/>
        <w:rPr>
          <w:rFonts w:ascii="Cambria" w:eastAsia="CIDFont+F2" w:hAnsi="Cambria" w:cs="CIDFont+F2"/>
          <w:sz w:val="24"/>
          <w:szCs w:val="22"/>
        </w:rPr>
      </w:pPr>
      <w:r w:rsidRPr="006403AC">
        <w:rPr>
          <w:rFonts w:ascii="Cambria" w:eastAsia="CIDFont+F2" w:hAnsi="Cambria" w:cs="CIDFont+F2"/>
          <w:sz w:val="22"/>
        </w:rPr>
        <w:t>Anamnesa perilaku berisiko</w:t>
      </w:r>
    </w:p>
    <w:p w14:paraId="2F23BBB5" w14:textId="77777777" w:rsidR="00675D24" w:rsidRPr="006403AC" w:rsidRDefault="00675D24" w:rsidP="00BE058D">
      <w:pPr>
        <w:autoSpaceDE w:val="0"/>
        <w:autoSpaceDN w:val="0"/>
        <w:adjustRightInd w:val="0"/>
        <w:spacing w:after="0" w:line="360" w:lineRule="auto"/>
        <w:ind w:left="426" w:firstLine="425"/>
        <w:jc w:val="both"/>
        <w:rPr>
          <w:rFonts w:ascii="Cambria" w:hAnsi="Cambria" w:cs="Cambria,Bold"/>
          <w:b/>
          <w:bCs/>
          <w:lang w:eastAsia="id-ID"/>
        </w:rPr>
      </w:pPr>
      <w:r w:rsidRPr="006403AC">
        <w:rPr>
          <w:rFonts w:ascii="Cambria" w:hAnsi="Cambria" w:cs="Arial"/>
        </w:rPr>
        <w:lastRenderedPageBreak/>
        <w:t>C</w:t>
      </w:r>
      <w:r w:rsidR="00481E8E" w:rsidRPr="006403AC">
        <w:rPr>
          <w:rFonts w:ascii="Cambria" w:hAnsi="Cambria" w:cs="Arial"/>
        </w:rPr>
        <w:t>akupan</w:t>
      </w:r>
      <w:r w:rsidRPr="006403AC">
        <w:rPr>
          <w:rFonts w:ascii="Cambria" w:hAnsi="Cambria" w:cs="Arial"/>
        </w:rPr>
        <w:t xml:space="preserve"> pelayanan kesehatan </w:t>
      </w:r>
      <w:r w:rsidRPr="006403AC">
        <w:rPr>
          <w:rFonts w:ascii="Cambria" w:eastAsia="CIDFont+F2" w:hAnsi="Cambria" w:cs="CIDFont+F2"/>
        </w:rPr>
        <w:t xml:space="preserve">usila </w:t>
      </w:r>
      <w:r w:rsidR="00AD0285" w:rsidRPr="006403AC">
        <w:rPr>
          <w:rFonts w:ascii="Cambria" w:hAnsi="Cambria" w:cs="Arial"/>
        </w:rPr>
        <w:t>Kabupaten Tegal tahun 2022</w:t>
      </w:r>
      <w:r w:rsidRPr="006403AC">
        <w:rPr>
          <w:rFonts w:ascii="Cambria" w:hAnsi="Cambria" w:cs="Arial"/>
        </w:rPr>
        <w:t xml:space="preserve"> sebesar</w:t>
      </w:r>
      <w:r w:rsidR="00AD0285" w:rsidRPr="006403AC">
        <w:rPr>
          <w:rFonts w:ascii="Cambria" w:hAnsi="Cambria" w:cs="Arial"/>
        </w:rPr>
        <w:t xml:space="preserve"> 71,2</w:t>
      </w:r>
      <w:r w:rsidR="00D46BEA" w:rsidRPr="006403AC">
        <w:rPr>
          <w:rFonts w:ascii="Cambria" w:hAnsi="Cambria" w:cs="Arial"/>
        </w:rPr>
        <w:t xml:space="preserve">%. </w:t>
      </w:r>
      <w:r w:rsidR="00BE058D" w:rsidRPr="006403AC">
        <w:rPr>
          <w:rFonts w:ascii="Cambria" w:hAnsi="Cambria" w:cs="Arial"/>
        </w:rPr>
        <w:t xml:space="preserve">Capaian </w:t>
      </w:r>
      <w:r w:rsidR="00BE058D" w:rsidRPr="006403AC">
        <w:rPr>
          <w:rFonts w:ascii="Cambria" w:eastAsia="CIDFont+F2" w:hAnsi="Cambria" w:cs="CIDFont+F2"/>
        </w:rPr>
        <w:t>pelayanan</w:t>
      </w:r>
      <w:r w:rsidR="00BE058D" w:rsidRPr="006403AC">
        <w:rPr>
          <w:rFonts w:ascii="Cambria" w:hAnsi="Cambria" w:cs="Arial"/>
        </w:rPr>
        <w:t xml:space="preserve"> kesehatan </w:t>
      </w:r>
      <w:r w:rsidR="00BE058D" w:rsidRPr="006403AC">
        <w:rPr>
          <w:rFonts w:ascii="Cambria" w:eastAsia="CIDFont+F2" w:hAnsi="Cambria" w:cs="CIDFont+F2"/>
        </w:rPr>
        <w:t xml:space="preserve">usila di tingkat puskesmas dapat dilihat di </w:t>
      </w:r>
      <w:r w:rsidR="000122AE" w:rsidRPr="006403AC">
        <w:rPr>
          <w:rFonts w:ascii="Cambria" w:eastAsia="CIDFont+F2" w:hAnsi="Cambria" w:cs="CIDFont+F2"/>
        </w:rPr>
        <w:t>GRAFIK</w:t>
      </w:r>
      <w:r w:rsidR="00BE058D" w:rsidRPr="006403AC">
        <w:rPr>
          <w:rFonts w:ascii="Cambria" w:eastAsia="CIDFont+F2" w:hAnsi="Cambria" w:cs="CIDFont+F2"/>
        </w:rPr>
        <w:t xml:space="preserve"> 5.28. </w:t>
      </w:r>
      <w:r w:rsidR="00481E8E" w:rsidRPr="006403AC">
        <w:rPr>
          <w:rFonts w:ascii="Cambria" w:eastAsia="CIDFont+F2" w:hAnsi="Cambria" w:cs="CIDFont+F2"/>
        </w:rPr>
        <w:t xml:space="preserve">Cakupan </w:t>
      </w:r>
      <w:r w:rsidR="00481E8E" w:rsidRPr="006403AC">
        <w:rPr>
          <w:rFonts w:ascii="Cambria" w:hAnsi="Cambria" w:cs="Arial"/>
        </w:rPr>
        <w:t xml:space="preserve">pelayanan kesehatan </w:t>
      </w:r>
      <w:r w:rsidR="00481E8E" w:rsidRPr="006403AC">
        <w:rPr>
          <w:rFonts w:ascii="Cambria" w:eastAsia="CIDFont+F2" w:hAnsi="Cambria" w:cs="CIDFont+F2"/>
        </w:rPr>
        <w:t xml:space="preserve">usila tertinggi </w:t>
      </w:r>
      <w:r w:rsidR="00251234" w:rsidRPr="006403AC">
        <w:rPr>
          <w:rFonts w:ascii="Cambria" w:eastAsia="CIDFont+F2" w:hAnsi="Cambria" w:cs="CIDFont+F2"/>
        </w:rPr>
        <w:t>adalah</w:t>
      </w:r>
      <w:r w:rsidR="00481E8E" w:rsidRPr="006403AC">
        <w:rPr>
          <w:rFonts w:ascii="Cambria" w:eastAsia="CIDFont+F2" w:hAnsi="Cambria" w:cs="CIDFont+F2"/>
        </w:rPr>
        <w:t xml:space="preserve"> Puskesmas </w:t>
      </w:r>
      <w:r w:rsidR="00AD0285" w:rsidRPr="006403AC">
        <w:rPr>
          <w:rFonts w:ascii="Cambria" w:eastAsia="CIDFont+F2" w:hAnsi="Cambria" w:cs="CIDFont+F2"/>
        </w:rPr>
        <w:t>Slawi</w:t>
      </w:r>
      <w:r w:rsidR="00481E8E" w:rsidRPr="006403AC">
        <w:rPr>
          <w:rFonts w:ascii="Cambria" w:eastAsia="CIDFont+F2" w:hAnsi="Cambria" w:cs="CIDFont+F2"/>
        </w:rPr>
        <w:t xml:space="preserve"> (</w:t>
      </w:r>
      <w:r w:rsidR="00AD0285" w:rsidRPr="006403AC">
        <w:rPr>
          <w:rFonts w:ascii="Cambria" w:eastAsia="CIDFont+F2" w:hAnsi="Cambria" w:cs="CIDFont+F2"/>
        </w:rPr>
        <w:t>116</w:t>
      </w:r>
      <w:proofErr w:type="gramStart"/>
      <w:r w:rsidR="00AD0285" w:rsidRPr="006403AC">
        <w:rPr>
          <w:rFonts w:ascii="Cambria" w:eastAsia="CIDFont+F2" w:hAnsi="Cambria" w:cs="CIDFont+F2"/>
        </w:rPr>
        <w:t>,7</w:t>
      </w:r>
      <w:proofErr w:type="gramEnd"/>
      <w:r w:rsidR="00481E8E" w:rsidRPr="006403AC">
        <w:rPr>
          <w:rFonts w:ascii="Cambria" w:eastAsia="CIDFont+F2" w:hAnsi="Cambria" w:cs="CIDFont+F2"/>
        </w:rPr>
        <w:t>%),</w:t>
      </w:r>
      <w:r w:rsidR="00251234" w:rsidRPr="006403AC">
        <w:rPr>
          <w:rFonts w:ascii="Cambria" w:eastAsia="CIDFont+F2" w:hAnsi="Cambria" w:cs="CIDFont+F2"/>
        </w:rPr>
        <w:t>sedangkan p</w:t>
      </w:r>
      <w:r w:rsidR="003F5986" w:rsidRPr="006403AC">
        <w:rPr>
          <w:rFonts w:ascii="Cambria" w:eastAsia="CIDFont+F2" w:hAnsi="Cambria" w:cs="CIDFont+F2"/>
        </w:rPr>
        <w:t xml:space="preserve">uskesmas dengan cakupan </w:t>
      </w:r>
      <w:r w:rsidR="003F5986" w:rsidRPr="006403AC">
        <w:rPr>
          <w:rFonts w:ascii="Cambria" w:hAnsi="Cambria" w:cs="Arial"/>
        </w:rPr>
        <w:t xml:space="preserve">pelayanan kesehatan </w:t>
      </w:r>
      <w:r w:rsidR="003F5986" w:rsidRPr="006403AC">
        <w:rPr>
          <w:rFonts w:ascii="Cambria" w:eastAsia="CIDFont+F2" w:hAnsi="Cambria" w:cs="CIDFont+F2"/>
        </w:rPr>
        <w:t xml:space="preserve">usila terendah </w:t>
      </w:r>
      <w:r w:rsidR="00251234" w:rsidRPr="006403AC">
        <w:rPr>
          <w:rFonts w:ascii="Cambria" w:eastAsia="CIDFont+F2" w:hAnsi="Cambria" w:cs="CIDFont+F2"/>
        </w:rPr>
        <w:t xml:space="preserve">adalah </w:t>
      </w:r>
      <w:r w:rsidR="003F5986" w:rsidRPr="006403AC">
        <w:rPr>
          <w:rFonts w:ascii="Cambria" w:eastAsia="CIDFont+F2" w:hAnsi="Cambria" w:cs="CIDFont+F2"/>
        </w:rPr>
        <w:t xml:space="preserve">Puskesmas </w:t>
      </w:r>
      <w:r w:rsidR="00AD0285" w:rsidRPr="006403AC">
        <w:rPr>
          <w:rFonts w:ascii="Cambria" w:eastAsia="CIDFont+F2" w:hAnsi="Cambria" w:cs="CIDFont+F2"/>
        </w:rPr>
        <w:t>Lebaksiu (32,5</w:t>
      </w:r>
      <w:r w:rsidR="00D03F75" w:rsidRPr="006403AC">
        <w:rPr>
          <w:rFonts w:ascii="Cambria" w:eastAsia="CIDFont+F2" w:hAnsi="Cambria" w:cs="CIDFont+F2"/>
        </w:rPr>
        <w:t>%)</w:t>
      </w:r>
      <w:r w:rsidR="0076103F" w:rsidRPr="006403AC">
        <w:rPr>
          <w:rFonts w:ascii="Cambria" w:eastAsia="CIDFont+F2" w:hAnsi="Cambria" w:cs="CIDFont+F2"/>
        </w:rPr>
        <w:t xml:space="preserve">. </w:t>
      </w:r>
    </w:p>
    <w:p w14:paraId="08E4EDFE" w14:textId="77777777" w:rsidR="00BE058D" w:rsidRPr="006403AC" w:rsidRDefault="000122AE" w:rsidP="00BE058D">
      <w:pPr>
        <w:autoSpaceDE w:val="0"/>
        <w:autoSpaceDN w:val="0"/>
        <w:adjustRightInd w:val="0"/>
        <w:spacing w:after="0" w:line="240" w:lineRule="auto"/>
        <w:jc w:val="center"/>
        <w:rPr>
          <w:rFonts w:ascii="Cambria" w:hAnsi="Cambria" w:cs="Cambria"/>
          <w:lang w:val="id-ID" w:eastAsia="id-ID"/>
        </w:rPr>
      </w:pPr>
      <w:r w:rsidRPr="006403AC">
        <w:rPr>
          <w:rFonts w:ascii="Cambria" w:hAnsi="Cambria" w:cs="Cambria"/>
          <w:lang w:eastAsia="id-ID"/>
        </w:rPr>
        <w:t>GRAFIK</w:t>
      </w:r>
      <w:r w:rsidR="00BE058D" w:rsidRPr="006403AC">
        <w:rPr>
          <w:rFonts w:ascii="Cambria" w:hAnsi="Cambria" w:cs="Cambria"/>
          <w:lang w:eastAsia="id-ID"/>
        </w:rPr>
        <w:t xml:space="preserve"> 5.28</w:t>
      </w:r>
    </w:p>
    <w:p w14:paraId="518AD794" w14:textId="77777777" w:rsidR="00BE058D" w:rsidRPr="006403AC" w:rsidRDefault="00BE058D" w:rsidP="00BE058D">
      <w:pPr>
        <w:autoSpaceDE w:val="0"/>
        <w:autoSpaceDN w:val="0"/>
        <w:adjustRightInd w:val="0"/>
        <w:spacing w:after="0" w:line="240" w:lineRule="auto"/>
        <w:jc w:val="center"/>
        <w:rPr>
          <w:rFonts w:ascii="Cambria" w:hAnsi="Cambria" w:cs="Cambria"/>
          <w:lang w:eastAsia="id-ID"/>
        </w:rPr>
      </w:pPr>
      <w:r w:rsidRPr="006403AC">
        <w:rPr>
          <w:rFonts w:ascii="Cambria" w:hAnsi="Cambria" w:cs="Cambria"/>
          <w:lang w:eastAsia="id-ID"/>
        </w:rPr>
        <w:t>CAKUPAN PELAYANAN KESEHATAN USILA</w:t>
      </w:r>
    </w:p>
    <w:p w14:paraId="567D2C58" w14:textId="77777777" w:rsidR="00BE058D" w:rsidRPr="006403AC" w:rsidRDefault="00BE058D" w:rsidP="00BE058D">
      <w:pPr>
        <w:autoSpaceDE w:val="0"/>
        <w:autoSpaceDN w:val="0"/>
        <w:adjustRightInd w:val="0"/>
        <w:spacing w:after="0" w:line="360" w:lineRule="auto"/>
        <w:jc w:val="center"/>
        <w:rPr>
          <w:rFonts w:ascii="Cambria" w:hAnsi="Cambria" w:cs="Cambria"/>
          <w:lang w:val="id-ID" w:eastAsia="id-ID"/>
        </w:rPr>
      </w:pPr>
      <w:r w:rsidRPr="006403AC">
        <w:rPr>
          <w:rFonts w:ascii="Cambria" w:hAnsi="Cambria" w:cs="Cambria"/>
          <w:lang w:eastAsia="id-ID"/>
        </w:rPr>
        <w:t>MENURUT PUSKESM</w:t>
      </w:r>
      <w:r w:rsidR="009B4D6C" w:rsidRPr="006403AC">
        <w:rPr>
          <w:rFonts w:ascii="Cambria" w:hAnsi="Cambria" w:cs="Cambria"/>
          <w:lang w:eastAsia="id-ID"/>
        </w:rPr>
        <w:t xml:space="preserve">AS DI KABUPATEN TEGAL TAHUN </w:t>
      </w:r>
      <w:r w:rsidR="00412FDC" w:rsidRPr="006403AC">
        <w:rPr>
          <w:rFonts w:ascii="Cambria" w:hAnsi="Cambria" w:cs="Cambria"/>
          <w:lang w:eastAsia="id-ID"/>
        </w:rPr>
        <w:t>2022</w:t>
      </w:r>
    </w:p>
    <w:p w14:paraId="1B1B152C" w14:textId="77777777" w:rsidR="00675D24" w:rsidRPr="006403AC" w:rsidRDefault="00412FDC" w:rsidP="000720C8">
      <w:pPr>
        <w:pStyle w:val="ListParagraph"/>
        <w:autoSpaceDE w:val="0"/>
        <w:autoSpaceDN w:val="0"/>
        <w:adjustRightInd w:val="0"/>
        <w:spacing w:after="0" w:line="360" w:lineRule="auto"/>
        <w:ind w:left="0"/>
        <w:jc w:val="center"/>
        <w:rPr>
          <w:rFonts w:ascii="Cambria" w:hAnsi="Cambria" w:cs="Cambria,Bold"/>
          <w:b/>
          <w:bCs/>
          <w:sz w:val="22"/>
          <w:szCs w:val="22"/>
          <w:lang w:eastAsia="id-ID"/>
        </w:rPr>
      </w:pPr>
      <w:r w:rsidRPr="006403AC">
        <w:rPr>
          <w:noProof/>
        </w:rPr>
        <w:drawing>
          <wp:inline distT="0" distB="0" distL="0" distR="0" wp14:anchorId="76DEE0AB" wp14:editId="5F5DF1F0">
            <wp:extent cx="3933825" cy="4610101"/>
            <wp:effectExtent l="0" t="0" r="9525" b="0"/>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907ED5B" w14:textId="77777777" w:rsidR="00A33B35" w:rsidRPr="006403AC" w:rsidRDefault="008408AE" w:rsidP="008408AE">
      <w:pPr>
        <w:pStyle w:val="ListParagraph"/>
        <w:autoSpaceDE w:val="0"/>
        <w:autoSpaceDN w:val="0"/>
        <w:adjustRightInd w:val="0"/>
        <w:spacing w:after="0" w:line="360" w:lineRule="auto"/>
        <w:ind w:left="1146" w:firstLine="294"/>
        <w:jc w:val="both"/>
        <w:rPr>
          <w:rFonts w:ascii="Cambria" w:hAnsi="Cambria"/>
          <w:color w:val="000000"/>
          <w:sz w:val="22"/>
          <w:lang w:val="id-ID" w:eastAsia="id-ID"/>
        </w:rPr>
      </w:pPr>
      <w:r w:rsidRPr="006403AC">
        <w:rPr>
          <w:rFonts w:ascii="Cambria" w:hAnsi="Cambria"/>
          <w:color w:val="000000"/>
          <w:sz w:val="22"/>
          <w:lang w:val="id-ID" w:eastAsia="id-ID"/>
        </w:rPr>
        <w:t xml:space="preserve">Sumber: </w:t>
      </w:r>
      <w:r w:rsidRPr="006403AC">
        <w:rPr>
          <w:rFonts w:ascii="Cambria" w:hAnsi="Cambria"/>
          <w:color w:val="000000"/>
          <w:sz w:val="22"/>
          <w:lang w:eastAsia="id-ID"/>
        </w:rPr>
        <w:t>Bidang Kesehatan Masyarakat</w:t>
      </w:r>
      <w:r w:rsidR="009B4D6C" w:rsidRPr="006403AC">
        <w:rPr>
          <w:rFonts w:ascii="Cambria" w:hAnsi="Cambria"/>
          <w:color w:val="000000"/>
          <w:sz w:val="22"/>
          <w:lang w:val="id-ID" w:eastAsia="id-ID"/>
        </w:rPr>
        <w:t xml:space="preserve">, </w:t>
      </w:r>
      <w:r w:rsidR="00412FDC" w:rsidRPr="006403AC">
        <w:rPr>
          <w:rFonts w:ascii="Cambria" w:hAnsi="Cambria"/>
          <w:color w:val="000000"/>
          <w:sz w:val="22"/>
          <w:lang w:val="id-ID" w:eastAsia="id-ID"/>
        </w:rPr>
        <w:t>2023</w:t>
      </w:r>
    </w:p>
    <w:p w14:paraId="4029BAFD" w14:textId="77777777" w:rsidR="008408AE" w:rsidRPr="006403AC" w:rsidRDefault="008408AE" w:rsidP="00A3572D">
      <w:pPr>
        <w:pStyle w:val="ListParagraph"/>
        <w:autoSpaceDE w:val="0"/>
        <w:autoSpaceDN w:val="0"/>
        <w:adjustRightInd w:val="0"/>
        <w:spacing w:after="0" w:line="360" w:lineRule="auto"/>
        <w:ind w:left="426"/>
        <w:jc w:val="both"/>
        <w:rPr>
          <w:rFonts w:ascii="Cambria" w:hAnsi="Cambria" w:cs="Cambria,Bold"/>
          <w:b/>
          <w:bCs/>
          <w:sz w:val="24"/>
          <w:szCs w:val="22"/>
          <w:lang w:eastAsia="id-ID"/>
        </w:rPr>
      </w:pPr>
    </w:p>
    <w:p w14:paraId="1BF74A5D" w14:textId="77777777" w:rsidR="00D03F75" w:rsidRPr="006403AC" w:rsidRDefault="00D03F75" w:rsidP="00D85DD0">
      <w:pPr>
        <w:autoSpaceDE w:val="0"/>
        <w:autoSpaceDN w:val="0"/>
        <w:adjustRightInd w:val="0"/>
        <w:spacing w:after="0" w:line="360" w:lineRule="auto"/>
        <w:ind w:left="426" w:firstLine="425"/>
        <w:jc w:val="both"/>
        <w:rPr>
          <w:rFonts w:ascii="Cambria" w:hAnsi="Cambria" w:cs="Arial"/>
        </w:rPr>
      </w:pPr>
      <w:r w:rsidRPr="006403AC">
        <w:rPr>
          <w:rFonts w:ascii="Cambria" w:hAnsi="Cambria" w:cs="Cambria,Bold"/>
          <w:bCs/>
          <w:lang w:eastAsia="id-ID"/>
        </w:rPr>
        <w:t xml:space="preserve">Sama seperti </w:t>
      </w:r>
      <w:r w:rsidRPr="006403AC">
        <w:rPr>
          <w:rFonts w:ascii="Cambria" w:eastAsia="CIDFont+F2" w:hAnsi="Cambria" w:cs="CIDFont+F2"/>
        </w:rPr>
        <w:t>indikator</w:t>
      </w:r>
      <w:r w:rsidR="00D85DD0" w:rsidRPr="006403AC">
        <w:rPr>
          <w:rFonts w:ascii="Cambria" w:hAnsi="Cambria" w:cs="Cambria,Bold"/>
          <w:bCs/>
          <w:lang w:eastAsia="id-ID"/>
        </w:rPr>
        <w:t xml:space="preserve">SPM lain, target indicator </w:t>
      </w:r>
      <w:r w:rsidR="00D85DD0" w:rsidRPr="006403AC">
        <w:rPr>
          <w:rFonts w:ascii="Cambria" w:hAnsi="Cambria" w:cs="Arial"/>
        </w:rPr>
        <w:t xml:space="preserve">pelayanan kesehatan </w:t>
      </w:r>
      <w:r w:rsidR="00D85DD0" w:rsidRPr="006403AC">
        <w:rPr>
          <w:rFonts w:ascii="Cambria" w:eastAsia="CIDFont+F2" w:hAnsi="Cambria" w:cs="CIDFont+F2"/>
        </w:rPr>
        <w:t>usila juga sebesar 100%.</w:t>
      </w:r>
      <w:r w:rsidR="00266D3E" w:rsidRPr="006403AC">
        <w:rPr>
          <w:rFonts w:ascii="Cambria" w:eastAsia="CIDFont+F2" w:hAnsi="Cambria" w:cs="CIDFont+F2"/>
        </w:rPr>
        <w:t xml:space="preserve"> Cakupan yang masih jauh dari target disebabkan oleh </w:t>
      </w:r>
      <w:r w:rsidR="00AB3FA8" w:rsidRPr="006403AC">
        <w:rPr>
          <w:rFonts w:ascii="Cambria" w:eastAsia="CIDFont+F2" w:hAnsi="Cambria" w:cs="CIDFont+F2"/>
        </w:rPr>
        <w:t>peniadaan posyandu lansia di masa darurat pandemic COvid 19</w:t>
      </w:r>
      <w:r w:rsidR="00184E93" w:rsidRPr="006403AC">
        <w:rPr>
          <w:rFonts w:ascii="Cambria" w:hAnsi="Cambria" w:cs="Arial"/>
        </w:rPr>
        <w:t xml:space="preserve">. </w:t>
      </w:r>
      <w:proofErr w:type="gramStart"/>
      <w:r w:rsidR="00AB3FA8" w:rsidRPr="006403AC">
        <w:rPr>
          <w:rFonts w:ascii="Cambria" w:hAnsi="Cambria" w:cs="Arial"/>
        </w:rPr>
        <w:t>Posyandu lansia dilaksanakan kembali setelah pemberlakuan masa darurat selesai, pada zona hijau dengan penerapan protokol kesehatan.</w:t>
      </w:r>
      <w:proofErr w:type="gramEnd"/>
      <w:r w:rsidR="00AB3FA8" w:rsidRPr="006403AC">
        <w:rPr>
          <w:rFonts w:ascii="Cambria" w:hAnsi="Cambria" w:cs="Arial"/>
        </w:rPr>
        <w:t xml:space="preserve"> </w:t>
      </w:r>
    </w:p>
    <w:p w14:paraId="4A6426B8" w14:textId="77777777" w:rsidR="00406625" w:rsidRPr="006403AC" w:rsidRDefault="00406625" w:rsidP="00D85DD0">
      <w:pPr>
        <w:autoSpaceDE w:val="0"/>
        <w:autoSpaceDN w:val="0"/>
        <w:adjustRightInd w:val="0"/>
        <w:spacing w:after="0" w:line="360" w:lineRule="auto"/>
        <w:ind w:left="426" w:firstLine="425"/>
        <w:jc w:val="both"/>
        <w:rPr>
          <w:rFonts w:ascii="Cambria" w:hAnsi="Cambria" w:cs="Arial"/>
        </w:rPr>
      </w:pPr>
    </w:p>
    <w:p w14:paraId="25C6C13F" w14:textId="4FBE749E" w:rsidR="00B77D9E" w:rsidRPr="006403AC" w:rsidRDefault="006403AC" w:rsidP="006A0A94">
      <w:pPr>
        <w:widowControl w:val="0"/>
        <w:autoSpaceDE w:val="0"/>
        <w:autoSpaceDN w:val="0"/>
        <w:adjustRightInd w:val="0"/>
        <w:spacing w:after="0" w:line="240" w:lineRule="auto"/>
        <w:ind w:left="1980"/>
        <w:rPr>
          <w:rFonts w:ascii="Cambria" w:hAnsi="Cambria" w:cs="Cambria"/>
          <w:b/>
          <w:bCs/>
          <w:sz w:val="36"/>
        </w:rPr>
      </w:pPr>
      <w:r w:rsidRPr="006403AC">
        <w:rPr>
          <w:rFonts w:ascii="Cambria" w:hAnsi="Cambria" w:cs="Cambria"/>
          <w:b/>
          <w:bCs/>
          <w:noProof/>
          <w:sz w:val="44"/>
          <w:szCs w:val="48"/>
        </w:rPr>
        <w:lastRenderedPageBreak/>
        <mc:AlternateContent>
          <mc:Choice Requires="wps">
            <w:drawing>
              <wp:anchor distT="0" distB="0" distL="114300" distR="114300" simplePos="0" relativeHeight="251686912" behindDoc="0" locked="0" layoutInCell="1" allowOverlap="1" wp14:anchorId="32175ABB" wp14:editId="18E33BC2">
                <wp:simplePos x="0" y="0"/>
                <wp:positionH relativeFrom="column">
                  <wp:posOffset>-432007</wp:posOffset>
                </wp:positionH>
                <wp:positionV relativeFrom="paragraph">
                  <wp:posOffset>77923</wp:posOffset>
                </wp:positionV>
                <wp:extent cx="1612265" cy="606425"/>
                <wp:effectExtent l="57150" t="38100" r="45085" b="60325"/>
                <wp:wrapNone/>
                <wp:docPr id="1366582955"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265" cy="606425"/>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29A74462" w14:textId="77777777" w:rsidR="00063FC7" w:rsidRPr="008F4F78" w:rsidRDefault="00063FC7" w:rsidP="00DE6D07">
                            <w:pPr>
                              <w:jc w:val="center"/>
                              <w:rPr>
                                <w:rFonts w:ascii="Berlin Sans FB Demi" w:hAnsi="Berlin Sans FB Demi" w:cs="Tahoma"/>
                                <w:sz w:val="48"/>
                              </w:rPr>
                            </w:pPr>
                            <w:r>
                              <w:rPr>
                                <w:rFonts w:ascii="Berlin Sans FB Demi" w:hAnsi="Berlin Sans FB Demi" w:cs="Tahoma"/>
                                <w:sz w:val="48"/>
                              </w:rPr>
                              <w:t>Bab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175ABB" id="Oval 11" o:spid="_x0000_s1032" style="position:absolute;left:0;text-align:left;margin-left:-34pt;margin-top:6.15pt;width:126.95pt;height:4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" fillcolor="#65a0d7 [3028]" stroked="f">
                <v:fill color2="#5898d4 [3172]" rotate="t" colors="0 #71a6db;.5 #559bdb;1 #438ac9" focus="100%" type="gradient">
                  <o:fill v:ext="view" type="gradientUnscaled"/>
                </v:fill>
                <v:shadow on="t" color="black" opacity="41287f" offset="0,1.5pt"/>
                <v:textbox>
                  <w:txbxContent>
                    <w:p w14:paraId="29A74462" w14:textId="77777777" w:rsidR="00ED028C" w:rsidRPr="008F4F78" w:rsidRDefault="00ED028C" w:rsidP="00DE6D07">
                      <w:pPr>
                        <w:jc w:val="center"/>
                        <w:rPr>
                          <w:rFonts w:ascii="Berlin Sans FB Demi" w:hAnsi="Berlin Sans FB Demi" w:cs="Tahoma"/>
                          <w:sz w:val="48"/>
                        </w:rPr>
                      </w:pPr>
                      <w:r>
                        <w:rPr>
                          <w:rFonts w:ascii="Berlin Sans FB Demi" w:hAnsi="Berlin Sans FB Demi" w:cs="Tahoma"/>
                          <w:sz w:val="48"/>
                        </w:rPr>
                        <w:t>Bab VI</w:t>
                      </w:r>
                    </w:p>
                  </w:txbxContent>
                </v:textbox>
              </v:oval>
            </w:pict>
          </mc:Fallback>
        </mc:AlternateContent>
      </w:r>
    </w:p>
    <w:p w14:paraId="54F0499B" w14:textId="77777777" w:rsidR="006A0A94" w:rsidRPr="006403AC" w:rsidRDefault="006A0A94" w:rsidP="006A0A94">
      <w:pPr>
        <w:widowControl w:val="0"/>
        <w:autoSpaceDE w:val="0"/>
        <w:autoSpaceDN w:val="0"/>
        <w:adjustRightInd w:val="0"/>
        <w:spacing w:after="0" w:line="240" w:lineRule="auto"/>
        <w:ind w:left="1980"/>
        <w:rPr>
          <w:rFonts w:ascii="Cambria" w:hAnsi="Cambria" w:cs="Cambria"/>
          <w:b/>
          <w:bCs/>
          <w:sz w:val="36"/>
        </w:rPr>
      </w:pPr>
      <w:r w:rsidRPr="006403AC">
        <w:rPr>
          <w:rFonts w:ascii="Cambria" w:hAnsi="Cambria" w:cs="Cambria"/>
          <w:b/>
          <w:bCs/>
          <w:sz w:val="36"/>
        </w:rPr>
        <w:t xml:space="preserve">PENGENDALIAN PENYAKIT </w:t>
      </w:r>
    </w:p>
    <w:p w14:paraId="2144903C" w14:textId="77777777" w:rsidR="006A0A94" w:rsidRPr="006403AC" w:rsidRDefault="006A0A94" w:rsidP="006A0A94">
      <w:pPr>
        <w:widowControl w:val="0"/>
        <w:autoSpaceDE w:val="0"/>
        <w:autoSpaceDN w:val="0"/>
        <w:adjustRightInd w:val="0"/>
        <w:spacing w:after="0" w:line="240" w:lineRule="auto"/>
        <w:ind w:left="1980"/>
        <w:rPr>
          <w:rFonts w:ascii="Cambria" w:hAnsi="Cambria" w:cs="Cambria"/>
          <w:b/>
          <w:bCs/>
          <w:color w:val="178D82"/>
        </w:rPr>
      </w:pPr>
    </w:p>
    <w:p w14:paraId="5E5E07DD" w14:textId="77777777" w:rsidR="006B5DCE" w:rsidRPr="006403AC" w:rsidRDefault="006B5DCE" w:rsidP="006A0A94">
      <w:pPr>
        <w:widowControl w:val="0"/>
        <w:autoSpaceDE w:val="0"/>
        <w:autoSpaceDN w:val="0"/>
        <w:adjustRightInd w:val="0"/>
        <w:spacing w:after="0" w:line="240" w:lineRule="auto"/>
        <w:ind w:left="1980"/>
        <w:rPr>
          <w:rFonts w:ascii="Cambria" w:hAnsi="Cambria" w:cs="Cambria"/>
          <w:b/>
          <w:bCs/>
          <w:color w:val="178D82"/>
        </w:rPr>
      </w:pPr>
    </w:p>
    <w:p w14:paraId="5860A0B8" w14:textId="77777777" w:rsidR="00811EE1" w:rsidRPr="006403AC" w:rsidRDefault="00811EE1" w:rsidP="006A0A94">
      <w:pPr>
        <w:widowControl w:val="0"/>
        <w:autoSpaceDE w:val="0"/>
        <w:autoSpaceDN w:val="0"/>
        <w:adjustRightInd w:val="0"/>
        <w:spacing w:after="0" w:line="360" w:lineRule="auto"/>
        <w:ind w:firstLine="1985"/>
        <w:jc w:val="both"/>
        <w:rPr>
          <w:rFonts w:ascii="Cambria" w:hAnsi="Cambria"/>
        </w:rPr>
      </w:pPr>
    </w:p>
    <w:p w14:paraId="0E02A137" w14:textId="77777777" w:rsidR="006A0A94" w:rsidRPr="006403AC" w:rsidRDefault="006A0A94" w:rsidP="001D2FA3">
      <w:pPr>
        <w:pStyle w:val="ListParagraph"/>
        <w:widowControl w:val="0"/>
        <w:numPr>
          <w:ilvl w:val="3"/>
          <w:numId w:val="9"/>
        </w:numPr>
        <w:autoSpaceDE w:val="0"/>
        <w:autoSpaceDN w:val="0"/>
        <w:adjustRightInd w:val="0"/>
        <w:spacing w:after="0" w:line="360" w:lineRule="auto"/>
        <w:ind w:left="284" w:hanging="284"/>
        <w:rPr>
          <w:rFonts w:ascii="Cambria" w:hAnsi="Cambria"/>
          <w:b/>
          <w:color w:val="0070C0"/>
          <w:sz w:val="22"/>
          <w:szCs w:val="24"/>
        </w:rPr>
      </w:pPr>
      <w:r w:rsidRPr="006403AC">
        <w:rPr>
          <w:rFonts w:ascii="Cambria" w:hAnsi="Cambria"/>
          <w:b/>
          <w:color w:val="0070C0"/>
          <w:sz w:val="22"/>
          <w:szCs w:val="24"/>
        </w:rPr>
        <w:t>PENYAKIT</w:t>
      </w:r>
      <w:r w:rsidR="00B77D9E" w:rsidRPr="006403AC">
        <w:rPr>
          <w:rFonts w:ascii="Cambria" w:hAnsi="Cambria"/>
          <w:b/>
          <w:color w:val="0070C0"/>
          <w:sz w:val="22"/>
          <w:szCs w:val="24"/>
        </w:rPr>
        <w:t xml:space="preserve"> MENULAR LANGSUNG</w:t>
      </w:r>
    </w:p>
    <w:p w14:paraId="15EF83D0" w14:textId="77777777" w:rsidR="00707939" w:rsidRPr="006403AC" w:rsidRDefault="00707939" w:rsidP="005122BB">
      <w:pPr>
        <w:pStyle w:val="ListParagraph"/>
        <w:widowControl w:val="0"/>
        <w:numPr>
          <w:ilvl w:val="0"/>
          <w:numId w:val="29"/>
        </w:numPr>
        <w:autoSpaceDE w:val="0"/>
        <w:autoSpaceDN w:val="0"/>
        <w:adjustRightInd w:val="0"/>
        <w:spacing w:after="0" w:line="360" w:lineRule="auto"/>
        <w:ind w:left="284" w:hanging="284"/>
        <w:rPr>
          <w:rFonts w:ascii="Cambria" w:hAnsi="Cambria"/>
          <w:b/>
          <w:sz w:val="22"/>
          <w:szCs w:val="24"/>
        </w:rPr>
      </w:pPr>
      <w:r w:rsidRPr="006403AC">
        <w:rPr>
          <w:rFonts w:ascii="Cambria" w:hAnsi="Cambria"/>
          <w:b/>
          <w:sz w:val="22"/>
          <w:szCs w:val="24"/>
        </w:rPr>
        <w:t>Tuberkulosis</w:t>
      </w:r>
    </w:p>
    <w:p w14:paraId="20A08B52" w14:textId="77777777" w:rsidR="0054244B" w:rsidRPr="006403AC" w:rsidRDefault="0054244B" w:rsidP="0054244B">
      <w:pPr>
        <w:pStyle w:val="ListParagraph"/>
        <w:widowControl w:val="0"/>
        <w:autoSpaceDE w:val="0"/>
        <w:autoSpaceDN w:val="0"/>
        <w:adjustRightInd w:val="0"/>
        <w:spacing w:after="0" w:line="360" w:lineRule="auto"/>
        <w:ind w:left="284" w:firstLine="709"/>
        <w:jc w:val="both"/>
        <w:rPr>
          <w:rFonts w:ascii="Cambria" w:eastAsia="CIDFont+F2" w:hAnsi="Cambria" w:cs="CIDFont+F2"/>
          <w:sz w:val="22"/>
          <w:szCs w:val="19"/>
        </w:rPr>
      </w:pPr>
      <w:r w:rsidRPr="006403AC">
        <w:rPr>
          <w:rFonts w:ascii="Cambria" w:hAnsi="Cambria"/>
          <w:sz w:val="22"/>
          <w:szCs w:val="22"/>
        </w:rPr>
        <w:t>Tuberkulosis merupakan penyakit menular yang disebabkan oleh infeksi bakteri</w:t>
      </w:r>
      <w:r w:rsidRPr="006403AC">
        <w:rPr>
          <w:rFonts w:ascii="Cambria" w:hAnsi="Cambria"/>
          <w:i/>
          <w:sz w:val="22"/>
          <w:szCs w:val="22"/>
        </w:rPr>
        <w:t>Mycobacterium tuberculosis</w:t>
      </w:r>
      <w:r w:rsidRPr="006403AC">
        <w:rPr>
          <w:rFonts w:ascii="Cambria" w:hAnsi="Cambria"/>
          <w:sz w:val="22"/>
          <w:szCs w:val="22"/>
        </w:rPr>
        <w:t>. Penyakit ini menyebar melalui droplet orang yang telah terinfeksibasil tuberkulosis.</w:t>
      </w:r>
      <w:r w:rsidR="004276AE" w:rsidRPr="006403AC">
        <w:rPr>
          <w:rFonts w:ascii="Cambria" w:hAnsi="Cambria"/>
          <w:sz w:val="22"/>
          <w:szCs w:val="22"/>
        </w:rPr>
        <w:t xml:space="preserve"> Pelayanan kesehatan orang terduga tuberkulosis adalah salah satu indikator pada SPM BK. Yang dimaksud dengan terduga tuberkulosis adalah </w:t>
      </w:r>
      <w:r w:rsidR="004276AE" w:rsidRPr="006403AC">
        <w:rPr>
          <w:rFonts w:ascii="Cambria" w:eastAsia="CIDFont+F2" w:hAnsi="Cambria" w:cs="CIDFont+F2"/>
          <w:sz w:val="22"/>
          <w:szCs w:val="19"/>
        </w:rPr>
        <w:t xml:space="preserve">Seseorang yang menunjukkan gejala batuk &gt; 2 minggu disertai dengan panas badan. Jadi tuberkulosis yang dimaksud di sini tidak hanya tuberkulosis paru. </w:t>
      </w:r>
    </w:p>
    <w:p w14:paraId="4A0D8A93" w14:textId="77777777" w:rsidR="004276AE" w:rsidRPr="006403AC" w:rsidRDefault="004276AE" w:rsidP="004276AE">
      <w:pPr>
        <w:pStyle w:val="ListParagraph"/>
        <w:widowControl w:val="0"/>
        <w:autoSpaceDE w:val="0"/>
        <w:autoSpaceDN w:val="0"/>
        <w:adjustRightInd w:val="0"/>
        <w:spacing w:after="0" w:line="360" w:lineRule="auto"/>
        <w:ind w:left="284" w:firstLine="709"/>
        <w:jc w:val="both"/>
        <w:rPr>
          <w:rFonts w:ascii="Cambria" w:eastAsia="CIDFont+F2" w:hAnsi="Cambria" w:cs="CIDFont+F2"/>
          <w:sz w:val="22"/>
          <w:szCs w:val="19"/>
        </w:rPr>
      </w:pPr>
      <w:r w:rsidRPr="006403AC">
        <w:rPr>
          <w:rFonts w:ascii="Cambria" w:eastAsia="CIDFont+F2" w:hAnsi="Cambria" w:cs="CIDFont+F2"/>
          <w:sz w:val="22"/>
          <w:szCs w:val="19"/>
        </w:rPr>
        <w:t xml:space="preserve">Terduga </w:t>
      </w:r>
      <w:r w:rsidRPr="006403AC">
        <w:rPr>
          <w:rFonts w:ascii="Cambria" w:hAnsi="Cambria"/>
          <w:sz w:val="22"/>
          <w:szCs w:val="22"/>
        </w:rPr>
        <w:t>tuberkulosis</w:t>
      </w:r>
      <w:r w:rsidRPr="006403AC">
        <w:rPr>
          <w:rFonts w:ascii="Cambria" w:eastAsia="CIDFont+F2" w:hAnsi="Cambria" w:cs="CIDFont+F2"/>
          <w:sz w:val="22"/>
          <w:szCs w:val="19"/>
        </w:rPr>
        <w:t xml:space="preserve"> yang mendapatkan pelayanan kesehatan sesuai standar dengan penegakan diagnosis tuberkulosis melalui pemeriksaan bakteriologis dan klinis, dilakukan pemeriksaan penunjang lainnya atau di rujuk ke fasilitas pelayanan kesehatanrujukan tingkat lanjut serta dilakukan pengobatan sesuai standar jika dinyatakan tuberkulosis (register TBC 06)</w:t>
      </w:r>
      <w:r w:rsidR="0031548C" w:rsidRPr="006403AC">
        <w:rPr>
          <w:rFonts w:ascii="Cambria" w:eastAsia="CIDFont+F2" w:hAnsi="Cambria" w:cs="CIDFont+F2"/>
          <w:sz w:val="22"/>
          <w:szCs w:val="19"/>
        </w:rPr>
        <w:t xml:space="preserve">. </w:t>
      </w:r>
      <w:r w:rsidR="00EE0E2A" w:rsidRPr="006403AC">
        <w:rPr>
          <w:rFonts w:ascii="Cambria" w:eastAsia="CIDFont+F2" w:hAnsi="Cambria" w:cs="CIDFont+F2"/>
          <w:sz w:val="22"/>
          <w:szCs w:val="19"/>
        </w:rPr>
        <w:t>Jumlah orang terduga tuberkulos</w:t>
      </w:r>
      <w:r w:rsidR="009C34F0" w:rsidRPr="006403AC">
        <w:rPr>
          <w:rFonts w:ascii="Cambria" w:eastAsia="CIDFont+F2" w:hAnsi="Cambria" w:cs="CIDFont+F2"/>
          <w:sz w:val="22"/>
          <w:szCs w:val="19"/>
        </w:rPr>
        <w:t xml:space="preserve">is </w:t>
      </w:r>
      <w:r w:rsidR="00021656" w:rsidRPr="006403AC">
        <w:rPr>
          <w:rFonts w:ascii="Cambria" w:eastAsia="CIDFont+F2" w:hAnsi="Cambria" w:cs="CIDFont+F2"/>
          <w:sz w:val="22"/>
          <w:szCs w:val="19"/>
        </w:rPr>
        <w:t>di Kabupaten Tegal tahun 2022 adalah sebanyak 17.855</w:t>
      </w:r>
      <w:r w:rsidR="00EE0E2A" w:rsidRPr="006403AC">
        <w:rPr>
          <w:rFonts w:ascii="Cambria" w:eastAsia="CIDFont+F2" w:hAnsi="Cambria" w:cs="CIDFont+F2"/>
          <w:sz w:val="22"/>
          <w:szCs w:val="19"/>
        </w:rPr>
        <w:t xml:space="preserve"> orang. D</w:t>
      </w:r>
      <w:r w:rsidR="00946C0D" w:rsidRPr="006403AC">
        <w:rPr>
          <w:rFonts w:ascii="Cambria" w:eastAsia="CIDFont+F2" w:hAnsi="Cambria" w:cs="CIDFont+F2"/>
          <w:sz w:val="22"/>
          <w:szCs w:val="19"/>
        </w:rPr>
        <w:t>ari jumlah tersebut,</w:t>
      </w:r>
      <w:r w:rsidR="00021656" w:rsidRPr="006403AC">
        <w:rPr>
          <w:rFonts w:ascii="Cambria" w:eastAsia="CIDFont+F2" w:hAnsi="Cambria" w:cs="CIDFont+F2"/>
          <w:sz w:val="22"/>
          <w:szCs w:val="19"/>
        </w:rPr>
        <w:t xml:space="preserve"> sebanyak 16.498</w:t>
      </w:r>
      <w:r w:rsidR="00EE0E2A" w:rsidRPr="006403AC">
        <w:rPr>
          <w:rFonts w:ascii="Cambria" w:eastAsia="CIDFont+F2" w:hAnsi="Cambria" w:cs="CIDFont+F2"/>
          <w:sz w:val="22"/>
          <w:szCs w:val="19"/>
        </w:rPr>
        <w:t xml:space="preserve"> orang mendapat pelayanan kesehatan orang terduga tuberkulosis sesuai standar</w:t>
      </w:r>
      <w:r w:rsidR="0089146A" w:rsidRPr="006403AC">
        <w:rPr>
          <w:rFonts w:ascii="Cambria" w:eastAsia="CIDFont+F2" w:hAnsi="Cambria" w:cs="CIDFont+F2"/>
          <w:sz w:val="22"/>
          <w:szCs w:val="19"/>
        </w:rPr>
        <w:t xml:space="preserve">. Sehingga cakupan pelayanan kesehatan orang terduga </w:t>
      </w:r>
      <w:r w:rsidR="00021656" w:rsidRPr="006403AC">
        <w:rPr>
          <w:rFonts w:ascii="Cambria" w:eastAsia="CIDFont+F2" w:hAnsi="Cambria" w:cs="CIDFont+F2"/>
          <w:sz w:val="22"/>
          <w:szCs w:val="19"/>
        </w:rPr>
        <w:t xml:space="preserve">tuberculosis yang mendapatkan pelayanan tuberkulosis sesuai standar </w:t>
      </w:r>
      <w:r w:rsidR="009C34F0" w:rsidRPr="006403AC">
        <w:rPr>
          <w:rFonts w:ascii="Cambria" w:eastAsia="CIDFont+F2" w:hAnsi="Cambria" w:cs="CIDFont+F2"/>
          <w:sz w:val="22"/>
          <w:szCs w:val="19"/>
        </w:rPr>
        <w:t>Kabupaten Tegal t</w:t>
      </w:r>
      <w:r w:rsidR="00021656" w:rsidRPr="006403AC">
        <w:rPr>
          <w:rFonts w:ascii="Cambria" w:eastAsia="CIDFont+F2" w:hAnsi="Cambria" w:cs="CIDFont+F2"/>
          <w:sz w:val="22"/>
          <w:szCs w:val="19"/>
        </w:rPr>
        <w:t>ahun 2022</w:t>
      </w:r>
      <w:r w:rsidR="00493156" w:rsidRPr="006403AC">
        <w:rPr>
          <w:rFonts w:ascii="Cambria" w:eastAsia="CIDFont+F2" w:hAnsi="Cambria" w:cs="CIDFont+F2"/>
          <w:sz w:val="22"/>
          <w:szCs w:val="19"/>
        </w:rPr>
        <w:t xml:space="preserve"> adalah </w:t>
      </w:r>
      <w:r w:rsidR="006D6C6D" w:rsidRPr="006403AC">
        <w:rPr>
          <w:rFonts w:ascii="Cambria" w:eastAsia="CIDFont+F2" w:hAnsi="Cambria" w:cs="CIDFont+F2"/>
          <w:sz w:val="22"/>
          <w:szCs w:val="19"/>
        </w:rPr>
        <w:t xml:space="preserve">sebesar </w:t>
      </w:r>
      <w:r w:rsidR="00021656" w:rsidRPr="006403AC">
        <w:rPr>
          <w:rFonts w:ascii="Cambria" w:eastAsia="CIDFont+F2" w:hAnsi="Cambria" w:cs="CIDFont+F2"/>
          <w:sz w:val="22"/>
          <w:szCs w:val="19"/>
        </w:rPr>
        <w:t xml:space="preserve">92,4%. </w:t>
      </w:r>
      <w:r w:rsidR="00EE3D8C" w:rsidRPr="006403AC">
        <w:rPr>
          <w:rFonts w:ascii="Cambria" w:eastAsia="CIDFont+F2" w:hAnsi="Cambria" w:cs="CIDFont+F2"/>
          <w:sz w:val="22"/>
          <w:szCs w:val="19"/>
        </w:rPr>
        <w:t>J</w:t>
      </w:r>
      <w:r w:rsidR="000B2A0C" w:rsidRPr="006403AC">
        <w:rPr>
          <w:rFonts w:ascii="Cambria" w:eastAsia="CIDFont+F2" w:hAnsi="Cambria" w:cs="CIDFont+F2"/>
          <w:sz w:val="22"/>
          <w:szCs w:val="19"/>
        </w:rPr>
        <w:t>umlah kasus Tu</w:t>
      </w:r>
      <w:r w:rsidR="00EE3D8C" w:rsidRPr="006403AC">
        <w:rPr>
          <w:rFonts w:ascii="Cambria" w:eastAsia="CIDFont+F2" w:hAnsi="Cambria" w:cs="CIDFont+F2"/>
          <w:sz w:val="22"/>
          <w:szCs w:val="19"/>
        </w:rPr>
        <w:t>b</w:t>
      </w:r>
      <w:r w:rsidR="00946C0D" w:rsidRPr="006403AC">
        <w:rPr>
          <w:rFonts w:ascii="Cambria" w:eastAsia="CIDFont+F2" w:hAnsi="Cambria" w:cs="CIDFont+F2"/>
          <w:sz w:val="22"/>
          <w:szCs w:val="19"/>
        </w:rPr>
        <w:t>erkulosis pada anak</w:t>
      </w:r>
      <w:r w:rsidR="00293A31" w:rsidRPr="006403AC">
        <w:rPr>
          <w:rFonts w:ascii="Cambria" w:eastAsia="CIDFont+F2" w:hAnsi="Cambria" w:cs="CIDFont+F2"/>
          <w:sz w:val="22"/>
          <w:szCs w:val="19"/>
        </w:rPr>
        <w:t xml:space="preserve"> 0-14 tahun</w:t>
      </w:r>
      <w:r w:rsidR="00946C0D" w:rsidRPr="006403AC">
        <w:rPr>
          <w:rFonts w:ascii="Cambria" w:eastAsia="CIDFont+F2" w:hAnsi="Cambria" w:cs="CIDFont+F2"/>
          <w:sz w:val="22"/>
          <w:szCs w:val="19"/>
        </w:rPr>
        <w:t xml:space="preserve"> sebanyak </w:t>
      </w:r>
      <w:r w:rsidR="00293A31" w:rsidRPr="006403AC">
        <w:rPr>
          <w:rFonts w:ascii="Cambria" w:eastAsia="CIDFont+F2" w:hAnsi="Cambria" w:cs="CIDFont+F2"/>
          <w:sz w:val="22"/>
          <w:szCs w:val="19"/>
        </w:rPr>
        <w:t>788</w:t>
      </w:r>
      <w:r w:rsidR="00EE3D8C" w:rsidRPr="006403AC">
        <w:rPr>
          <w:rFonts w:ascii="Cambria" w:eastAsia="CIDFont+F2" w:hAnsi="Cambria" w:cs="CIDFont+F2"/>
          <w:sz w:val="22"/>
          <w:szCs w:val="19"/>
        </w:rPr>
        <w:t xml:space="preserve"> kasus. </w:t>
      </w:r>
    </w:p>
    <w:p w14:paraId="048A15AD" w14:textId="77777777" w:rsidR="001778EF" w:rsidRPr="006403AC" w:rsidRDefault="0054244B" w:rsidP="005D691B">
      <w:pPr>
        <w:widowControl w:val="0"/>
        <w:autoSpaceDE w:val="0"/>
        <w:autoSpaceDN w:val="0"/>
        <w:adjustRightInd w:val="0"/>
        <w:spacing w:after="0" w:line="360" w:lineRule="auto"/>
        <w:ind w:left="284" w:firstLine="709"/>
        <w:jc w:val="both"/>
        <w:rPr>
          <w:rFonts w:ascii="Cambria" w:eastAsia="CIDFont+F2" w:hAnsi="Cambria" w:cs="CIDFont+F2"/>
          <w:sz w:val="21"/>
          <w:szCs w:val="21"/>
        </w:rPr>
      </w:pPr>
      <w:r w:rsidRPr="006403AC">
        <w:rPr>
          <w:rFonts w:ascii="Cambria" w:hAnsi="Cambria"/>
        </w:rPr>
        <w:t xml:space="preserve">Salah satu upaya untuk mengendalikan </w:t>
      </w:r>
      <w:r w:rsidR="003E600A" w:rsidRPr="006403AC">
        <w:rPr>
          <w:rFonts w:ascii="Cambria" w:hAnsi="Cambria"/>
        </w:rPr>
        <w:t>tuberkulosis</w:t>
      </w:r>
      <w:r w:rsidRPr="006403AC">
        <w:rPr>
          <w:rFonts w:ascii="Cambria" w:hAnsi="Cambria"/>
        </w:rPr>
        <w:t xml:space="preserve"> yaitu dengan pengobatan. Indikator yang digunakan sebagai evaluasi pengobatan yaitu angka keberhasilan pengobatan (</w:t>
      </w:r>
      <w:r w:rsidRPr="006403AC">
        <w:rPr>
          <w:rFonts w:ascii="Cambria" w:hAnsi="Cambria"/>
          <w:i/>
        </w:rPr>
        <w:t>success rate</w:t>
      </w:r>
      <w:r w:rsidRPr="006403AC">
        <w:rPr>
          <w:rFonts w:ascii="Cambria" w:hAnsi="Cambria"/>
        </w:rPr>
        <w:t xml:space="preserve">). Angka keberhasilan pengobatan ini dibentuk dari angka kesembuhan dan angka pengobatan lengkap. Evaluasi pengobatan pada penderita </w:t>
      </w:r>
      <w:r w:rsidR="001778EF" w:rsidRPr="006403AC">
        <w:rPr>
          <w:rFonts w:ascii="Cambria" w:hAnsi="Cambria"/>
        </w:rPr>
        <w:t>tuberkulosis</w:t>
      </w:r>
      <w:r w:rsidRPr="006403AC">
        <w:rPr>
          <w:rFonts w:ascii="Cambria" w:hAnsi="Cambria"/>
        </w:rPr>
        <w:t xml:space="preserve"> dilakukan </w:t>
      </w:r>
      <w:r w:rsidR="001778EF" w:rsidRPr="006403AC">
        <w:rPr>
          <w:rFonts w:ascii="Cambria" w:eastAsia="CIDFont+F2" w:hAnsi="Cambria" w:cs="CIDFont+F2"/>
          <w:sz w:val="21"/>
          <w:szCs w:val="21"/>
        </w:rPr>
        <w:t>pasien tuberkulosis yang terbukti positif pada hasil pemeriksaan contoh uji biologinya (sputum dan jaringan) melaluipemeriksaan mikroskopis langsung, Tes Cepat Molekuler (TCM) tuberkulosis, atau biakan.</w:t>
      </w:r>
    </w:p>
    <w:p w14:paraId="406E5362" w14:textId="77777777" w:rsidR="00CE0A7F" w:rsidRPr="006403AC" w:rsidRDefault="00CE0A7F" w:rsidP="001778EF">
      <w:pPr>
        <w:widowControl w:val="0"/>
        <w:autoSpaceDE w:val="0"/>
        <w:autoSpaceDN w:val="0"/>
        <w:adjustRightInd w:val="0"/>
        <w:spacing w:after="0" w:line="360" w:lineRule="auto"/>
        <w:ind w:left="284" w:firstLine="709"/>
        <w:jc w:val="both"/>
        <w:rPr>
          <w:rFonts w:ascii="Cambria" w:hAnsi="Cambria"/>
        </w:rPr>
      </w:pPr>
      <w:r w:rsidRPr="006403AC">
        <w:rPr>
          <w:rFonts w:ascii="Cambria" w:hAnsi="Cambria"/>
        </w:rPr>
        <w:t>Success rate sem</w:t>
      </w:r>
      <w:r w:rsidR="009B249C" w:rsidRPr="006403AC">
        <w:rPr>
          <w:rFonts w:ascii="Cambria" w:hAnsi="Cambria"/>
        </w:rPr>
        <w:t>ua kasus tuberkulosis tahun 2021</w:t>
      </w:r>
      <w:r w:rsidRPr="006403AC">
        <w:rPr>
          <w:rFonts w:ascii="Cambria" w:hAnsi="Cambria"/>
        </w:rPr>
        <w:t xml:space="preserve"> adalah sebesar </w:t>
      </w:r>
      <w:r w:rsidR="00F744A6" w:rsidRPr="006403AC">
        <w:rPr>
          <w:rFonts w:ascii="Cambria" w:hAnsi="Cambria"/>
        </w:rPr>
        <w:t>82</w:t>
      </w:r>
      <w:r w:rsidR="009B249C" w:rsidRPr="006403AC">
        <w:rPr>
          <w:rFonts w:ascii="Cambria" w:hAnsi="Cambria"/>
        </w:rPr>
        <w:t>,</w:t>
      </w:r>
      <w:r w:rsidR="00F744A6" w:rsidRPr="006403AC">
        <w:rPr>
          <w:rFonts w:ascii="Cambria" w:hAnsi="Cambria"/>
        </w:rPr>
        <w:t>5</w:t>
      </w:r>
      <w:r w:rsidRPr="006403AC">
        <w:rPr>
          <w:rFonts w:ascii="Cambria" w:hAnsi="Cambria"/>
        </w:rPr>
        <w:t>%. Angka ini lebi</w:t>
      </w:r>
      <w:r w:rsidR="00946C0D" w:rsidRPr="006403AC">
        <w:rPr>
          <w:rFonts w:ascii="Cambria" w:hAnsi="Cambria"/>
        </w:rPr>
        <w:t xml:space="preserve">h </w:t>
      </w:r>
      <w:r w:rsidR="00F744A6" w:rsidRPr="006403AC">
        <w:rPr>
          <w:rFonts w:ascii="Cambria" w:hAnsi="Cambria"/>
        </w:rPr>
        <w:t>tinggi</w:t>
      </w:r>
      <w:r w:rsidR="00946C0D" w:rsidRPr="006403AC">
        <w:rPr>
          <w:rFonts w:ascii="Cambria" w:hAnsi="Cambria"/>
        </w:rPr>
        <w:t xml:space="preserve"> dari capaian tahun </w:t>
      </w:r>
      <w:r w:rsidR="00D85C93" w:rsidRPr="006403AC">
        <w:rPr>
          <w:rFonts w:ascii="Cambria" w:hAnsi="Cambria"/>
        </w:rPr>
        <w:t>2021</w:t>
      </w:r>
      <w:r w:rsidRPr="006403AC">
        <w:rPr>
          <w:rFonts w:ascii="Cambria" w:hAnsi="Cambria"/>
        </w:rPr>
        <w:t xml:space="preserve">, yaitu sebesar </w:t>
      </w:r>
      <w:r w:rsidR="00F744A6" w:rsidRPr="006403AC">
        <w:rPr>
          <w:rFonts w:ascii="Cambria" w:hAnsi="Cambria"/>
        </w:rPr>
        <w:t>4</w:t>
      </w:r>
      <w:r w:rsidR="00946C0D" w:rsidRPr="006403AC">
        <w:rPr>
          <w:rFonts w:ascii="Cambria" w:hAnsi="Cambria"/>
        </w:rPr>
        <w:t>7,</w:t>
      </w:r>
      <w:r w:rsidR="00F744A6" w:rsidRPr="006403AC">
        <w:rPr>
          <w:rFonts w:ascii="Cambria" w:hAnsi="Cambria"/>
        </w:rPr>
        <w:t>2</w:t>
      </w:r>
      <w:r w:rsidR="0054244B" w:rsidRPr="006403AC">
        <w:rPr>
          <w:rFonts w:ascii="Cambria" w:hAnsi="Cambria"/>
        </w:rPr>
        <w:t xml:space="preserve">%. </w:t>
      </w:r>
      <w:r w:rsidR="00F87F46" w:rsidRPr="006403AC">
        <w:rPr>
          <w:rFonts w:ascii="Cambria" w:hAnsi="Cambria"/>
        </w:rPr>
        <w:t xml:space="preserve">Jumlah </w:t>
      </w:r>
      <w:r w:rsidR="00F87F46" w:rsidRPr="006403AC">
        <w:rPr>
          <w:rFonts w:ascii="Cambria" w:hAnsi="Cambria"/>
        </w:rPr>
        <w:lastRenderedPageBreak/>
        <w:t>kematian selama pengobatan Tuborkulosis adalab sebanyak</w:t>
      </w:r>
      <w:r w:rsidR="00F744A6" w:rsidRPr="006403AC">
        <w:rPr>
          <w:rFonts w:ascii="Cambria" w:hAnsi="Cambria"/>
        </w:rPr>
        <w:t>107</w:t>
      </w:r>
      <w:r w:rsidR="009B249C" w:rsidRPr="006403AC">
        <w:rPr>
          <w:rFonts w:ascii="Cambria" w:hAnsi="Cambria"/>
        </w:rPr>
        <w:t xml:space="preserve"> kasus atau sebesar 3,</w:t>
      </w:r>
      <w:r w:rsidR="00F744A6" w:rsidRPr="006403AC">
        <w:rPr>
          <w:rFonts w:ascii="Cambria" w:hAnsi="Cambria"/>
        </w:rPr>
        <w:t>8</w:t>
      </w:r>
      <w:r w:rsidR="00F87F46" w:rsidRPr="006403AC">
        <w:rPr>
          <w:rFonts w:ascii="Cambria" w:hAnsi="Cambria"/>
        </w:rPr>
        <w:t>%.</w:t>
      </w:r>
    </w:p>
    <w:p w14:paraId="63819FA8" w14:textId="77777777" w:rsidR="0054244B" w:rsidRPr="006403AC" w:rsidRDefault="0054244B" w:rsidP="0054244B">
      <w:pPr>
        <w:pStyle w:val="ListParagraph"/>
        <w:widowControl w:val="0"/>
        <w:autoSpaceDE w:val="0"/>
        <w:autoSpaceDN w:val="0"/>
        <w:adjustRightInd w:val="0"/>
        <w:spacing w:after="0" w:line="360" w:lineRule="auto"/>
        <w:ind w:left="284"/>
        <w:rPr>
          <w:rFonts w:ascii="Cambria" w:hAnsi="Cambria"/>
          <w:b/>
          <w:sz w:val="22"/>
          <w:szCs w:val="24"/>
        </w:rPr>
      </w:pPr>
    </w:p>
    <w:p w14:paraId="7ED6CDB0" w14:textId="77777777" w:rsidR="00707939" w:rsidRPr="006403AC" w:rsidRDefault="00707939" w:rsidP="005122BB">
      <w:pPr>
        <w:pStyle w:val="ListParagraph"/>
        <w:widowControl w:val="0"/>
        <w:numPr>
          <w:ilvl w:val="0"/>
          <w:numId w:val="29"/>
        </w:numPr>
        <w:autoSpaceDE w:val="0"/>
        <w:autoSpaceDN w:val="0"/>
        <w:adjustRightInd w:val="0"/>
        <w:spacing w:after="0" w:line="360" w:lineRule="auto"/>
        <w:ind w:left="284" w:hanging="284"/>
        <w:rPr>
          <w:rFonts w:ascii="Cambria" w:hAnsi="Cambria"/>
          <w:b/>
          <w:sz w:val="22"/>
          <w:szCs w:val="24"/>
        </w:rPr>
      </w:pPr>
      <w:r w:rsidRPr="006403AC">
        <w:rPr>
          <w:rFonts w:ascii="Cambria" w:hAnsi="Cambria"/>
          <w:b/>
          <w:sz w:val="22"/>
          <w:szCs w:val="24"/>
        </w:rPr>
        <w:t>Penumonia</w:t>
      </w:r>
    </w:p>
    <w:p w14:paraId="119DDB17" w14:textId="77777777" w:rsidR="008A11F6" w:rsidRPr="006403AC" w:rsidRDefault="00927DED" w:rsidP="008A11F6">
      <w:pPr>
        <w:widowControl w:val="0"/>
        <w:autoSpaceDE w:val="0"/>
        <w:autoSpaceDN w:val="0"/>
        <w:adjustRightInd w:val="0"/>
        <w:spacing w:after="0" w:line="360" w:lineRule="auto"/>
        <w:ind w:left="284" w:firstLine="709"/>
        <w:jc w:val="both"/>
        <w:rPr>
          <w:rFonts w:ascii="Cambria" w:hAnsi="Cambria"/>
        </w:rPr>
      </w:pPr>
      <w:r w:rsidRPr="006403AC">
        <w:rPr>
          <w:rFonts w:ascii="Cambria" w:hAnsi="Cambria"/>
        </w:rPr>
        <w:t xml:space="preserve">Pneumonia adalah penyakit yang disebabkan kuman </w:t>
      </w:r>
      <w:r w:rsidRPr="006403AC">
        <w:rPr>
          <w:rFonts w:ascii="Cambria" w:hAnsi="Cambria"/>
          <w:i/>
        </w:rPr>
        <w:t xml:space="preserve">pneumococcus, </w:t>
      </w:r>
      <w:r w:rsidRPr="006403AC">
        <w:rPr>
          <w:rFonts w:ascii="Cambria" w:hAnsi="Cambria"/>
        </w:rPr>
        <w:t>staphylococcus</w:t>
      </w:r>
      <w:proofErr w:type="gramStart"/>
      <w:r w:rsidRPr="006403AC">
        <w:rPr>
          <w:rFonts w:ascii="Cambria" w:hAnsi="Cambria"/>
        </w:rPr>
        <w:t>,streptococcus</w:t>
      </w:r>
      <w:proofErr w:type="gramEnd"/>
      <w:r w:rsidRPr="006403AC">
        <w:rPr>
          <w:rFonts w:ascii="Cambria" w:hAnsi="Cambria"/>
        </w:rPr>
        <w:t>, dan virus. Gejala penyakit pneumonia yaitu menggigil, demam, sakit kepala</w:t>
      </w:r>
      <w:proofErr w:type="gramStart"/>
      <w:r w:rsidRPr="006403AC">
        <w:rPr>
          <w:rFonts w:ascii="Cambria" w:hAnsi="Cambria"/>
        </w:rPr>
        <w:t>,batuk</w:t>
      </w:r>
      <w:proofErr w:type="gramEnd"/>
      <w:r w:rsidRPr="006403AC">
        <w:rPr>
          <w:rFonts w:ascii="Cambria" w:hAnsi="Cambria"/>
        </w:rPr>
        <w:t>, mengeluarkan dahak, dan sesak napas. Populasi yang rentan terserang pneumoniaadalah anak-anak usia kurang dari 2 tahun, usia lanjut lebih dari 65 tahun dan orang yangmemiliki masalah kesehatan (malnutrisi, gangguan imunologi).</w:t>
      </w:r>
    </w:p>
    <w:p w14:paraId="6FEAC876" w14:textId="77777777" w:rsidR="00927DED" w:rsidRPr="006403AC" w:rsidRDefault="00927DED" w:rsidP="008A11F6">
      <w:pPr>
        <w:widowControl w:val="0"/>
        <w:autoSpaceDE w:val="0"/>
        <w:autoSpaceDN w:val="0"/>
        <w:adjustRightInd w:val="0"/>
        <w:spacing w:after="0" w:line="360" w:lineRule="auto"/>
        <w:ind w:left="284" w:firstLine="709"/>
        <w:jc w:val="both"/>
        <w:rPr>
          <w:rFonts w:ascii="Cambria" w:hAnsi="Cambria"/>
        </w:rPr>
      </w:pPr>
      <w:r w:rsidRPr="006403AC">
        <w:rPr>
          <w:rFonts w:ascii="Cambria" w:hAnsi="Cambria"/>
        </w:rPr>
        <w:t xml:space="preserve">Salah satu upaya yang dilakukan untuk mengendalikan penyakit ini yaitu dengan meningkatkan penemuan pneumonia pada balita. </w:t>
      </w:r>
      <w:r w:rsidR="008A11F6" w:rsidRPr="006403AC">
        <w:rPr>
          <w:rFonts w:ascii="Cambria" w:eastAsia="CIDFont+F2" w:hAnsi="Cambria" w:cs="CIDFont+F2"/>
          <w:szCs w:val="21"/>
        </w:rPr>
        <w:t>Balita mengalami batuk dan atau kesukaran bernapas dan hasil perhitungan napas, usia 0-2 bulan ≥60kali/menit, usia 2-12 bulan ≥ 50 kali/menit, usia 12-59 bulan ≥40 kali/menit</w:t>
      </w:r>
      <w:r w:rsidR="008A11F6" w:rsidRPr="006403AC">
        <w:rPr>
          <w:rFonts w:ascii="Cambria" w:hAnsi="Cambria"/>
        </w:rPr>
        <w:t xml:space="preserve">. </w:t>
      </w:r>
      <w:r w:rsidRPr="006403AC">
        <w:rPr>
          <w:rFonts w:ascii="Cambria" w:hAnsi="Cambria"/>
        </w:rPr>
        <w:t xml:space="preserve">Perkiraan kasus pneumonia pada balita di suatu wilayah sebesar 10% dari jumlah balita di wilayah tersebut. Berikut ini </w:t>
      </w:r>
      <w:r w:rsidR="00604523" w:rsidRPr="006403AC">
        <w:rPr>
          <w:rFonts w:ascii="Cambria" w:hAnsi="Cambria"/>
        </w:rPr>
        <w:t>gambaran</w:t>
      </w:r>
      <w:r w:rsidRPr="006403AC">
        <w:rPr>
          <w:rFonts w:ascii="Cambria" w:hAnsi="Cambria"/>
        </w:rPr>
        <w:t xml:space="preserve"> penemuan peneumonia pada balita tahun 201</w:t>
      </w:r>
      <w:r w:rsidR="00293A31" w:rsidRPr="006403AC">
        <w:rPr>
          <w:rFonts w:ascii="Cambria" w:hAnsi="Cambria"/>
        </w:rPr>
        <w:t>8</w:t>
      </w:r>
      <w:r w:rsidRPr="006403AC">
        <w:rPr>
          <w:rFonts w:ascii="Cambria" w:hAnsi="Cambria"/>
        </w:rPr>
        <w:t>-</w:t>
      </w:r>
      <w:r w:rsidR="00293A31" w:rsidRPr="006403AC">
        <w:rPr>
          <w:rFonts w:ascii="Cambria" w:hAnsi="Cambria"/>
        </w:rPr>
        <w:t xml:space="preserve"> 2022</w:t>
      </w:r>
      <w:r w:rsidRPr="006403AC">
        <w:rPr>
          <w:rFonts w:ascii="Cambria" w:hAnsi="Cambria"/>
        </w:rPr>
        <w:t>.</w:t>
      </w:r>
    </w:p>
    <w:p w14:paraId="1D193F2B" w14:textId="77777777" w:rsidR="00927DED" w:rsidRPr="006403AC" w:rsidRDefault="000122AE" w:rsidP="00927DED">
      <w:pPr>
        <w:widowControl w:val="0"/>
        <w:overflowPunct w:val="0"/>
        <w:autoSpaceDE w:val="0"/>
        <w:autoSpaceDN w:val="0"/>
        <w:adjustRightInd w:val="0"/>
        <w:spacing w:after="0" w:line="240" w:lineRule="auto"/>
        <w:ind w:left="426" w:right="-1"/>
        <w:jc w:val="center"/>
        <w:rPr>
          <w:rFonts w:ascii="Cambria" w:hAnsi="Cambria"/>
          <w:lang w:val="id-ID"/>
        </w:rPr>
      </w:pPr>
      <w:r w:rsidRPr="006403AC">
        <w:rPr>
          <w:rFonts w:ascii="Cambria" w:hAnsi="Cambria"/>
        </w:rPr>
        <w:t>GRAFIK</w:t>
      </w:r>
      <w:r w:rsidR="00F43206" w:rsidRPr="006403AC">
        <w:rPr>
          <w:rFonts w:ascii="Cambria" w:hAnsi="Cambria"/>
        </w:rPr>
        <w:t>6.1</w:t>
      </w:r>
    </w:p>
    <w:p w14:paraId="6C992877" w14:textId="77777777" w:rsidR="00927DED" w:rsidRPr="006403AC" w:rsidRDefault="00927DED" w:rsidP="00927DED">
      <w:pPr>
        <w:widowControl w:val="0"/>
        <w:overflowPunct w:val="0"/>
        <w:autoSpaceDE w:val="0"/>
        <w:autoSpaceDN w:val="0"/>
        <w:adjustRightInd w:val="0"/>
        <w:spacing w:after="0" w:line="240" w:lineRule="auto"/>
        <w:ind w:left="426" w:right="-1"/>
        <w:jc w:val="center"/>
        <w:rPr>
          <w:rFonts w:ascii="Cambria" w:hAnsi="Cambria"/>
        </w:rPr>
      </w:pPr>
      <w:r w:rsidRPr="006403AC">
        <w:rPr>
          <w:rFonts w:ascii="Cambria" w:hAnsi="Cambria"/>
        </w:rPr>
        <w:t>CAKUPAN PENEMUAN DAN PENANGANAN PNEUMONIA PADA BALITA</w:t>
      </w:r>
    </w:p>
    <w:p w14:paraId="4AB240E3" w14:textId="77777777" w:rsidR="00927DED" w:rsidRPr="006403AC" w:rsidRDefault="00927DED" w:rsidP="00927DED">
      <w:pPr>
        <w:widowControl w:val="0"/>
        <w:overflowPunct w:val="0"/>
        <w:autoSpaceDE w:val="0"/>
        <w:autoSpaceDN w:val="0"/>
        <w:adjustRightInd w:val="0"/>
        <w:spacing w:after="0" w:line="240" w:lineRule="auto"/>
        <w:ind w:left="426" w:right="-1"/>
        <w:jc w:val="center"/>
        <w:rPr>
          <w:rFonts w:ascii="Cambria" w:hAnsi="Cambria"/>
          <w:lang w:val="id-ID"/>
        </w:rPr>
      </w:pPr>
      <w:r w:rsidRPr="006403AC">
        <w:rPr>
          <w:rFonts w:ascii="Cambria" w:hAnsi="Cambria"/>
        </w:rPr>
        <w:t xml:space="preserve">DI KABUPATEN TEGAL TAHUN </w:t>
      </w:r>
      <w:r w:rsidR="00C73C2A" w:rsidRPr="006403AC">
        <w:rPr>
          <w:rFonts w:ascii="Cambria" w:hAnsi="Cambria"/>
        </w:rPr>
        <w:t>2018</w:t>
      </w:r>
      <w:r w:rsidR="002934D4" w:rsidRPr="006403AC">
        <w:rPr>
          <w:rFonts w:ascii="Cambria" w:hAnsi="Cambria"/>
        </w:rPr>
        <w:t>-</w:t>
      </w:r>
      <w:r w:rsidR="00C73C2A" w:rsidRPr="006403AC">
        <w:rPr>
          <w:rFonts w:ascii="Cambria" w:hAnsi="Cambria"/>
        </w:rPr>
        <w:t xml:space="preserve"> 2022</w:t>
      </w:r>
    </w:p>
    <w:p w14:paraId="33700E6C" w14:textId="77777777" w:rsidR="00927DED" w:rsidRPr="006403AC" w:rsidRDefault="00927DED" w:rsidP="00927DED">
      <w:pPr>
        <w:widowControl w:val="0"/>
        <w:overflowPunct w:val="0"/>
        <w:autoSpaceDE w:val="0"/>
        <w:autoSpaceDN w:val="0"/>
        <w:adjustRightInd w:val="0"/>
        <w:spacing w:after="0" w:line="240" w:lineRule="auto"/>
        <w:ind w:left="426" w:right="-1"/>
        <w:jc w:val="center"/>
        <w:rPr>
          <w:rFonts w:ascii="Cambria" w:hAnsi="Cambria"/>
          <w:lang w:val="id-ID"/>
        </w:rPr>
      </w:pPr>
    </w:p>
    <w:p w14:paraId="6CE6036C" w14:textId="77777777" w:rsidR="00927DED" w:rsidRPr="006403AC" w:rsidRDefault="00C73C2A" w:rsidP="00927DED">
      <w:pPr>
        <w:pStyle w:val="ListParagraph"/>
        <w:widowControl w:val="0"/>
        <w:autoSpaceDE w:val="0"/>
        <w:autoSpaceDN w:val="0"/>
        <w:adjustRightInd w:val="0"/>
        <w:spacing w:after="0" w:line="360" w:lineRule="auto"/>
        <w:ind w:left="709"/>
        <w:jc w:val="center"/>
        <w:rPr>
          <w:rFonts w:ascii="Cambria" w:hAnsi="Cambria"/>
          <w:sz w:val="22"/>
          <w:szCs w:val="22"/>
        </w:rPr>
      </w:pPr>
      <w:r w:rsidRPr="006403AC">
        <w:rPr>
          <w:noProof/>
        </w:rPr>
        <w:drawing>
          <wp:inline distT="0" distB="0" distL="0" distR="0" wp14:anchorId="450089E8" wp14:editId="40B7582E">
            <wp:extent cx="3636335" cy="1871331"/>
            <wp:effectExtent l="0" t="0" r="2540" b="1524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F1E3D4B" w14:textId="77777777" w:rsidR="00163FD7" w:rsidRPr="006403AC" w:rsidRDefault="00163FD7" w:rsidP="00163FD7">
      <w:pPr>
        <w:autoSpaceDE w:val="0"/>
        <w:autoSpaceDN w:val="0"/>
        <w:adjustRightInd w:val="0"/>
        <w:spacing w:after="0" w:line="360" w:lineRule="auto"/>
        <w:jc w:val="center"/>
        <w:rPr>
          <w:rFonts w:ascii="Cambria" w:hAnsi="Cambria"/>
          <w:color w:val="000000"/>
          <w:lang w:val="en-SG" w:eastAsia="id-ID"/>
        </w:rPr>
      </w:pPr>
      <w:r w:rsidRPr="006403AC">
        <w:rPr>
          <w:rFonts w:ascii="Cambria" w:hAnsi="Cambria"/>
          <w:color w:val="000000"/>
          <w:lang w:val="id-ID" w:eastAsia="id-ID"/>
        </w:rPr>
        <w:t xml:space="preserve">Sumber: </w:t>
      </w:r>
      <w:r w:rsidRPr="006403AC">
        <w:rPr>
          <w:rFonts w:ascii="Cambria" w:hAnsi="Cambria"/>
          <w:color w:val="000000"/>
          <w:lang w:eastAsia="id-ID"/>
        </w:rPr>
        <w:t xml:space="preserve">Bidang </w:t>
      </w:r>
      <w:r w:rsidR="00D85C93" w:rsidRPr="006403AC">
        <w:rPr>
          <w:rFonts w:ascii="Cambria" w:hAnsi="Cambria"/>
          <w:color w:val="000000"/>
          <w:lang w:eastAsia="id-ID"/>
        </w:rPr>
        <w:t>UKM &amp; UKP</w:t>
      </w:r>
      <w:r w:rsidR="007F2BC6" w:rsidRPr="006403AC">
        <w:rPr>
          <w:rFonts w:ascii="Cambria" w:hAnsi="Cambria"/>
          <w:color w:val="000000"/>
          <w:lang w:val="id-ID" w:eastAsia="id-ID"/>
        </w:rPr>
        <w:t>, 202</w:t>
      </w:r>
      <w:r w:rsidR="00C73C2A" w:rsidRPr="006403AC">
        <w:rPr>
          <w:rFonts w:ascii="Cambria" w:hAnsi="Cambria"/>
          <w:color w:val="000000"/>
          <w:lang w:val="en-SG" w:eastAsia="id-ID"/>
        </w:rPr>
        <w:t>3</w:t>
      </w:r>
    </w:p>
    <w:p w14:paraId="56225836" w14:textId="77777777" w:rsidR="00351194" w:rsidRPr="006403AC" w:rsidRDefault="00351194" w:rsidP="00163FD7">
      <w:pPr>
        <w:autoSpaceDE w:val="0"/>
        <w:autoSpaceDN w:val="0"/>
        <w:adjustRightInd w:val="0"/>
        <w:spacing w:after="0" w:line="360" w:lineRule="auto"/>
        <w:jc w:val="center"/>
        <w:rPr>
          <w:rFonts w:ascii="Cambria" w:hAnsi="Cambria" w:cs="Arial"/>
        </w:rPr>
      </w:pPr>
    </w:p>
    <w:p w14:paraId="7E9EF405" w14:textId="77777777" w:rsidR="0054244B" w:rsidRPr="006403AC" w:rsidRDefault="00927DED" w:rsidP="00D1518E">
      <w:pPr>
        <w:widowControl w:val="0"/>
        <w:autoSpaceDE w:val="0"/>
        <w:autoSpaceDN w:val="0"/>
        <w:adjustRightInd w:val="0"/>
        <w:spacing w:after="0" w:line="360" w:lineRule="auto"/>
        <w:ind w:left="284" w:firstLine="709"/>
        <w:jc w:val="both"/>
        <w:rPr>
          <w:rFonts w:ascii="Cambria" w:hAnsi="Cambria"/>
        </w:rPr>
      </w:pPr>
      <w:r w:rsidRPr="006403AC">
        <w:rPr>
          <w:rFonts w:ascii="Cambria" w:hAnsi="Cambria"/>
          <w:lang w:val="id-ID"/>
        </w:rPr>
        <w:t>Dari tahun 201</w:t>
      </w:r>
      <w:r w:rsidR="00293A31" w:rsidRPr="006403AC">
        <w:rPr>
          <w:rFonts w:ascii="Cambria" w:hAnsi="Cambria"/>
        </w:rPr>
        <w:t>8</w:t>
      </w:r>
      <w:r w:rsidRPr="006403AC">
        <w:rPr>
          <w:rFonts w:ascii="Cambria" w:hAnsi="Cambria"/>
        </w:rPr>
        <w:t xml:space="preserve">Sampai dengan tahun </w:t>
      </w:r>
      <w:r w:rsidR="00293A31" w:rsidRPr="006403AC">
        <w:rPr>
          <w:rFonts w:ascii="Cambria" w:hAnsi="Cambria"/>
        </w:rPr>
        <w:t>2022</w:t>
      </w:r>
      <w:r w:rsidRPr="006403AC">
        <w:rPr>
          <w:rFonts w:ascii="Cambria" w:hAnsi="Cambria"/>
        </w:rPr>
        <w:t xml:space="preserve">, angka cakupan penemuan dan penanganan pneumonia pada balita mengalami </w:t>
      </w:r>
      <w:r w:rsidRPr="006403AC">
        <w:rPr>
          <w:rFonts w:ascii="Cambria" w:hAnsi="Cambria"/>
          <w:lang w:val="id-ID"/>
        </w:rPr>
        <w:t>fluktuasi</w:t>
      </w:r>
      <w:r w:rsidRPr="006403AC">
        <w:rPr>
          <w:rFonts w:ascii="Cambria" w:hAnsi="Cambria"/>
        </w:rPr>
        <w:t xml:space="preserve">. </w:t>
      </w:r>
      <w:r w:rsidRPr="006403AC">
        <w:rPr>
          <w:rFonts w:ascii="Cambria" w:hAnsi="Cambria"/>
          <w:lang w:val="id-ID"/>
        </w:rPr>
        <w:t>Cakupan penemuan dan penanganan</w:t>
      </w:r>
      <w:r w:rsidR="00B22EA9" w:rsidRPr="006403AC">
        <w:rPr>
          <w:rFonts w:ascii="Cambria" w:hAnsi="Cambria"/>
          <w:lang w:val="id-ID"/>
        </w:rPr>
        <w:t xml:space="preserve"> pneumonia pada</w:t>
      </w:r>
      <w:r w:rsidR="007F2BC6" w:rsidRPr="006403AC">
        <w:rPr>
          <w:rFonts w:ascii="Cambria" w:hAnsi="Cambria"/>
          <w:lang w:val="id-ID"/>
        </w:rPr>
        <w:t xml:space="preserve"> balita tahun 202</w:t>
      </w:r>
      <w:r w:rsidR="00293A31" w:rsidRPr="006403AC">
        <w:rPr>
          <w:rFonts w:ascii="Cambria" w:hAnsi="Cambria"/>
          <w:lang w:val="en-SG"/>
        </w:rPr>
        <w:t>2</w:t>
      </w:r>
      <w:r w:rsidR="00C95F49" w:rsidRPr="006403AC">
        <w:rPr>
          <w:rFonts w:ascii="Cambria" w:hAnsi="Cambria"/>
        </w:rPr>
        <w:t xml:space="preserve"> sebesar </w:t>
      </w:r>
      <w:r w:rsidR="00293A31" w:rsidRPr="006403AC">
        <w:rPr>
          <w:rFonts w:ascii="Cambria" w:hAnsi="Cambria"/>
        </w:rPr>
        <w:t>84,4</w:t>
      </w:r>
      <w:r w:rsidR="00C95F49" w:rsidRPr="006403AC">
        <w:rPr>
          <w:rFonts w:ascii="Cambria" w:hAnsi="Cambria"/>
        </w:rPr>
        <w:t xml:space="preserve">%. Persentase tersebut adalah cakupan balita yang ditemukan menderita pneumonia dan telah diberi </w:t>
      </w:r>
      <w:r w:rsidR="004038C0" w:rsidRPr="006403AC">
        <w:rPr>
          <w:rFonts w:ascii="Cambria" w:hAnsi="Cambria"/>
        </w:rPr>
        <w:t>tat</w:t>
      </w:r>
      <w:r w:rsidR="00F74A64" w:rsidRPr="006403AC">
        <w:rPr>
          <w:rFonts w:ascii="Cambria" w:hAnsi="Cambria"/>
        </w:rPr>
        <w:t>a laksana penanganan pnenumonia</w:t>
      </w:r>
      <w:r w:rsidR="00C95F49" w:rsidRPr="006403AC">
        <w:rPr>
          <w:rFonts w:ascii="Cambria" w:hAnsi="Cambria"/>
        </w:rPr>
        <w:t xml:space="preserve"> sesuai standar. </w:t>
      </w:r>
    </w:p>
    <w:p w14:paraId="33044CF1" w14:textId="77777777" w:rsidR="00707939" w:rsidRPr="006403AC" w:rsidRDefault="00707939" w:rsidP="005122BB">
      <w:pPr>
        <w:pStyle w:val="ListParagraph"/>
        <w:widowControl w:val="0"/>
        <w:numPr>
          <w:ilvl w:val="0"/>
          <w:numId w:val="29"/>
        </w:numPr>
        <w:autoSpaceDE w:val="0"/>
        <w:autoSpaceDN w:val="0"/>
        <w:adjustRightInd w:val="0"/>
        <w:spacing w:after="0" w:line="360" w:lineRule="auto"/>
        <w:ind w:left="284" w:hanging="284"/>
        <w:rPr>
          <w:rFonts w:ascii="Cambria" w:hAnsi="Cambria"/>
          <w:b/>
          <w:sz w:val="22"/>
          <w:szCs w:val="24"/>
        </w:rPr>
      </w:pPr>
      <w:r w:rsidRPr="006403AC">
        <w:rPr>
          <w:rFonts w:ascii="Cambria" w:hAnsi="Cambria"/>
          <w:b/>
          <w:sz w:val="22"/>
          <w:szCs w:val="24"/>
        </w:rPr>
        <w:lastRenderedPageBreak/>
        <w:t>HIV/AIDS</w:t>
      </w:r>
    </w:p>
    <w:p w14:paraId="47088D65" w14:textId="77777777" w:rsidR="005B56AF" w:rsidRPr="006403AC" w:rsidRDefault="004A70A6" w:rsidP="005B56AF">
      <w:pPr>
        <w:widowControl w:val="0"/>
        <w:autoSpaceDE w:val="0"/>
        <w:autoSpaceDN w:val="0"/>
        <w:adjustRightInd w:val="0"/>
        <w:spacing w:after="0" w:line="360" w:lineRule="auto"/>
        <w:ind w:left="284" w:firstLine="720"/>
        <w:jc w:val="both"/>
        <w:rPr>
          <w:rFonts w:ascii="Cambria" w:hAnsi="Cambria"/>
        </w:rPr>
      </w:pPr>
      <w:r w:rsidRPr="006403AC">
        <w:rPr>
          <w:rFonts w:ascii="Cambria" w:hAnsi="Cambria"/>
        </w:rPr>
        <w:t xml:space="preserve">HIV/AIDS merupakan penyakit menular yang disebabkan oleh infeksi </w:t>
      </w:r>
      <w:r w:rsidRPr="006403AC">
        <w:rPr>
          <w:rFonts w:ascii="Cambria" w:hAnsi="Cambria"/>
          <w:i/>
        </w:rPr>
        <w:t>Human Immunodeficiency Virus</w:t>
      </w:r>
      <w:r w:rsidRPr="006403AC">
        <w:rPr>
          <w:rFonts w:ascii="Cambria" w:hAnsi="Cambria"/>
        </w:rPr>
        <w:t xml:space="preserve"> yang menyerang sistem kekebalan tubuh. Infeksi tersebut menyebabkan penderita mengalami penurunan ketahanan tubuh sehingga sangat mudah untuk terinfeks</w:t>
      </w:r>
      <w:r w:rsidR="0038741D" w:rsidRPr="006403AC">
        <w:rPr>
          <w:rFonts w:ascii="Cambria" w:hAnsi="Cambria"/>
        </w:rPr>
        <w:t xml:space="preserve">i berbagai macam penyakit lain. </w:t>
      </w:r>
      <w:r w:rsidRPr="006403AC">
        <w:rPr>
          <w:rFonts w:ascii="Cambria" w:hAnsi="Cambria"/>
        </w:rPr>
        <w:t xml:space="preserve">Sebelum memasuki fase AIDS, penderita terlebih dulu dinyatakan sebagai HIV positif. Jumlah HIV positif yang ada di masyarakat dapat diketahui melalui 3 metode, yaitu pada layanan </w:t>
      </w:r>
      <w:r w:rsidRPr="006403AC">
        <w:rPr>
          <w:rFonts w:ascii="Cambria" w:hAnsi="Cambria"/>
          <w:i/>
        </w:rPr>
        <w:t>Voluntary, Counseling, and Testing (VCT), sero survey</w:t>
      </w:r>
      <w:r w:rsidRPr="006403AC">
        <w:rPr>
          <w:rFonts w:ascii="Cambria" w:hAnsi="Cambria"/>
        </w:rPr>
        <w:t>, dan Survei Terpadu Biologis dan Perilaku (STBP).</w:t>
      </w:r>
    </w:p>
    <w:p w14:paraId="2E253F59" w14:textId="77777777" w:rsidR="005B56AF" w:rsidRPr="006403AC" w:rsidRDefault="005B56AF" w:rsidP="005B56AF">
      <w:pPr>
        <w:widowControl w:val="0"/>
        <w:autoSpaceDE w:val="0"/>
        <w:autoSpaceDN w:val="0"/>
        <w:adjustRightInd w:val="0"/>
        <w:spacing w:after="0" w:line="360" w:lineRule="auto"/>
        <w:ind w:left="284" w:firstLine="720"/>
        <w:jc w:val="both"/>
        <w:rPr>
          <w:rFonts w:ascii="Cambria" w:hAnsi="Cambria"/>
        </w:rPr>
      </w:pPr>
      <w:r w:rsidRPr="006403AC">
        <w:rPr>
          <w:rFonts w:ascii="Cambria" w:eastAsiaTheme="minorHAnsi" w:hAnsi="Cambria" w:cs="CIDFont+F5"/>
        </w:rPr>
        <w:t xml:space="preserve">(Acquired Immune Deficiency Syndrome) </w:t>
      </w:r>
      <w:r w:rsidRPr="006403AC">
        <w:rPr>
          <w:rFonts w:ascii="Cambria" w:eastAsia="CIDFont+F2" w:hAnsi="Cambria" w:cs="CIDFont+F2"/>
        </w:rPr>
        <w:t>dewasa bila terdapat 2 gejala mayor dan 1 gejala minor dantidak ada sebab-sebab immunosupresi yang diketahui seperti kanker, malnutrisi berat atau etiologilainnya. Kasus pada anak bila terdapat paling sedikit 2 gejala mayor dan 2 gejala minor dan tidak adasebab-sebab immunosupresi yang diketahui seperti kanker, malnutrisi berat atau etiologi lainnya.</w:t>
      </w:r>
    </w:p>
    <w:p w14:paraId="65FC0322" w14:textId="77777777" w:rsidR="004A70A6" w:rsidRPr="006403AC" w:rsidRDefault="004A70A6" w:rsidP="004A70A6">
      <w:pPr>
        <w:widowControl w:val="0"/>
        <w:autoSpaceDE w:val="0"/>
        <w:autoSpaceDN w:val="0"/>
        <w:adjustRightInd w:val="0"/>
        <w:spacing w:after="0" w:line="360" w:lineRule="auto"/>
        <w:ind w:left="284" w:firstLine="720"/>
        <w:jc w:val="both"/>
        <w:rPr>
          <w:rFonts w:ascii="Cambria" w:hAnsi="Cambria"/>
          <w:lang w:val="id-ID"/>
        </w:rPr>
      </w:pPr>
      <w:r w:rsidRPr="006403AC">
        <w:rPr>
          <w:rFonts w:ascii="Cambria" w:hAnsi="Cambria"/>
        </w:rPr>
        <w:t xml:space="preserve">Perkembangan </w:t>
      </w:r>
      <w:r w:rsidR="005B56AF" w:rsidRPr="006403AC">
        <w:rPr>
          <w:rFonts w:ascii="Cambria" w:hAnsi="Cambria"/>
        </w:rPr>
        <w:t xml:space="preserve">jumlah kasus </w:t>
      </w:r>
      <w:r w:rsidRPr="006403AC">
        <w:rPr>
          <w:rFonts w:ascii="Cambria" w:hAnsi="Cambria"/>
        </w:rPr>
        <w:t xml:space="preserve">HIV </w:t>
      </w:r>
      <w:r w:rsidR="0006217A" w:rsidRPr="006403AC">
        <w:rPr>
          <w:rFonts w:ascii="Cambria" w:hAnsi="Cambria"/>
        </w:rPr>
        <w:t xml:space="preserve">pada tahun 2022 </w:t>
      </w:r>
      <w:r w:rsidRPr="006403AC">
        <w:rPr>
          <w:rFonts w:ascii="Cambria" w:hAnsi="Cambria"/>
        </w:rPr>
        <w:t xml:space="preserve">disajikan pada </w:t>
      </w:r>
      <w:r w:rsidR="000122AE" w:rsidRPr="006403AC">
        <w:rPr>
          <w:rFonts w:ascii="Cambria" w:hAnsi="Cambria"/>
        </w:rPr>
        <w:t>GRAFIK</w:t>
      </w:r>
      <w:r w:rsidR="0038741D" w:rsidRPr="006403AC">
        <w:rPr>
          <w:rFonts w:ascii="Cambria" w:hAnsi="Cambria"/>
        </w:rPr>
        <w:t>6.2</w:t>
      </w:r>
      <w:r w:rsidRPr="006403AC">
        <w:rPr>
          <w:rFonts w:ascii="Cambria" w:hAnsi="Cambria"/>
        </w:rPr>
        <w:t xml:space="preserve"> berikut ini.</w:t>
      </w:r>
    </w:p>
    <w:p w14:paraId="10112C56" w14:textId="77777777" w:rsidR="004A70A6" w:rsidRPr="006403AC" w:rsidRDefault="000122AE" w:rsidP="004A70A6">
      <w:pPr>
        <w:widowControl w:val="0"/>
        <w:overflowPunct w:val="0"/>
        <w:autoSpaceDE w:val="0"/>
        <w:autoSpaceDN w:val="0"/>
        <w:adjustRightInd w:val="0"/>
        <w:spacing w:after="0" w:line="240" w:lineRule="auto"/>
        <w:ind w:left="426" w:right="-1"/>
        <w:jc w:val="center"/>
        <w:rPr>
          <w:rFonts w:ascii="Cambria" w:hAnsi="Cambria"/>
          <w:lang w:val="id-ID"/>
        </w:rPr>
      </w:pPr>
      <w:r w:rsidRPr="006403AC">
        <w:rPr>
          <w:rFonts w:ascii="Cambria" w:hAnsi="Cambria"/>
        </w:rPr>
        <w:t>GRAFIK</w:t>
      </w:r>
      <w:r w:rsidR="0038741D" w:rsidRPr="006403AC">
        <w:rPr>
          <w:rFonts w:ascii="Cambria" w:hAnsi="Cambria"/>
        </w:rPr>
        <w:t xml:space="preserve"> 6.2</w:t>
      </w:r>
    </w:p>
    <w:p w14:paraId="7DDE91D1" w14:textId="77777777" w:rsidR="004A70A6" w:rsidRPr="006403AC" w:rsidRDefault="004A70A6" w:rsidP="0006217A">
      <w:pPr>
        <w:widowControl w:val="0"/>
        <w:overflowPunct w:val="0"/>
        <w:autoSpaceDE w:val="0"/>
        <w:autoSpaceDN w:val="0"/>
        <w:adjustRightInd w:val="0"/>
        <w:spacing w:after="0" w:line="240" w:lineRule="auto"/>
        <w:ind w:left="426" w:right="-1"/>
        <w:jc w:val="center"/>
        <w:rPr>
          <w:rFonts w:ascii="Cambria" w:hAnsi="Cambria"/>
        </w:rPr>
      </w:pPr>
      <w:r w:rsidRPr="006403AC">
        <w:rPr>
          <w:rFonts w:ascii="Cambria" w:hAnsi="Cambria"/>
        </w:rPr>
        <w:t xml:space="preserve">JUMLAH KASUS HIV DI KABUPATEN TEGAL TAHUN </w:t>
      </w:r>
      <w:r w:rsidR="0006217A" w:rsidRPr="006403AC">
        <w:rPr>
          <w:rFonts w:ascii="Cambria" w:hAnsi="Cambria"/>
        </w:rPr>
        <w:t>2022</w:t>
      </w:r>
    </w:p>
    <w:p w14:paraId="5E8CF011" w14:textId="577E45F1" w:rsidR="004A70A6" w:rsidRPr="006403AC" w:rsidRDefault="006403AC" w:rsidP="004A70A6">
      <w:pPr>
        <w:widowControl w:val="0"/>
        <w:overflowPunct w:val="0"/>
        <w:autoSpaceDE w:val="0"/>
        <w:autoSpaceDN w:val="0"/>
        <w:adjustRightInd w:val="0"/>
        <w:spacing w:after="0" w:line="240" w:lineRule="auto"/>
        <w:ind w:left="426" w:right="-1"/>
        <w:jc w:val="center"/>
        <w:rPr>
          <w:rFonts w:ascii="Cambria" w:hAnsi="Cambria"/>
          <w:lang w:val="id-ID"/>
        </w:rPr>
      </w:pPr>
      <w:r w:rsidRPr="006403AC">
        <w:rPr>
          <w:noProof/>
        </w:rPr>
        <mc:AlternateContent>
          <mc:Choice Requires="wps">
            <w:drawing>
              <wp:anchor distT="0" distB="0" distL="114300" distR="114300" simplePos="0" relativeHeight="251659776" behindDoc="0" locked="0" layoutInCell="1" allowOverlap="1" wp14:anchorId="54BEC0D0" wp14:editId="6373407F">
                <wp:simplePos x="0" y="0"/>
                <wp:positionH relativeFrom="column">
                  <wp:posOffset>4380865</wp:posOffset>
                </wp:positionH>
                <wp:positionV relativeFrom="paragraph">
                  <wp:posOffset>142875</wp:posOffset>
                </wp:positionV>
                <wp:extent cx="480060" cy="260350"/>
                <wp:effectExtent l="0" t="0" r="0" b="6350"/>
                <wp:wrapNone/>
                <wp:docPr id="383803093"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60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95C565" w14:textId="77777777" w:rsidR="00063FC7" w:rsidRPr="00700E24" w:rsidRDefault="00063FC7" w:rsidP="00700E24">
                            <w:pPr>
                              <w:jc w:val="center"/>
                              <w:rPr>
                                <w:sz w:val="20"/>
                              </w:rPr>
                            </w:pPr>
                            <w:r>
                              <w:rPr>
                                <w:sz w:val="20"/>
                              </w:rPr>
                              <w:t>HIV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BEC0D0" id="Rectangle: Rounded Corners 10" o:spid="_x0000_s1033" style="position:absolute;left:0;text-align:left;margin-left:344.95pt;margin-top:11.25pt;width:37.8pt;height:2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" fillcolor="#5b9bd5 [3204]" strokecolor="#1f4d78 [1604]" strokeweight="1pt">
                <v:stroke joinstyle="miter"/>
                <v:path arrowok="t"/>
                <v:textbox>
                  <w:txbxContent>
                    <w:p w14:paraId="7595C565" w14:textId="77777777" w:rsidR="00ED028C" w:rsidRPr="00700E24" w:rsidRDefault="00ED028C" w:rsidP="00700E24">
                      <w:pPr>
                        <w:jc w:val="center"/>
                        <w:rPr>
                          <w:sz w:val="20"/>
                        </w:rPr>
                      </w:pPr>
                      <w:r>
                        <w:rPr>
                          <w:sz w:val="20"/>
                        </w:rPr>
                        <w:t>HIV</w:t>
                      </w:r>
                    </w:p>
                  </w:txbxContent>
                </v:textbox>
              </v:roundrect>
            </w:pict>
          </mc:Fallback>
        </mc:AlternateContent>
      </w:r>
      <w:r w:rsidRPr="006403AC">
        <w:rPr>
          <w:noProof/>
        </w:rPr>
        <mc:AlternateContent>
          <mc:Choice Requires="wps">
            <w:drawing>
              <wp:anchor distT="0" distB="0" distL="114300" distR="114300" simplePos="0" relativeHeight="251658752" behindDoc="0" locked="0" layoutInCell="1" allowOverlap="1" wp14:anchorId="34F7DF2E" wp14:editId="5C009D62">
                <wp:simplePos x="0" y="0"/>
                <wp:positionH relativeFrom="column">
                  <wp:posOffset>4382135</wp:posOffset>
                </wp:positionH>
                <wp:positionV relativeFrom="paragraph">
                  <wp:posOffset>1285875</wp:posOffset>
                </wp:positionV>
                <wp:extent cx="480060" cy="260350"/>
                <wp:effectExtent l="0" t="0" r="0" b="6350"/>
                <wp:wrapNone/>
                <wp:docPr id="1512028706"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6035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159AB7F" w14:textId="77777777" w:rsidR="00063FC7" w:rsidRPr="00700E24" w:rsidRDefault="00063FC7" w:rsidP="00700E24">
                            <w:pPr>
                              <w:jc w:val="center"/>
                              <w:rPr>
                                <w:sz w:val="20"/>
                              </w:rPr>
                            </w:pPr>
                            <w:r w:rsidRPr="00700E24">
                              <w:rPr>
                                <w:sz w:val="20"/>
                              </w:rPr>
                              <w:t>AIDS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4F7DF2E" id="Rectangle: Rounded Corners 9" o:spid="_x0000_s1034" style="position:absolute;left:0;text-align:left;margin-left:345.05pt;margin-top:101.25pt;width:37.8pt;height: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" fillcolor="#ed7d31 [3205]" strokecolor="#823b0b [1605]" strokeweight="1pt">
                <v:stroke joinstyle="miter"/>
                <v:path arrowok="t"/>
                <v:textbox>
                  <w:txbxContent>
                    <w:p w14:paraId="0159AB7F" w14:textId="77777777" w:rsidR="00ED028C" w:rsidRPr="00700E24" w:rsidRDefault="00ED028C" w:rsidP="00700E24">
                      <w:pPr>
                        <w:jc w:val="center"/>
                        <w:rPr>
                          <w:sz w:val="20"/>
                        </w:rPr>
                      </w:pPr>
                      <w:r w:rsidRPr="00700E24">
                        <w:rPr>
                          <w:sz w:val="20"/>
                        </w:rPr>
                        <w:t>AIDS</w:t>
                      </w:r>
                    </w:p>
                  </w:txbxContent>
                </v:textbox>
              </v:roundrect>
            </w:pict>
          </mc:Fallback>
        </mc:AlternateContent>
      </w:r>
      <w:r w:rsidR="002A6076" w:rsidRPr="006403AC">
        <w:rPr>
          <w:noProof/>
        </w:rPr>
        <w:drawing>
          <wp:inline distT="0" distB="0" distL="0" distR="0" wp14:anchorId="2439A59B" wp14:editId="5292E022">
            <wp:extent cx="4295553" cy="2371060"/>
            <wp:effectExtent l="0" t="0" r="10160" b="10795"/>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FE2A0CE" w14:textId="77777777" w:rsidR="004A70A6" w:rsidRPr="006403AC" w:rsidRDefault="00A93991" w:rsidP="00700E24">
      <w:pPr>
        <w:widowControl w:val="0"/>
        <w:autoSpaceDE w:val="0"/>
        <w:autoSpaceDN w:val="0"/>
        <w:adjustRightInd w:val="0"/>
        <w:spacing w:after="0" w:line="360" w:lineRule="auto"/>
        <w:jc w:val="both"/>
        <w:rPr>
          <w:rFonts w:ascii="Cambria" w:hAnsi="Cambria"/>
          <w:sz w:val="24"/>
          <w:lang w:val="en-SG"/>
        </w:rPr>
      </w:pPr>
      <w:r w:rsidRPr="006403AC">
        <w:rPr>
          <w:rFonts w:ascii="Cambria" w:hAnsi="Cambria"/>
          <w:color w:val="000000"/>
          <w:lang w:val="id-ID" w:eastAsia="id-ID"/>
        </w:rPr>
        <w:t xml:space="preserve">Sumber: </w:t>
      </w:r>
      <w:r w:rsidRPr="006403AC">
        <w:rPr>
          <w:rFonts w:ascii="Cambria" w:hAnsi="Cambria"/>
          <w:color w:val="000000"/>
          <w:lang w:eastAsia="id-ID"/>
        </w:rPr>
        <w:t xml:space="preserve">Bidang </w:t>
      </w:r>
      <w:r w:rsidR="00D85C93" w:rsidRPr="006403AC">
        <w:rPr>
          <w:rFonts w:ascii="Cambria" w:hAnsi="Cambria"/>
          <w:color w:val="000000"/>
          <w:lang w:eastAsia="id-ID"/>
        </w:rPr>
        <w:t>UKM &amp; UKP</w:t>
      </w:r>
      <w:r w:rsidR="00700E24" w:rsidRPr="006403AC">
        <w:rPr>
          <w:rFonts w:ascii="Cambria" w:hAnsi="Cambria"/>
          <w:color w:val="000000"/>
          <w:lang w:val="id-ID" w:eastAsia="id-ID"/>
        </w:rPr>
        <w:t>, 202</w:t>
      </w:r>
      <w:r w:rsidR="00293A31" w:rsidRPr="006403AC">
        <w:rPr>
          <w:rFonts w:ascii="Cambria" w:hAnsi="Cambria"/>
          <w:color w:val="000000"/>
          <w:lang w:val="en-SG" w:eastAsia="id-ID"/>
        </w:rPr>
        <w:t>3</w:t>
      </w:r>
    </w:p>
    <w:p w14:paraId="143FD681" w14:textId="77777777" w:rsidR="004A70A6" w:rsidRPr="006403AC" w:rsidRDefault="004A70A6" w:rsidP="004A70A6">
      <w:pPr>
        <w:pStyle w:val="ListParagraph"/>
        <w:widowControl w:val="0"/>
        <w:autoSpaceDE w:val="0"/>
        <w:autoSpaceDN w:val="0"/>
        <w:adjustRightInd w:val="0"/>
        <w:spacing w:after="0" w:line="360" w:lineRule="auto"/>
        <w:ind w:left="709" w:firstLine="851"/>
        <w:jc w:val="both"/>
        <w:rPr>
          <w:rFonts w:ascii="Cambria" w:hAnsi="Cambria"/>
          <w:sz w:val="24"/>
          <w:szCs w:val="22"/>
          <w:lang w:val="id-ID"/>
        </w:rPr>
      </w:pPr>
    </w:p>
    <w:p w14:paraId="7014DA44" w14:textId="77777777" w:rsidR="004A70A6" w:rsidRPr="006403AC" w:rsidRDefault="00C203E1" w:rsidP="004A70A6">
      <w:pPr>
        <w:widowControl w:val="0"/>
        <w:autoSpaceDE w:val="0"/>
        <w:autoSpaceDN w:val="0"/>
        <w:adjustRightInd w:val="0"/>
        <w:spacing w:after="0" w:line="360" w:lineRule="auto"/>
        <w:ind w:left="284" w:firstLine="720"/>
        <w:jc w:val="both"/>
        <w:rPr>
          <w:rFonts w:ascii="Cambria" w:hAnsi="Cambria"/>
        </w:rPr>
      </w:pPr>
      <w:r w:rsidRPr="006403AC">
        <w:rPr>
          <w:rFonts w:ascii="Cambria" w:hAnsi="Cambria"/>
        </w:rPr>
        <w:t>Jumlah k</w:t>
      </w:r>
      <w:r w:rsidR="004A70A6" w:rsidRPr="006403AC">
        <w:rPr>
          <w:rFonts w:ascii="Cambria" w:hAnsi="Cambria"/>
        </w:rPr>
        <w:t xml:space="preserve">asus HIV dalam </w:t>
      </w:r>
      <w:r w:rsidR="00700E24" w:rsidRPr="006403AC">
        <w:rPr>
          <w:rFonts w:ascii="Cambria" w:hAnsi="Cambria"/>
        </w:rPr>
        <w:t>lima</w:t>
      </w:r>
      <w:r w:rsidR="004A70A6" w:rsidRPr="006403AC">
        <w:rPr>
          <w:rFonts w:ascii="Cambria" w:hAnsi="Cambria"/>
        </w:rPr>
        <w:t xml:space="preserve"> tahun terakhir cenderung meningkat</w:t>
      </w:r>
      <w:r w:rsidR="004A70A6" w:rsidRPr="006403AC">
        <w:rPr>
          <w:rFonts w:ascii="Cambria" w:hAnsi="Cambria"/>
          <w:lang w:val="id-ID"/>
        </w:rPr>
        <w:t xml:space="preserve">. Hal ini menunjukkan kualitas penemuan kasus HIV meningkat. </w:t>
      </w:r>
      <w:r w:rsidR="004A70A6" w:rsidRPr="006403AC">
        <w:rPr>
          <w:rFonts w:ascii="Cambria" w:hAnsi="Cambria"/>
        </w:rPr>
        <w:t xml:space="preserve">Kasus terbanyak pada kelompok risiko tinggi yaitu WPS dan pasangan risiko tinggi, dengan usia antara </w:t>
      </w:r>
      <w:r w:rsidR="00473DB9" w:rsidRPr="006403AC">
        <w:rPr>
          <w:rFonts w:ascii="Cambria" w:hAnsi="Cambria"/>
        </w:rPr>
        <w:t>25-49</w:t>
      </w:r>
      <w:r w:rsidR="004A70A6" w:rsidRPr="006403AC">
        <w:rPr>
          <w:rFonts w:ascii="Cambria" w:hAnsi="Cambria"/>
        </w:rPr>
        <w:t xml:space="preserve"> tahun.</w:t>
      </w:r>
    </w:p>
    <w:p w14:paraId="6B0666E0" w14:textId="77777777" w:rsidR="002E453B" w:rsidRPr="006403AC" w:rsidRDefault="006A359A" w:rsidP="002E453B">
      <w:pPr>
        <w:widowControl w:val="0"/>
        <w:autoSpaceDE w:val="0"/>
        <w:autoSpaceDN w:val="0"/>
        <w:adjustRightInd w:val="0"/>
        <w:spacing w:after="0" w:line="360" w:lineRule="auto"/>
        <w:ind w:left="284" w:firstLine="720"/>
        <w:jc w:val="both"/>
        <w:rPr>
          <w:rFonts w:ascii="Cambria" w:hAnsi="Cambria"/>
        </w:rPr>
      </w:pPr>
      <w:r w:rsidRPr="006403AC">
        <w:rPr>
          <w:rFonts w:ascii="Cambria" w:hAnsi="Cambria"/>
        </w:rPr>
        <w:lastRenderedPageBreak/>
        <w:t xml:space="preserve">Pelayanan kesehatan orang dengan risiko terinfeksi HIV </w:t>
      </w:r>
      <w:r w:rsidR="00335E1E" w:rsidRPr="006403AC">
        <w:rPr>
          <w:rFonts w:ascii="Cambria" w:hAnsi="Cambria"/>
        </w:rPr>
        <w:t xml:space="preserve">adalah salah satu indicator SPM BK. </w:t>
      </w:r>
      <w:r w:rsidR="008673B0" w:rsidRPr="006403AC">
        <w:rPr>
          <w:rFonts w:ascii="Cambria" w:hAnsi="Cambria"/>
        </w:rPr>
        <w:t>Yang dimaksud adalah p</w:t>
      </w:r>
      <w:r w:rsidR="002E453B" w:rsidRPr="006403AC">
        <w:rPr>
          <w:rFonts w:ascii="Cambria" w:eastAsia="CIDFont+F2" w:hAnsi="Cambria" w:cs="CIDFont+F2"/>
        </w:rPr>
        <w:t>elayanan kesehatan sesuai standar kepada setiap orang dengan risiko terinfeksi virusyang melemahkan daya tahan tubuh manusia (Human Immunodeficiency Virus = HIV</w:t>
      </w:r>
      <w:proofErr w:type="gramStart"/>
      <w:r w:rsidR="002E453B" w:rsidRPr="006403AC">
        <w:rPr>
          <w:rFonts w:ascii="Cambria" w:eastAsia="CIDFont+F2" w:hAnsi="Cambria" w:cs="CIDFont+F2"/>
        </w:rPr>
        <w:t>)yang</w:t>
      </w:r>
      <w:proofErr w:type="gramEnd"/>
      <w:r w:rsidR="002E453B" w:rsidRPr="006403AC">
        <w:rPr>
          <w:rFonts w:ascii="Cambria" w:eastAsia="CIDFont+F2" w:hAnsi="Cambria" w:cs="CIDFont+F2"/>
        </w:rPr>
        <w:t xml:space="preserve"> meliputi:</w:t>
      </w:r>
    </w:p>
    <w:p w14:paraId="6FA58919" w14:textId="77777777" w:rsidR="002E453B" w:rsidRPr="006403AC" w:rsidRDefault="002E453B" w:rsidP="005122BB">
      <w:pPr>
        <w:pStyle w:val="ListParagraph"/>
        <w:numPr>
          <w:ilvl w:val="2"/>
          <w:numId w:val="32"/>
        </w:numPr>
        <w:autoSpaceDE w:val="0"/>
        <w:autoSpaceDN w:val="0"/>
        <w:adjustRightInd w:val="0"/>
        <w:spacing w:after="0" w:line="360" w:lineRule="auto"/>
        <w:ind w:left="709"/>
        <w:rPr>
          <w:rFonts w:ascii="Cambria" w:eastAsia="CIDFont+F2" w:hAnsi="Cambria" w:cs="CIDFont+F2"/>
          <w:sz w:val="22"/>
        </w:rPr>
      </w:pPr>
      <w:r w:rsidRPr="006403AC">
        <w:rPr>
          <w:rFonts w:ascii="Cambria" w:eastAsia="CIDFont+F2" w:hAnsi="Cambria" w:cs="CIDFont+F2"/>
          <w:sz w:val="22"/>
        </w:rPr>
        <w:t>edukasi perilaku berisiko dan pencegahan penularan</w:t>
      </w:r>
    </w:p>
    <w:p w14:paraId="3C896950" w14:textId="77777777" w:rsidR="002E453B" w:rsidRPr="006403AC" w:rsidRDefault="002E453B" w:rsidP="005122BB">
      <w:pPr>
        <w:pStyle w:val="ListParagraph"/>
        <w:widowControl w:val="0"/>
        <w:numPr>
          <w:ilvl w:val="2"/>
          <w:numId w:val="32"/>
        </w:numPr>
        <w:autoSpaceDE w:val="0"/>
        <w:autoSpaceDN w:val="0"/>
        <w:adjustRightInd w:val="0"/>
        <w:spacing w:after="0" w:line="360" w:lineRule="auto"/>
        <w:ind w:left="709"/>
        <w:jc w:val="both"/>
        <w:rPr>
          <w:rFonts w:ascii="Cambria" w:hAnsi="Cambria"/>
          <w:sz w:val="22"/>
        </w:rPr>
      </w:pPr>
      <w:r w:rsidRPr="006403AC">
        <w:rPr>
          <w:rFonts w:ascii="Cambria" w:eastAsia="CIDFont+F2" w:hAnsi="Cambria" w:cs="CIDFont+F2"/>
          <w:sz w:val="22"/>
        </w:rPr>
        <w:t>skrining dilakukan dengan pemeriksaan tes cepat HIV minimal 1 kali dalam setahun</w:t>
      </w:r>
    </w:p>
    <w:p w14:paraId="7E99E4D2" w14:textId="77777777" w:rsidR="002E453B" w:rsidRPr="006403AC" w:rsidRDefault="008673B0" w:rsidP="00E46729">
      <w:pPr>
        <w:widowControl w:val="0"/>
        <w:autoSpaceDE w:val="0"/>
        <w:autoSpaceDN w:val="0"/>
        <w:adjustRightInd w:val="0"/>
        <w:spacing w:after="0" w:line="360" w:lineRule="auto"/>
        <w:ind w:left="284"/>
        <w:jc w:val="both"/>
        <w:rPr>
          <w:rFonts w:ascii="Cambria" w:eastAsia="CIDFont+F2" w:hAnsi="Cambria" w:cs="CIDFont+F2"/>
        </w:rPr>
      </w:pPr>
      <w:r w:rsidRPr="006403AC">
        <w:rPr>
          <w:rFonts w:ascii="Cambria" w:hAnsi="Cambria"/>
        </w:rPr>
        <w:t>Orang</w:t>
      </w:r>
      <w:r w:rsidR="00E46729" w:rsidRPr="006403AC">
        <w:rPr>
          <w:rFonts w:ascii="Cambria" w:eastAsia="CIDFont+F2" w:hAnsi="Cambria" w:cs="CIDFont+F2"/>
        </w:rPr>
        <w:t xml:space="preserve"> dengan risiko terinfeksi virus (</w:t>
      </w:r>
      <w:r w:rsidRPr="006403AC">
        <w:rPr>
          <w:rFonts w:ascii="Cambria" w:eastAsia="CIDFont+F2" w:hAnsi="Cambria" w:cs="CIDFont+F2"/>
        </w:rPr>
        <w:t>HIV</w:t>
      </w:r>
      <w:r w:rsidR="00E46729" w:rsidRPr="006403AC">
        <w:rPr>
          <w:rFonts w:ascii="Cambria" w:eastAsia="CIDFont+F2" w:hAnsi="Cambria" w:cs="CIDFont+F2"/>
        </w:rPr>
        <w:t>)</w:t>
      </w:r>
      <w:r w:rsidRPr="006403AC">
        <w:rPr>
          <w:rFonts w:ascii="Cambria" w:eastAsia="CIDFont+F2" w:hAnsi="Cambria" w:cs="CIDFont+F2"/>
        </w:rPr>
        <w:t xml:space="preserve"> antara lain Ibu hamil, Pasien TBC, Pasien Infeksi Menular Seksual (IMS), Penjaja seks, Lelaki yang berhubungan seks dengan lelaki (LSL), Transgender/Waria, Pengguna napza suntik (penasun), dan Warga Binaan Pemasyarakatan. </w:t>
      </w:r>
    </w:p>
    <w:p w14:paraId="70EC466B" w14:textId="77777777" w:rsidR="00196519" w:rsidRPr="006403AC" w:rsidRDefault="00E77A6C" w:rsidP="00196519">
      <w:pPr>
        <w:widowControl w:val="0"/>
        <w:autoSpaceDE w:val="0"/>
        <w:autoSpaceDN w:val="0"/>
        <w:adjustRightInd w:val="0"/>
        <w:spacing w:after="0" w:line="360" w:lineRule="auto"/>
        <w:ind w:left="284" w:firstLine="720"/>
        <w:jc w:val="both"/>
        <w:rPr>
          <w:rFonts w:ascii="Cambria" w:eastAsia="CIDFont+F2" w:hAnsi="Cambria" w:cs="CIDFont+F2"/>
        </w:rPr>
      </w:pPr>
      <w:r w:rsidRPr="006403AC">
        <w:rPr>
          <w:rFonts w:ascii="Cambria" w:eastAsia="CIDFont+F2" w:hAnsi="Cambria" w:cs="CIDFont+F2"/>
        </w:rPr>
        <w:t xml:space="preserve">Jumlah estimasi </w:t>
      </w:r>
      <w:proofErr w:type="gramStart"/>
      <w:r w:rsidR="00A12BC2" w:rsidRPr="006403AC">
        <w:rPr>
          <w:rFonts w:ascii="Cambria" w:eastAsia="CIDFont+F2" w:hAnsi="Cambria" w:cs="CIDFont+F2"/>
        </w:rPr>
        <w:t>orang  dengan</w:t>
      </w:r>
      <w:proofErr w:type="gramEnd"/>
      <w:r w:rsidR="00A12BC2" w:rsidRPr="006403AC">
        <w:rPr>
          <w:rFonts w:ascii="Cambria" w:eastAsia="CIDFont+F2" w:hAnsi="Cambria" w:cs="CIDFont+F2"/>
        </w:rPr>
        <w:t xml:space="preserve"> risiko terinfeksi HIV</w:t>
      </w:r>
      <w:r w:rsidRPr="006403AC">
        <w:rPr>
          <w:rFonts w:ascii="Cambria" w:eastAsia="CIDFont+F2" w:hAnsi="Cambria" w:cs="CIDFont+F2"/>
        </w:rPr>
        <w:t xml:space="preserve"> di Kabupaten Tegal tahun </w:t>
      </w:r>
      <w:r w:rsidR="00D85C93" w:rsidRPr="006403AC">
        <w:rPr>
          <w:rFonts w:ascii="Cambria" w:eastAsia="CIDFont+F2" w:hAnsi="Cambria" w:cs="CIDFont+F2"/>
        </w:rPr>
        <w:t>2021</w:t>
      </w:r>
      <w:r w:rsidR="00A12BC2" w:rsidRPr="006403AC">
        <w:rPr>
          <w:rFonts w:ascii="Cambria" w:eastAsia="CIDFont+F2" w:hAnsi="Cambria" w:cs="CIDFont+F2"/>
        </w:rPr>
        <w:t xml:space="preserve"> sebanyak </w:t>
      </w:r>
      <w:r w:rsidR="008C3091" w:rsidRPr="006403AC">
        <w:rPr>
          <w:rFonts w:ascii="Cambria" w:eastAsia="CIDFont+F2" w:hAnsi="Cambria" w:cs="CIDFont+F2"/>
        </w:rPr>
        <w:t xml:space="preserve">33.947 orang. Jumlah orang dengan risiko terinfeksi HIV yang mendapatkan pelayanan sesuai standar sebanyak </w:t>
      </w:r>
      <w:r w:rsidR="00DC0AF6" w:rsidRPr="006403AC">
        <w:rPr>
          <w:rFonts w:ascii="Cambria" w:eastAsia="CIDFont+F2" w:hAnsi="Cambria" w:cs="CIDFont+F2"/>
        </w:rPr>
        <w:t xml:space="preserve">33.694. Dari jumlah tersebut, didapat cakupan </w:t>
      </w:r>
      <w:r w:rsidR="00DC0AF6" w:rsidRPr="006403AC">
        <w:rPr>
          <w:rFonts w:ascii="Cambria" w:hAnsi="Cambria"/>
        </w:rPr>
        <w:t xml:space="preserve">Pelayanan kesehatan orang dengan risiko terinfeksi HIV sebesar </w:t>
      </w:r>
      <w:r w:rsidR="009D724F" w:rsidRPr="006403AC">
        <w:rPr>
          <w:rFonts w:ascii="Cambria" w:hAnsi="Cambria"/>
        </w:rPr>
        <w:t xml:space="preserve">99,3%. </w:t>
      </w:r>
      <w:r w:rsidR="009A3140" w:rsidRPr="006403AC">
        <w:rPr>
          <w:rFonts w:ascii="Cambria" w:hAnsi="Cambria"/>
        </w:rPr>
        <w:t>Angka ini masih kurang sedikit dari standar, yaitu sebesar 100%.</w:t>
      </w:r>
    </w:p>
    <w:p w14:paraId="33567A12" w14:textId="77777777" w:rsidR="004A70A6" w:rsidRPr="006403AC" w:rsidRDefault="004A70A6" w:rsidP="008673B0">
      <w:pPr>
        <w:pStyle w:val="ListParagraph"/>
        <w:widowControl w:val="0"/>
        <w:autoSpaceDE w:val="0"/>
        <w:autoSpaceDN w:val="0"/>
        <w:adjustRightInd w:val="0"/>
        <w:spacing w:after="0" w:line="360" w:lineRule="auto"/>
        <w:ind w:left="709" w:firstLine="851"/>
        <w:jc w:val="both"/>
        <w:rPr>
          <w:rFonts w:ascii="Cambria" w:hAnsi="Cambria"/>
          <w:sz w:val="22"/>
          <w:szCs w:val="22"/>
        </w:rPr>
      </w:pPr>
    </w:p>
    <w:p w14:paraId="1795E07B" w14:textId="77777777" w:rsidR="00707939" w:rsidRPr="006403AC" w:rsidRDefault="00707939" w:rsidP="005122BB">
      <w:pPr>
        <w:pStyle w:val="ListParagraph"/>
        <w:widowControl w:val="0"/>
        <w:numPr>
          <w:ilvl w:val="0"/>
          <w:numId w:val="29"/>
        </w:numPr>
        <w:autoSpaceDE w:val="0"/>
        <w:autoSpaceDN w:val="0"/>
        <w:adjustRightInd w:val="0"/>
        <w:spacing w:after="0" w:line="360" w:lineRule="auto"/>
        <w:ind w:left="284" w:hanging="284"/>
        <w:rPr>
          <w:rFonts w:ascii="Cambria" w:hAnsi="Cambria"/>
          <w:b/>
          <w:sz w:val="22"/>
          <w:szCs w:val="24"/>
        </w:rPr>
      </w:pPr>
      <w:r w:rsidRPr="006403AC">
        <w:rPr>
          <w:rFonts w:ascii="Cambria" w:hAnsi="Cambria"/>
          <w:b/>
          <w:sz w:val="22"/>
          <w:szCs w:val="24"/>
        </w:rPr>
        <w:t>Diare</w:t>
      </w:r>
    </w:p>
    <w:p w14:paraId="6BD17D49" w14:textId="77777777" w:rsidR="00BD197E" w:rsidRPr="006403AC" w:rsidRDefault="00BD197E" w:rsidP="00BD197E">
      <w:pPr>
        <w:widowControl w:val="0"/>
        <w:autoSpaceDE w:val="0"/>
        <w:autoSpaceDN w:val="0"/>
        <w:adjustRightInd w:val="0"/>
        <w:spacing w:after="0" w:line="360" w:lineRule="auto"/>
        <w:ind w:left="284" w:firstLine="720"/>
        <w:jc w:val="both"/>
        <w:rPr>
          <w:rFonts w:ascii="Cambria" w:hAnsi="Cambria"/>
        </w:rPr>
      </w:pPr>
      <w:r w:rsidRPr="006403AC">
        <w:rPr>
          <w:rFonts w:ascii="Cambria" w:hAnsi="Cambria"/>
        </w:rPr>
        <w:t xml:space="preserve">Penyakit Diare merupakan penyakit endemis di Indonesia dan juga merupakan penyakit potensial KLB </w:t>
      </w:r>
      <w:r w:rsidR="008F02CA" w:rsidRPr="006403AC">
        <w:rPr>
          <w:rFonts w:ascii="Cambria" w:hAnsi="Cambria"/>
        </w:rPr>
        <w:t xml:space="preserve">(Kejadian Luar Biasa) </w:t>
      </w:r>
      <w:r w:rsidRPr="006403AC">
        <w:rPr>
          <w:rFonts w:ascii="Cambria" w:hAnsi="Cambria"/>
        </w:rPr>
        <w:t>yang sering disertai dengan kematian</w:t>
      </w:r>
      <w:r w:rsidR="0081128F" w:rsidRPr="006403AC">
        <w:rPr>
          <w:rFonts w:ascii="Cambria" w:hAnsi="Cambria"/>
        </w:rPr>
        <w:t>, terutama pada balita</w:t>
      </w:r>
      <w:r w:rsidRPr="006403AC">
        <w:rPr>
          <w:rFonts w:ascii="Cambria" w:hAnsi="Cambria"/>
        </w:rPr>
        <w:t>. Menurut hasil Riskesdas 20</w:t>
      </w:r>
      <w:r w:rsidR="00FC3100" w:rsidRPr="006403AC">
        <w:rPr>
          <w:rFonts w:ascii="Cambria" w:hAnsi="Cambria"/>
        </w:rPr>
        <w:t>18</w:t>
      </w:r>
      <w:r w:rsidRPr="006403AC">
        <w:rPr>
          <w:rFonts w:ascii="Cambria" w:hAnsi="Cambria"/>
        </w:rPr>
        <w:t xml:space="preserve">, </w:t>
      </w:r>
      <w:r w:rsidR="00FC3100" w:rsidRPr="006403AC">
        <w:rPr>
          <w:rFonts w:ascii="Cambria" w:hAnsi="Cambria"/>
        </w:rPr>
        <w:t>Prevalensi</w:t>
      </w:r>
      <w:r w:rsidR="0040442F" w:rsidRPr="006403AC">
        <w:rPr>
          <w:rFonts w:ascii="Cambria" w:hAnsi="Cambria"/>
        </w:rPr>
        <w:t xml:space="preserve"> Diare di Jawa Tengah sebesar </w:t>
      </w:r>
      <w:r w:rsidR="00FC3100" w:rsidRPr="006403AC">
        <w:rPr>
          <w:rFonts w:ascii="Cambria" w:hAnsi="Cambria"/>
        </w:rPr>
        <w:t>8,3</w:t>
      </w:r>
      <w:r w:rsidR="0040442F" w:rsidRPr="006403AC">
        <w:rPr>
          <w:rFonts w:ascii="Cambria" w:hAnsi="Cambria"/>
        </w:rPr>
        <w:t>%</w:t>
      </w:r>
      <w:r w:rsidRPr="006403AC">
        <w:rPr>
          <w:rFonts w:ascii="Cambria" w:hAnsi="Cambria"/>
        </w:rPr>
        <w:t>.</w:t>
      </w:r>
      <w:r w:rsidR="00F75969" w:rsidRPr="006403AC">
        <w:rPr>
          <w:rFonts w:ascii="Cambria" w:hAnsi="Cambria"/>
        </w:rPr>
        <w:t xml:space="preserve"> Kelompok umur dengan prevalensi terbesar </w:t>
      </w:r>
      <w:r w:rsidR="0017677D" w:rsidRPr="006403AC">
        <w:rPr>
          <w:rFonts w:ascii="Cambria" w:hAnsi="Cambria"/>
        </w:rPr>
        <w:t>yaitu</w:t>
      </w:r>
      <w:r w:rsidR="00F75969" w:rsidRPr="006403AC">
        <w:rPr>
          <w:rFonts w:ascii="Cambria" w:hAnsi="Cambria"/>
        </w:rPr>
        <w:t xml:space="preserve"> balita. </w:t>
      </w:r>
    </w:p>
    <w:p w14:paraId="5EC058F9" w14:textId="77777777" w:rsidR="00BD197E" w:rsidRPr="006403AC" w:rsidRDefault="00BD197E" w:rsidP="00FB583B">
      <w:pPr>
        <w:widowControl w:val="0"/>
        <w:autoSpaceDE w:val="0"/>
        <w:autoSpaceDN w:val="0"/>
        <w:adjustRightInd w:val="0"/>
        <w:spacing w:after="0" w:line="360" w:lineRule="auto"/>
        <w:ind w:left="284" w:firstLine="720"/>
        <w:jc w:val="both"/>
        <w:rPr>
          <w:rFonts w:ascii="Cambria" w:eastAsiaTheme="minorHAnsi" w:hAnsi="Cambria" w:cs="Arial"/>
        </w:rPr>
      </w:pPr>
      <w:r w:rsidRPr="006403AC">
        <w:rPr>
          <w:rFonts w:ascii="Cambria" w:hAnsi="Cambria"/>
          <w:lang w:val="id-ID"/>
        </w:rPr>
        <w:t xml:space="preserve">Kasus diare </w:t>
      </w:r>
      <w:r w:rsidR="00FC3100" w:rsidRPr="006403AC">
        <w:rPr>
          <w:rFonts w:ascii="Cambria" w:hAnsi="Cambria"/>
        </w:rPr>
        <w:t>balita</w:t>
      </w:r>
      <w:r w:rsidRPr="006403AC">
        <w:rPr>
          <w:rFonts w:ascii="Cambria" w:hAnsi="Cambria"/>
          <w:lang w:val="id-ID"/>
        </w:rPr>
        <w:t xml:space="preserve">ditemukan dan ditangani di kabupaten Tegal tahun </w:t>
      </w:r>
      <w:r w:rsidR="00293A31" w:rsidRPr="006403AC">
        <w:rPr>
          <w:rFonts w:ascii="Cambria" w:hAnsi="Cambria"/>
        </w:rPr>
        <w:t xml:space="preserve">2022 </w:t>
      </w:r>
      <w:r w:rsidR="0040442F" w:rsidRPr="006403AC">
        <w:rPr>
          <w:rFonts w:ascii="Cambria" w:hAnsi="Cambria"/>
        </w:rPr>
        <w:t xml:space="preserve">mencapai </w:t>
      </w:r>
      <w:r w:rsidR="00293A31" w:rsidRPr="006403AC">
        <w:rPr>
          <w:rFonts w:ascii="Cambria" w:hAnsi="Cambria"/>
        </w:rPr>
        <w:t>31,6</w:t>
      </w:r>
      <w:r w:rsidR="0040442F" w:rsidRPr="006403AC">
        <w:rPr>
          <w:rFonts w:ascii="Cambria" w:hAnsi="Cambria"/>
        </w:rPr>
        <w:t xml:space="preserve">%. </w:t>
      </w:r>
      <w:r w:rsidR="00E17E1C" w:rsidRPr="006403AC">
        <w:rPr>
          <w:rFonts w:ascii="Cambria" w:hAnsi="Cambria"/>
        </w:rPr>
        <w:t xml:space="preserve">Dari semua kasus diare yang ditangani, semua kasus (100%) diberi larutan oralit dan zinc. </w:t>
      </w:r>
      <w:r w:rsidR="00544DF1" w:rsidRPr="006403AC">
        <w:rPr>
          <w:rFonts w:ascii="Cambria" w:hAnsi="Cambria"/>
        </w:rPr>
        <w:t>Oralit</w:t>
      </w:r>
      <w:r w:rsidR="00544DF1" w:rsidRPr="006403AC">
        <w:rPr>
          <w:rFonts w:ascii="Cambria" w:eastAsiaTheme="minorHAnsi" w:hAnsi="Cambria" w:cs="Arial"/>
        </w:rPr>
        <w:t xml:space="preserve"> dan zinc sangat dibutuhkan pada pengelolaan diare ba</w:t>
      </w:r>
      <w:r w:rsidR="00FB583B" w:rsidRPr="006403AC">
        <w:rPr>
          <w:rFonts w:ascii="Cambria" w:eastAsiaTheme="minorHAnsi" w:hAnsi="Cambria" w:cs="Arial"/>
        </w:rPr>
        <w:t xml:space="preserve">lita. Oralit dibutuhkan sebagai </w:t>
      </w:r>
      <w:r w:rsidR="00544DF1" w:rsidRPr="006403AC">
        <w:rPr>
          <w:rFonts w:ascii="Cambria" w:eastAsiaTheme="minorHAnsi" w:hAnsi="Cambria" w:cs="Arial"/>
        </w:rPr>
        <w:t>rehidrasi yang penting saat anak banyak kehilangan cairan aki</w:t>
      </w:r>
      <w:r w:rsidR="00FB583B" w:rsidRPr="006403AC">
        <w:rPr>
          <w:rFonts w:ascii="Cambria" w:eastAsiaTheme="minorHAnsi" w:hAnsi="Cambria" w:cs="Arial"/>
        </w:rPr>
        <w:t xml:space="preserve">bat diare dan kecukupan zinc di </w:t>
      </w:r>
      <w:r w:rsidR="00544DF1" w:rsidRPr="006403AC">
        <w:rPr>
          <w:rFonts w:ascii="Cambria" w:eastAsiaTheme="minorHAnsi" w:hAnsi="Cambria" w:cs="Arial"/>
        </w:rPr>
        <w:t>dalam tubuh balita akan membantu proses penyembuhan diare. Pengobatan dengan pemberianoralit dan zinc terbukti efektif dalam menurunkan tingginya angka kematian akibat diare sampai 40</w:t>
      </w:r>
      <w:r w:rsidR="00FB583B" w:rsidRPr="006403AC">
        <w:rPr>
          <w:rFonts w:ascii="Cambria" w:eastAsiaTheme="minorHAnsi" w:hAnsi="Cambria" w:cs="Arial"/>
        </w:rPr>
        <w:t>% (Riskesdas, 2013)</w:t>
      </w:r>
      <w:r w:rsidR="00544DF1" w:rsidRPr="006403AC">
        <w:rPr>
          <w:rFonts w:ascii="Cambria" w:eastAsiaTheme="minorHAnsi" w:hAnsi="Cambria" w:cs="Arial"/>
        </w:rPr>
        <w:t>.</w:t>
      </w:r>
    </w:p>
    <w:p w14:paraId="14222140" w14:textId="77777777" w:rsidR="00293A31" w:rsidRPr="006403AC" w:rsidRDefault="00293A31" w:rsidP="00FB583B">
      <w:pPr>
        <w:widowControl w:val="0"/>
        <w:autoSpaceDE w:val="0"/>
        <w:autoSpaceDN w:val="0"/>
        <w:adjustRightInd w:val="0"/>
        <w:spacing w:after="0" w:line="360" w:lineRule="auto"/>
        <w:ind w:left="284" w:firstLine="720"/>
        <w:jc w:val="both"/>
        <w:rPr>
          <w:rFonts w:ascii="Cambria" w:eastAsiaTheme="minorHAnsi" w:hAnsi="Cambria" w:cs="Arial"/>
        </w:rPr>
      </w:pPr>
    </w:p>
    <w:p w14:paraId="7C625117" w14:textId="77777777" w:rsidR="00707939" w:rsidRPr="006403AC" w:rsidRDefault="00707939" w:rsidP="005122BB">
      <w:pPr>
        <w:pStyle w:val="ListParagraph"/>
        <w:widowControl w:val="0"/>
        <w:numPr>
          <w:ilvl w:val="0"/>
          <w:numId w:val="29"/>
        </w:numPr>
        <w:autoSpaceDE w:val="0"/>
        <w:autoSpaceDN w:val="0"/>
        <w:adjustRightInd w:val="0"/>
        <w:spacing w:after="0" w:line="360" w:lineRule="auto"/>
        <w:ind w:left="284" w:hanging="284"/>
        <w:rPr>
          <w:rFonts w:ascii="Cambria" w:hAnsi="Cambria"/>
          <w:b/>
          <w:sz w:val="24"/>
          <w:szCs w:val="24"/>
        </w:rPr>
      </w:pPr>
      <w:r w:rsidRPr="006403AC">
        <w:rPr>
          <w:rFonts w:ascii="Cambria" w:hAnsi="Cambria"/>
          <w:b/>
          <w:sz w:val="22"/>
          <w:szCs w:val="24"/>
        </w:rPr>
        <w:t>Kusta</w:t>
      </w:r>
    </w:p>
    <w:p w14:paraId="62CDCC13" w14:textId="77777777" w:rsidR="00F850A3" w:rsidRPr="006403AC" w:rsidRDefault="00004958" w:rsidP="00F850A3">
      <w:pPr>
        <w:widowControl w:val="0"/>
        <w:autoSpaceDE w:val="0"/>
        <w:autoSpaceDN w:val="0"/>
        <w:adjustRightInd w:val="0"/>
        <w:spacing w:after="0" w:line="360" w:lineRule="auto"/>
        <w:ind w:left="284" w:firstLine="720"/>
        <w:jc w:val="both"/>
        <w:rPr>
          <w:rFonts w:ascii="Cambria" w:hAnsi="Cambria"/>
        </w:rPr>
      </w:pPr>
      <w:r w:rsidRPr="006403AC">
        <w:rPr>
          <w:rFonts w:ascii="Cambria" w:hAnsi="Cambria"/>
        </w:rPr>
        <w:t xml:space="preserve">Penyakit Kusta disebut juga sebagai penyakit Lepra atau penyakit Hansen disebabkanoleh bakteri </w:t>
      </w:r>
      <w:r w:rsidRPr="006403AC">
        <w:rPr>
          <w:rFonts w:ascii="Cambria" w:hAnsi="Cambria"/>
          <w:i/>
        </w:rPr>
        <w:t>Mycobacterium leprae</w:t>
      </w:r>
      <w:r w:rsidRPr="006403AC">
        <w:rPr>
          <w:rFonts w:ascii="Cambria" w:hAnsi="Cambria"/>
        </w:rPr>
        <w:t xml:space="preserve">. Bakteri ini mengalami proses </w:t>
      </w:r>
      <w:r w:rsidRPr="006403AC">
        <w:rPr>
          <w:rFonts w:ascii="Cambria" w:hAnsi="Cambria"/>
        </w:rPr>
        <w:lastRenderedPageBreak/>
        <w:t xml:space="preserve">pembelahan cukup lamaantara 2–3 minggu. </w:t>
      </w:r>
      <w:proofErr w:type="gramStart"/>
      <w:r w:rsidRPr="006403AC">
        <w:rPr>
          <w:rFonts w:ascii="Cambria" w:hAnsi="Cambria"/>
        </w:rPr>
        <w:t>Daya tahan hidup kuman kusta mencapai 9 hari di luar tubuh manusia.</w:t>
      </w:r>
      <w:r w:rsidRPr="006403AC">
        <w:rPr>
          <w:rFonts w:ascii="Cambria" w:hAnsi="Cambria"/>
          <w:lang w:val="id-ID"/>
        </w:rPr>
        <w:t>Kuman kusta memiliki masa inkubasi 2–5 tahun bahkan juga dapat memakan waktu lebih dari 5tahun.</w:t>
      </w:r>
      <w:proofErr w:type="gramEnd"/>
      <w:r w:rsidRPr="006403AC">
        <w:rPr>
          <w:rFonts w:ascii="Cambria" w:hAnsi="Cambria"/>
          <w:lang w:val="id-ID"/>
        </w:rPr>
        <w:t xml:space="preserve"> </w:t>
      </w:r>
      <w:r w:rsidR="00F850A3" w:rsidRPr="006403AC">
        <w:rPr>
          <w:rFonts w:ascii="Cambria" w:eastAsia="CIDFont+F2" w:hAnsi="Cambria" w:cs="CIDFont+F2"/>
        </w:rPr>
        <w:t>Seorang penderita kusta adalah orang yang mempunyai sat</w:t>
      </w:r>
      <w:r w:rsidR="00321602" w:rsidRPr="006403AC">
        <w:rPr>
          <w:rFonts w:ascii="Cambria" w:eastAsia="CIDFont+F2" w:hAnsi="Cambria" w:cs="CIDFont+F2"/>
        </w:rPr>
        <w:t>u dari tanda utama kusta, yaitu</w:t>
      </w:r>
      <w:r w:rsidR="00F850A3" w:rsidRPr="006403AC">
        <w:rPr>
          <w:rFonts w:ascii="Cambria" w:eastAsia="CIDFont+F2" w:hAnsi="Cambria" w:cs="CIDFont+F2"/>
        </w:rPr>
        <w:t>:</w:t>
      </w:r>
    </w:p>
    <w:p w14:paraId="0C1AE453" w14:textId="77777777" w:rsidR="00F850A3" w:rsidRPr="006403AC" w:rsidRDefault="00F850A3" w:rsidP="005122BB">
      <w:pPr>
        <w:pStyle w:val="ListParagraph"/>
        <w:numPr>
          <w:ilvl w:val="0"/>
          <w:numId w:val="33"/>
        </w:numPr>
        <w:autoSpaceDE w:val="0"/>
        <w:autoSpaceDN w:val="0"/>
        <w:adjustRightInd w:val="0"/>
        <w:spacing w:after="0" w:line="360" w:lineRule="auto"/>
        <w:jc w:val="both"/>
        <w:rPr>
          <w:rFonts w:ascii="Cambria" w:eastAsia="CIDFont+F2" w:hAnsi="Cambria" w:cs="CIDFont+F2"/>
          <w:sz w:val="22"/>
        </w:rPr>
      </w:pPr>
      <w:r w:rsidRPr="006403AC">
        <w:rPr>
          <w:rFonts w:ascii="Cambria" w:eastAsia="CIDFont+F2" w:hAnsi="Cambria" w:cs="CIDFont+F2"/>
          <w:sz w:val="22"/>
        </w:rPr>
        <w:t>Kelainan kulit/lesi dapat berbentuk bercak</w:t>
      </w:r>
      <w:r w:rsidR="005E34C1" w:rsidRPr="006403AC">
        <w:rPr>
          <w:rFonts w:ascii="Cambria" w:eastAsia="CIDFont+F2" w:hAnsi="Cambria" w:cs="CIDFont+F2"/>
          <w:sz w:val="22"/>
        </w:rPr>
        <w:t xml:space="preserve"> putih atau kemerahan yang mati </w:t>
      </w:r>
      <w:r w:rsidRPr="006403AC">
        <w:rPr>
          <w:rFonts w:ascii="Cambria" w:eastAsia="CIDFont+F2" w:hAnsi="Cambria" w:cs="CIDFont+F2"/>
          <w:sz w:val="22"/>
        </w:rPr>
        <w:t>rasa</w:t>
      </w:r>
    </w:p>
    <w:p w14:paraId="7EB5FB72" w14:textId="77777777" w:rsidR="00F850A3" w:rsidRPr="006403AC" w:rsidRDefault="00F850A3" w:rsidP="005122BB">
      <w:pPr>
        <w:pStyle w:val="ListParagraph"/>
        <w:numPr>
          <w:ilvl w:val="0"/>
          <w:numId w:val="33"/>
        </w:numPr>
        <w:autoSpaceDE w:val="0"/>
        <w:autoSpaceDN w:val="0"/>
        <w:adjustRightInd w:val="0"/>
        <w:spacing w:after="0" w:line="360" w:lineRule="auto"/>
        <w:jc w:val="both"/>
        <w:rPr>
          <w:rFonts w:ascii="Cambria" w:eastAsia="CIDFont+F2" w:hAnsi="Cambria" w:cs="CIDFont+F2"/>
          <w:sz w:val="22"/>
        </w:rPr>
      </w:pPr>
      <w:r w:rsidRPr="006403AC">
        <w:rPr>
          <w:rFonts w:ascii="Cambria" w:eastAsia="CIDFont+F2" w:hAnsi="Cambria" w:cs="CIDFont+F2"/>
          <w:sz w:val="22"/>
        </w:rPr>
        <w:t>Penebalan saraf tepi yang disertai dengan gangguan fungsi saraf. Gangguan fungsisaraf bisa berupa gangguan fungsi sensoris, gangguan fungsi motoris, atau gangguan fungsi otonom</w:t>
      </w:r>
    </w:p>
    <w:p w14:paraId="267C4691" w14:textId="77777777" w:rsidR="00F850A3" w:rsidRPr="006403AC" w:rsidRDefault="00F850A3" w:rsidP="005122BB">
      <w:pPr>
        <w:pStyle w:val="ListParagraph"/>
        <w:numPr>
          <w:ilvl w:val="0"/>
          <w:numId w:val="33"/>
        </w:numPr>
        <w:autoSpaceDE w:val="0"/>
        <w:autoSpaceDN w:val="0"/>
        <w:adjustRightInd w:val="0"/>
        <w:spacing w:after="0" w:line="360" w:lineRule="auto"/>
        <w:jc w:val="both"/>
        <w:rPr>
          <w:rFonts w:ascii="Cambria" w:hAnsi="Cambria"/>
          <w:sz w:val="22"/>
        </w:rPr>
      </w:pPr>
      <w:r w:rsidRPr="006403AC">
        <w:rPr>
          <w:rFonts w:ascii="Cambria" w:eastAsia="CIDFont+F2" w:hAnsi="Cambria" w:cs="CIDFont+F2"/>
          <w:sz w:val="22"/>
        </w:rPr>
        <w:t>Adanya basil tahan asam (BTA) di dalam kerokan jaringan kulit (</w:t>
      </w:r>
      <w:r w:rsidRPr="006403AC">
        <w:rPr>
          <w:rFonts w:ascii="Cambria" w:eastAsia="CIDFont+F2" w:hAnsi="Cambria" w:cs="CIDFont+F5"/>
          <w:sz w:val="22"/>
        </w:rPr>
        <w:t>slit skin smear</w:t>
      </w:r>
      <w:r w:rsidRPr="006403AC">
        <w:rPr>
          <w:rFonts w:ascii="Cambria" w:eastAsia="CIDFont+F2" w:hAnsi="Cambria" w:cs="CIDFont+F2"/>
          <w:sz w:val="22"/>
        </w:rPr>
        <w:t>)</w:t>
      </w:r>
    </w:p>
    <w:p w14:paraId="08ABEFC9" w14:textId="77777777" w:rsidR="00004958" w:rsidRPr="006403AC" w:rsidRDefault="00004958" w:rsidP="000701D7">
      <w:pPr>
        <w:widowControl w:val="0"/>
        <w:autoSpaceDE w:val="0"/>
        <w:autoSpaceDN w:val="0"/>
        <w:adjustRightInd w:val="0"/>
        <w:spacing w:after="0" w:line="360" w:lineRule="auto"/>
        <w:ind w:left="284"/>
        <w:jc w:val="both"/>
        <w:rPr>
          <w:rFonts w:ascii="Cambria" w:hAnsi="Cambria"/>
        </w:rPr>
      </w:pPr>
      <w:r w:rsidRPr="006403AC">
        <w:rPr>
          <w:rFonts w:ascii="Cambria" w:hAnsi="Cambria"/>
        </w:rPr>
        <w:t>Penatalaksanaan kasus yang buruk dapat menyebabkan kusta menjadi progresif</w:t>
      </w:r>
      <w:proofErr w:type="gramStart"/>
      <w:r w:rsidRPr="006403AC">
        <w:rPr>
          <w:rFonts w:ascii="Cambria" w:hAnsi="Cambria"/>
        </w:rPr>
        <w:t>,menyebabkan</w:t>
      </w:r>
      <w:proofErr w:type="gramEnd"/>
      <w:r w:rsidRPr="006403AC">
        <w:rPr>
          <w:rFonts w:ascii="Cambria" w:hAnsi="Cambria"/>
        </w:rPr>
        <w:t xml:space="preserve"> kerusakan permanen pada kulit, saraf, anggota gerak, dan mata</w:t>
      </w:r>
      <w:r w:rsidR="000701D7" w:rsidRPr="006403AC">
        <w:rPr>
          <w:rFonts w:ascii="Cambria" w:hAnsi="Cambria"/>
        </w:rPr>
        <w:t>.</w:t>
      </w:r>
    </w:p>
    <w:p w14:paraId="471AB3F5" w14:textId="77777777" w:rsidR="00004958" w:rsidRPr="006403AC" w:rsidRDefault="00004958" w:rsidP="00004958">
      <w:pPr>
        <w:widowControl w:val="0"/>
        <w:autoSpaceDE w:val="0"/>
        <w:autoSpaceDN w:val="0"/>
        <w:adjustRightInd w:val="0"/>
        <w:spacing w:after="0" w:line="360" w:lineRule="auto"/>
        <w:ind w:left="284" w:firstLine="720"/>
        <w:jc w:val="both"/>
        <w:rPr>
          <w:rFonts w:ascii="Cambria" w:hAnsi="Cambria"/>
        </w:rPr>
      </w:pPr>
      <w:r w:rsidRPr="006403AC">
        <w:rPr>
          <w:rFonts w:ascii="Cambria" w:hAnsi="Cambria"/>
          <w:lang w:val="id-ID"/>
        </w:rPr>
        <w:t>A</w:t>
      </w:r>
      <w:r w:rsidRPr="006403AC">
        <w:rPr>
          <w:rFonts w:ascii="Cambria" w:hAnsi="Cambria"/>
        </w:rPr>
        <w:t xml:space="preserve">ngka penemuan kasus baru kusta pada tahun </w:t>
      </w:r>
      <w:r w:rsidR="00D85C93" w:rsidRPr="006403AC">
        <w:rPr>
          <w:rFonts w:ascii="Cambria" w:hAnsi="Cambria"/>
        </w:rPr>
        <w:t>2021</w:t>
      </w:r>
      <w:r w:rsidR="00240FC2" w:rsidRPr="006403AC">
        <w:rPr>
          <w:rFonts w:ascii="Cambria" w:hAnsi="Cambria"/>
        </w:rPr>
        <w:t xml:space="preserve"> sebesar </w:t>
      </w:r>
      <w:r w:rsidR="00286E65" w:rsidRPr="006403AC">
        <w:rPr>
          <w:rFonts w:ascii="Cambria" w:hAnsi="Cambria"/>
        </w:rPr>
        <w:t>12,97</w:t>
      </w:r>
      <w:r w:rsidR="00240FC2" w:rsidRPr="006403AC">
        <w:rPr>
          <w:rFonts w:ascii="Cambria" w:hAnsi="Cambria"/>
        </w:rPr>
        <w:t xml:space="preserve"> per 100.000 penduduk. </w:t>
      </w:r>
      <w:r w:rsidR="005E34C1" w:rsidRPr="006403AC">
        <w:rPr>
          <w:rFonts w:ascii="Cambria" w:hAnsi="Cambria"/>
        </w:rPr>
        <w:t>Angka tersebut belum</w:t>
      </w:r>
      <w:r w:rsidR="005E34C1" w:rsidRPr="006403AC">
        <w:rPr>
          <w:rFonts w:ascii="Cambria" w:hAnsi="Cambria"/>
          <w:lang w:val="id-ID"/>
        </w:rPr>
        <w:t xml:space="preserve"> m</w:t>
      </w:r>
      <w:r w:rsidR="00321602" w:rsidRPr="006403AC">
        <w:rPr>
          <w:rFonts w:ascii="Cambria" w:hAnsi="Cambria"/>
          <w:lang w:val="id-ID"/>
        </w:rPr>
        <w:t>e</w:t>
      </w:r>
      <w:r w:rsidR="00286E65" w:rsidRPr="006403AC">
        <w:rPr>
          <w:rFonts w:ascii="Cambria" w:hAnsi="Cambria"/>
          <w:lang w:val="id-ID"/>
        </w:rPr>
        <w:t>menuhi target renstra tahun 202</w:t>
      </w:r>
      <w:r w:rsidR="00286E65" w:rsidRPr="006403AC">
        <w:rPr>
          <w:rFonts w:ascii="Cambria" w:hAnsi="Cambria"/>
          <w:lang w:val="en-SG"/>
        </w:rPr>
        <w:t>1</w:t>
      </w:r>
      <w:r w:rsidR="005E34C1" w:rsidRPr="006403AC">
        <w:rPr>
          <w:rFonts w:ascii="Cambria" w:hAnsi="Cambria"/>
          <w:lang w:val="id-ID"/>
        </w:rPr>
        <w:t xml:space="preserve"> sebesar </w:t>
      </w:r>
      <w:r w:rsidR="00321602" w:rsidRPr="006403AC">
        <w:rPr>
          <w:rFonts w:ascii="Cambria" w:hAnsi="Cambria"/>
        </w:rPr>
        <w:t>12</w:t>
      </w:r>
      <w:r w:rsidR="005E34C1" w:rsidRPr="006403AC">
        <w:rPr>
          <w:rFonts w:ascii="Cambria" w:hAnsi="Cambria"/>
          <w:lang w:val="id-ID"/>
        </w:rPr>
        <w:t xml:space="preserve"> per 1</w:t>
      </w:r>
      <w:r w:rsidR="005E34C1" w:rsidRPr="006403AC">
        <w:rPr>
          <w:rFonts w:ascii="Cambria" w:hAnsi="Cambria"/>
        </w:rPr>
        <w:t>0</w:t>
      </w:r>
      <w:r w:rsidR="005E34C1" w:rsidRPr="006403AC">
        <w:rPr>
          <w:rFonts w:ascii="Cambria" w:hAnsi="Cambria"/>
          <w:lang w:val="id-ID"/>
        </w:rPr>
        <w:t xml:space="preserve">0.000 penduduk. Capaian </w:t>
      </w:r>
      <w:r w:rsidR="00516E77" w:rsidRPr="006403AC">
        <w:rPr>
          <w:rFonts w:ascii="Cambria" w:hAnsi="Cambria"/>
        </w:rPr>
        <w:t>tahun 2022</w:t>
      </w:r>
      <w:r w:rsidR="00927E16" w:rsidRPr="006403AC">
        <w:rPr>
          <w:rFonts w:ascii="Cambria" w:hAnsi="Cambria"/>
        </w:rPr>
        <w:t xml:space="preserve">lebih </w:t>
      </w:r>
      <w:r w:rsidR="00516E77" w:rsidRPr="006403AC">
        <w:rPr>
          <w:rFonts w:ascii="Cambria" w:hAnsi="Cambria"/>
        </w:rPr>
        <w:t>tinggi</w:t>
      </w:r>
      <w:r w:rsidR="00927E16" w:rsidRPr="006403AC">
        <w:rPr>
          <w:rFonts w:ascii="Cambria" w:hAnsi="Cambria"/>
        </w:rPr>
        <w:t xml:space="preserve"> dibandingkan capaian tahun </w:t>
      </w:r>
      <w:r w:rsidR="00D85C93" w:rsidRPr="006403AC">
        <w:rPr>
          <w:rFonts w:ascii="Cambria" w:hAnsi="Cambria"/>
        </w:rPr>
        <w:t>2021</w:t>
      </w:r>
      <w:r w:rsidR="00927E16" w:rsidRPr="006403AC">
        <w:rPr>
          <w:rFonts w:ascii="Cambria" w:hAnsi="Cambria"/>
        </w:rPr>
        <w:t>, yaitu</w:t>
      </w:r>
      <w:r w:rsidRPr="006403AC">
        <w:rPr>
          <w:rFonts w:ascii="Cambria" w:hAnsi="Cambria"/>
        </w:rPr>
        <w:t xml:space="preserve">sebesar </w:t>
      </w:r>
      <w:r w:rsidR="00516E77" w:rsidRPr="006403AC">
        <w:rPr>
          <w:rFonts w:ascii="Cambria" w:hAnsi="Cambria"/>
        </w:rPr>
        <w:t>9,6</w:t>
      </w:r>
      <w:r w:rsidRPr="006403AC">
        <w:rPr>
          <w:rFonts w:ascii="Cambria" w:hAnsi="Cambria"/>
        </w:rPr>
        <w:t xml:space="preserve"> per 10</w:t>
      </w:r>
      <w:r w:rsidR="00927E16" w:rsidRPr="006403AC">
        <w:rPr>
          <w:rFonts w:ascii="Cambria" w:hAnsi="Cambria"/>
        </w:rPr>
        <w:t>0</w:t>
      </w:r>
      <w:r w:rsidRPr="006403AC">
        <w:rPr>
          <w:rFonts w:ascii="Cambria" w:hAnsi="Cambria"/>
        </w:rPr>
        <w:t xml:space="preserve">.000 penduduk. </w:t>
      </w:r>
    </w:p>
    <w:p w14:paraId="667691D9" w14:textId="77777777" w:rsidR="00004958" w:rsidRPr="006403AC" w:rsidRDefault="000122AE" w:rsidP="00004958">
      <w:pPr>
        <w:widowControl w:val="0"/>
        <w:overflowPunct w:val="0"/>
        <w:autoSpaceDE w:val="0"/>
        <w:autoSpaceDN w:val="0"/>
        <w:adjustRightInd w:val="0"/>
        <w:spacing w:after="0" w:line="240" w:lineRule="auto"/>
        <w:ind w:left="426" w:right="-1"/>
        <w:jc w:val="center"/>
        <w:rPr>
          <w:rFonts w:ascii="Cambria" w:hAnsi="Cambria"/>
          <w:lang w:val="id-ID"/>
        </w:rPr>
      </w:pPr>
      <w:r w:rsidRPr="006403AC">
        <w:rPr>
          <w:rFonts w:ascii="Cambria" w:hAnsi="Cambria"/>
        </w:rPr>
        <w:t>GRAFIK</w:t>
      </w:r>
      <w:r w:rsidR="004B1490" w:rsidRPr="006403AC">
        <w:rPr>
          <w:rFonts w:ascii="Cambria" w:hAnsi="Cambria"/>
        </w:rPr>
        <w:t>6.3</w:t>
      </w:r>
    </w:p>
    <w:p w14:paraId="6DC6157C" w14:textId="77777777" w:rsidR="00004958" w:rsidRPr="006403AC" w:rsidRDefault="00004958" w:rsidP="00004958">
      <w:pPr>
        <w:widowControl w:val="0"/>
        <w:overflowPunct w:val="0"/>
        <w:autoSpaceDE w:val="0"/>
        <w:autoSpaceDN w:val="0"/>
        <w:adjustRightInd w:val="0"/>
        <w:spacing w:after="0" w:line="240" w:lineRule="auto"/>
        <w:ind w:left="709" w:right="-1"/>
        <w:jc w:val="center"/>
        <w:rPr>
          <w:rFonts w:ascii="Cambria" w:hAnsi="Cambria"/>
          <w:lang w:val="id-ID"/>
        </w:rPr>
      </w:pPr>
      <w:r w:rsidRPr="006403AC">
        <w:rPr>
          <w:rFonts w:ascii="Cambria" w:hAnsi="Cambria"/>
        </w:rPr>
        <w:t xml:space="preserve">ANGKA PENEMUAN KASUS BARU KUSTA (NCDR) </w:t>
      </w:r>
    </w:p>
    <w:p w14:paraId="63332636" w14:textId="77777777" w:rsidR="00004958" w:rsidRPr="006403AC" w:rsidRDefault="00004958" w:rsidP="00376C67">
      <w:pPr>
        <w:widowControl w:val="0"/>
        <w:overflowPunct w:val="0"/>
        <w:autoSpaceDE w:val="0"/>
        <w:autoSpaceDN w:val="0"/>
        <w:adjustRightInd w:val="0"/>
        <w:spacing w:after="0" w:line="240" w:lineRule="auto"/>
        <w:ind w:left="709" w:right="-1"/>
        <w:jc w:val="center"/>
        <w:rPr>
          <w:rFonts w:ascii="Cambria" w:hAnsi="Cambria"/>
        </w:rPr>
      </w:pPr>
      <w:r w:rsidRPr="006403AC">
        <w:rPr>
          <w:rFonts w:ascii="Cambria" w:hAnsi="Cambria"/>
        </w:rPr>
        <w:t xml:space="preserve">DI KABUPATEN TEGAL TAHUN  </w:t>
      </w:r>
      <w:r w:rsidR="00E602F2" w:rsidRPr="006403AC">
        <w:rPr>
          <w:rFonts w:ascii="Cambria" w:hAnsi="Cambria"/>
        </w:rPr>
        <w:t>2018</w:t>
      </w:r>
      <w:r w:rsidRPr="006403AC">
        <w:rPr>
          <w:rFonts w:ascii="Cambria" w:hAnsi="Cambria"/>
        </w:rPr>
        <w:t>-</w:t>
      </w:r>
      <w:r w:rsidR="00E602F2" w:rsidRPr="006403AC">
        <w:rPr>
          <w:rFonts w:ascii="Cambria" w:hAnsi="Cambria"/>
        </w:rPr>
        <w:t>2022</w:t>
      </w:r>
    </w:p>
    <w:p w14:paraId="3C4DE2AC" w14:textId="77777777" w:rsidR="00F646E7" w:rsidRPr="006403AC" w:rsidRDefault="00F646E7" w:rsidP="00376C67">
      <w:pPr>
        <w:widowControl w:val="0"/>
        <w:overflowPunct w:val="0"/>
        <w:autoSpaceDE w:val="0"/>
        <w:autoSpaceDN w:val="0"/>
        <w:adjustRightInd w:val="0"/>
        <w:spacing w:after="0" w:line="240" w:lineRule="auto"/>
        <w:ind w:left="709" w:right="-1"/>
        <w:jc w:val="center"/>
        <w:rPr>
          <w:rFonts w:ascii="Cambria" w:hAnsi="Cambria"/>
          <w:lang w:val="id-ID"/>
        </w:rPr>
      </w:pPr>
    </w:p>
    <w:p w14:paraId="12FDC065" w14:textId="77777777" w:rsidR="00004958" w:rsidRPr="006403AC" w:rsidRDefault="00E602F2" w:rsidP="00321602">
      <w:pPr>
        <w:pStyle w:val="ListParagraph"/>
        <w:widowControl w:val="0"/>
        <w:autoSpaceDE w:val="0"/>
        <w:autoSpaceDN w:val="0"/>
        <w:adjustRightInd w:val="0"/>
        <w:spacing w:after="0" w:line="360" w:lineRule="auto"/>
        <w:ind w:left="709"/>
        <w:jc w:val="center"/>
        <w:rPr>
          <w:rFonts w:ascii="Cambria" w:hAnsi="Cambria"/>
          <w:sz w:val="22"/>
          <w:szCs w:val="22"/>
        </w:rPr>
      </w:pPr>
      <w:r w:rsidRPr="006403AC">
        <w:rPr>
          <w:noProof/>
        </w:rPr>
        <w:drawing>
          <wp:inline distT="0" distB="0" distL="0" distR="0" wp14:anchorId="67AD545D" wp14:editId="7F8A4FB8">
            <wp:extent cx="3838353" cy="1892596"/>
            <wp:effectExtent l="0" t="0" r="10160"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BCAA95A" w14:textId="77777777" w:rsidR="002F45EA" w:rsidRPr="006403AC" w:rsidRDefault="002F45EA" w:rsidP="002F45EA">
      <w:pPr>
        <w:pStyle w:val="ListParagraph"/>
        <w:widowControl w:val="0"/>
        <w:autoSpaceDE w:val="0"/>
        <w:autoSpaceDN w:val="0"/>
        <w:adjustRightInd w:val="0"/>
        <w:spacing w:after="0" w:line="360" w:lineRule="auto"/>
        <w:ind w:left="709" w:firstLine="851"/>
        <w:jc w:val="both"/>
        <w:rPr>
          <w:rFonts w:ascii="Cambria" w:hAnsi="Cambria"/>
          <w:color w:val="000000"/>
          <w:sz w:val="22"/>
          <w:lang w:val="en-SG" w:eastAsia="id-ID"/>
        </w:rPr>
      </w:pPr>
      <w:r w:rsidRPr="006403AC">
        <w:rPr>
          <w:rFonts w:ascii="Cambria" w:hAnsi="Cambria"/>
          <w:color w:val="000000"/>
          <w:sz w:val="22"/>
          <w:lang w:val="id-ID" w:eastAsia="id-ID"/>
        </w:rPr>
        <w:t xml:space="preserve">Sumber: </w:t>
      </w:r>
      <w:r w:rsidRPr="006403AC">
        <w:rPr>
          <w:rFonts w:ascii="Cambria" w:hAnsi="Cambria"/>
          <w:color w:val="000000"/>
          <w:sz w:val="22"/>
          <w:lang w:eastAsia="id-ID"/>
        </w:rPr>
        <w:t xml:space="preserve">Bidang </w:t>
      </w:r>
      <w:r w:rsidR="00D85C93" w:rsidRPr="006403AC">
        <w:rPr>
          <w:rFonts w:ascii="Cambria" w:hAnsi="Cambria"/>
          <w:color w:val="000000"/>
          <w:sz w:val="22"/>
          <w:lang w:eastAsia="id-ID"/>
        </w:rPr>
        <w:t>UKM &amp; UKP</w:t>
      </w:r>
      <w:r w:rsidR="00DF33D0" w:rsidRPr="006403AC">
        <w:rPr>
          <w:rFonts w:ascii="Cambria" w:hAnsi="Cambria"/>
          <w:color w:val="000000"/>
          <w:sz w:val="22"/>
          <w:lang w:val="id-ID" w:eastAsia="id-ID"/>
        </w:rPr>
        <w:t>, 202</w:t>
      </w:r>
      <w:r w:rsidR="00E602F2" w:rsidRPr="006403AC">
        <w:rPr>
          <w:rFonts w:ascii="Cambria" w:hAnsi="Cambria"/>
          <w:color w:val="000000"/>
          <w:sz w:val="22"/>
          <w:lang w:val="en-SG" w:eastAsia="id-ID"/>
        </w:rPr>
        <w:t>3</w:t>
      </w:r>
    </w:p>
    <w:p w14:paraId="18CFA030" w14:textId="77777777" w:rsidR="00321602" w:rsidRPr="006403AC" w:rsidRDefault="00321602" w:rsidP="002F45EA">
      <w:pPr>
        <w:pStyle w:val="ListParagraph"/>
        <w:widowControl w:val="0"/>
        <w:autoSpaceDE w:val="0"/>
        <w:autoSpaceDN w:val="0"/>
        <w:adjustRightInd w:val="0"/>
        <w:spacing w:after="0" w:line="360" w:lineRule="auto"/>
        <w:ind w:left="709" w:firstLine="851"/>
        <w:jc w:val="both"/>
        <w:rPr>
          <w:rFonts w:ascii="Cambria" w:hAnsi="Cambria"/>
          <w:sz w:val="24"/>
          <w:lang w:val="id-ID"/>
        </w:rPr>
      </w:pPr>
    </w:p>
    <w:p w14:paraId="704117A5" w14:textId="77777777" w:rsidR="00550B26" w:rsidRPr="006403AC" w:rsidRDefault="00B24180" w:rsidP="00D1518E">
      <w:pPr>
        <w:widowControl w:val="0"/>
        <w:autoSpaceDE w:val="0"/>
        <w:autoSpaceDN w:val="0"/>
        <w:adjustRightInd w:val="0"/>
        <w:spacing w:after="0" w:line="360" w:lineRule="auto"/>
        <w:ind w:left="284" w:firstLine="720"/>
        <w:jc w:val="both"/>
        <w:rPr>
          <w:rFonts w:ascii="Cambria" w:hAnsi="Cambria"/>
        </w:rPr>
      </w:pPr>
      <w:r w:rsidRPr="006403AC">
        <w:rPr>
          <w:rFonts w:ascii="Cambria" w:hAnsi="Cambria"/>
        </w:rPr>
        <w:t xml:space="preserve">Penurunan </w:t>
      </w:r>
      <w:r w:rsidRPr="006403AC">
        <w:rPr>
          <w:rFonts w:ascii="Cambria" w:hAnsi="Cambria"/>
          <w:lang w:val="id-ID"/>
        </w:rPr>
        <w:t>A</w:t>
      </w:r>
      <w:r w:rsidRPr="006403AC">
        <w:rPr>
          <w:rFonts w:ascii="Cambria" w:hAnsi="Cambria"/>
        </w:rPr>
        <w:t>ngka penemuan kasus baru kusta</w:t>
      </w:r>
      <w:r w:rsidR="00DF33D0" w:rsidRPr="006403AC">
        <w:rPr>
          <w:rFonts w:ascii="Cambria" w:hAnsi="Cambria"/>
        </w:rPr>
        <w:t xml:space="preserve"> pada tahun 2021</w:t>
      </w:r>
      <w:r w:rsidR="00D1518E" w:rsidRPr="006403AC">
        <w:rPr>
          <w:rFonts w:ascii="Cambria" w:hAnsi="Cambria"/>
        </w:rPr>
        <w:t xml:space="preserve"> disebabkan antara lain:</w:t>
      </w:r>
    </w:p>
    <w:p w14:paraId="0C34F65A" w14:textId="77777777" w:rsidR="00B24180" w:rsidRPr="006403AC" w:rsidRDefault="00B24180" w:rsidP="00B24180">
      <w:pPr>
        <w:pStyle w:val="ListParagraph"/>
        <w:widowControl w:val="0"/>
        <w:numPr>
          <w:ilvl w:val="1"/>
          <w:numId w:val="24"/>
        </w:numPr>
        <w:autoSpaceDE w:val="0"/>
        <w:autoSpaceDN w:val="0"/>
        <w:adjustRightInd w:val="0"/>
        <w:spacing w:after="0" w:line="360" w:lineRule="auto"/>
        <w:jc w:val="both"/>
        <w:rPr>
          <w:rFonts w:ascii="Cambria" w:hAnsi="Cambria"/>
          <w:sz w:val="22"/>
        </w:rPr>
      </w:pPr>
      <w:r w:rsidRPr="006403AC">
        <w:rPr>
          <w:rFonts w:ascii="Cambria" w:hAnsi="Cambria"/>
          <w:sz w:val="22"/>
        </w:rPr>
        <w:t>Pembatasan mobilisasi atau kegiatan warga, termasuk kegiatan penemuan kasus baru kusta</w:t>
      </w:r>
    </w:p>
    <w:p w14:paraId="66DB9344" w14:textId="77777777" w:rsidR="00B24180" w:rsidRPr="006403AC" w:rsidRDefault="00B24180" w:rsidP="00516E77">
      <w:pPr>
        <w:pStyle w:val="ListParagraph"/>
        <w:widowControl w:val="0"/>
        <w:numPr>
          <w:ilvl w:val="1"/>
          <w:numId w:val="24"/>
        </w:numPr>
        <w:autoSpaceDE w:val="0"/>
        <w:autoSpaceDN w:val="0"/>
        <w:adjustRightInd w:val="0"/>
        <w:spacing w:after="0" w:line="360" w:lineRule="auto"/>
        <w:jc w:val="both"/>
        <w:rPr>
          <w:rFonts w:ascii="Cambria" w:hAnsi="Cambria"/>
          <w:sz w:val="22"/>
        </w:rPr>
      </w:pPr>
      <w:r w:rsidRPr="006403AC">
        <w:rPr>
          <w:rFonts w:ascii="Cambria" w:hAnsi="Cambria"/>
          <w:sz w:val="22"/>
        </w:rPr>
        <w:lastRenderedPageBreak/>
        <w:t>Refocussing anggaran untuk penanganan Covid 19</w:t>
      </w:r>
    </w:p>
    <w:p w14:paraId="10AD76DE" w14:textId="77777777" w:rsidR="00004958" w:rsidRPr="006403AC" w:rsidRDefault="00C03016" w:rsidP="003F7312">
      <w:pPr>
        <w:widowControl w:val="0"/>
        <w:autoSpaceDE w:val="0"/>
        <w:autoSpaceDN w:val="0"/>
        <w:adjustRightInd w:val="0"/>
        <w:spacing w:after="0" w:line="360" w:lineRule="auto"/>
        <w:ind w:left="284" w:firstLine="720"/>
        <w:jc w:val="both"/>
        <w:rPr>
          <w:rFonts w:ascii="Cambria" w:eastAsia="CIDFont+F2" w:hAnsi="Cambria" w:cs="CIDFont+F2"/>
        </w:rPr>
      </w:pPr>
      <w:r w:rsidRPr="006403AC">
        <w:rPr>
          <w:rFonts w:ascii="Cambria" w:hAnsi="Cambria"/>
        </w:rPr>
        <w:t>I</w:t>
      </w:r>
      <w:r w:rsidR="00EF4451" w:rsidRPr="006403AC">
        <w:rPr>
          <w:rFonts w:ascii="Cambria" w:hAnsi="Cambria"/>
        </w:rPr>
        <w:t>ndik</w:t>
      </w:r>
      <w:r w:rsidRPr="006403AC">
        <w:rPr>
          <w:rFonts w:ascii="Cambria" w:hAnsi="Cambria"/>
        </w:rPr>
        <w:t xml:space="preserve">ator kinerja program kusta yang lain adalah </w:t>
      </w:r>
      <w:r w:rsidR="00BC08BD" w:rsidRPr="006403AC">
        <w:rPr>
          <w:rFonts w:ascii="Cambria" w:eastAsia="CIDFont+F2" w:hAnsi="Cambria" w:cs="CIDFont+F2"/>
        </w:rPr>
        <w:t>a</w:t>
      </w:r>
      <w:r w:rsidR="003F7312" w:rsidRPr="006403AC">
        <w:rPr>
          <w:rFonts w:ascii="Cambria" w:eastAsia="CIDFont+F2" w:hAnsi="Cambria" w:cs="CIDFont+F2"/>
        </w:rPr>
        <w:t xml:space="preserve">ngka prevalensi </w:t>
      </w:r>
      <w:r w:rsidRPr="006403AC">
        <w:rPr>
          <w:rFonts w:ascii="Cambria" w:eastAsia="CIDFont+F2" w:hAnsi="Cambria" w:cs="CIDFont+F2"/>
        </w:rPr>
        <w:t>Per 10.000 penduduk</w:t>
      </w:r>
      <w:r w:rsidR="003F7312" w:rsidRPr="006403AC">
        <w:rPr>
          <w:rFonts w:ascii="Cambria" w:eastAsia="CIDFont+F2" w:hAnsi="Cambria" w:cs="CIDFont+F2"/>
        </w:rPr>
        <w:t xml:space="preserve">. </w:t>
      </w:r>
      <w:r w:rsidR="00516E77" w:rsidRPr="006403AC">
        <w:rPr>
          <w:rFonts w:ascii="Cambria" w:hAnsi="Cambria"/>
        </w:rPr>
        <w:t>Indik</w:t>
      </w:r>
      <w:r w:rsidR="003F7312" w:rsidRPr="006403AC">
        <w:rPr>
          <w:rFonts w:ascii="Cambria" w:hAnsi="Cambria"/>
        </w:rPr>
        <w:t>ator</w:t>
      </w:r>
      <w:r w:rsidR="003F7312" w:rsidRPr="006403AC">
        <w:rPr>
          <w:rFonts w:ascii="Cambria" w:eastAsia="CIDFont+F2" w:hAnsi="Cambria" w:cs="CIDFont+F2"/>
        </w:rPr>
        <w:t xml:space="preserve"> tersebut dihitung dari jumlah </w:t>
      </w:r>
      <w:r w:rsidR="00BC08BD" w:rsidRPr="006403AC">
        <w:rPr>
          <w:rFonts w:ascii="Cambria" w:eastAsia="CIDFont+F2" w:hAnsi="Cambria" w:cs="CIDFont+F2"/>
        </w:rPr>
        <w:t>k</w:t>
      </w:r>
      <w:r w:rsidR="003F7312" w:rsidRPr="006403AC">
        <w:rPr>
          <w:rFonts w:ascii="Cambria" w:eastAsia="CIDFont+F2" w:hAnsi="Cambria" w:cs="CIDFont+F2"/>
        </w:rPr>
        <w:t xml:space="preserve">asus kusta terdaftar (kasus baru dan kasus lama) per 10.000 penduduk pada wilayah dan kurun waktu tertentu. </w:t>
      </w:r>
      <w:r w:rsidR="00BC08BD" w:rsidRPr="006403AC">
        <w:rPr>
          <w:rFonts w:ascii="Cambria" w:eastAsia="CIDFont+F2" w:hAnsi="Cambria" w:cs="CIDFont+F2"/>
        </w:rPr>
        <w:t>Angka prevalensi kusta di Kabupa</w:t>
      </w:r>
      <w:r w:rsidR="00516E77" w:rsidRPr="006403AC">
        <w:rPr>
          <w:rFonts w:ascii="Cambria" w:eastAsia="CIDFont+F2" w:hAnsi="Cambria" w:cs="CIDFont+F2"/>
        </w:rPr>
        <w:t>ten Tegal tahun 2022 sebesar 1,1</w:t>
      </w:r>
      <w:r w:rsidR="00BC08BD" w:rsidRPr="006403AC">
        <w:rPr>
          <w:rFonts w:ascii="Cambria" w:eastAsia="CIDFont+F2" w:hAnsi="Cambria" w:cs="CIDFont+F2"/>
        </w:rPr>
        <w:t>per 10.000 penduduk. Angka tersebut lebi</w:t>
      </w:r>
      <w:r w:rsidR="00B24180" w:rsidRPr="006403AC">
        <w:rPr>
          <w:rFonts w:ascii="Cambria" w:eastAsia="CIDFont+F2" w:hAnsi="Cambria" w:cs="CIDFont+F2"/>
        </w:rPr>
        <w:t xml:space="preserve">h </w:t>
      </w:r>
      <w:r w:rsidR="00516E77" w:rsidRPr="006403AC">
        <w:rPr>
          <w:rFonts w:ascii="Cambria" w:eastAsia="CIDFont+F2" w:hAnsi="Cambria" w:cs="CIDFont+F2"/>
        </w:rPr>
        <w:t>tinggi</w:t>
      </w:r>
      <w:r w:rsidR="00B24180" w:rsidRPr="006403AC">
        <w:rPr>
          <w:rFonts w:ascii="Cambria" w:eastAsia="CIDFont+F2" w:hAnsi="Cambria" w:cs="CIDFont+F2"/>
        </w:rPr>
        <w:t xml:space="preserve"> dari capai</w:t>
      </w:r>
      <w:r w:rsidR="004062D7" w:rsidRPr="006403AC">
        <w:rPr>
          <w:rFonts w:ascii="Cambria" w:eastAsia="CIDFont+F2" w:hAnsi="Cambria" w:cs="CIDFont+F2"/>
        </w:rPr>
        <w:t xml:space="preserve">an tahun </w:t>
      </w:r>
      <w:r w:rsidR="00D85C93" w:rsidRPr="006403AC">
        <w:rPr>
          <w:rFonts w:ascii="Cambria" w:eastAsia="CIDFont+F2" w:hAnsi="Cambria" w:cs="CIDFont+F2"/>
        </w:rPr>
        <w:t>2021</w:t>
      </w:r>
      <w:r w:rsidR="00516E77" w:rsidRPr="006403AC">
        <w:rPr>
          <w:rFonts w:ascii="Cambria" w:eastAsia="CIDFont+F2" w:hAnsi="Cambria" w:cs="CIDFont+F2"/>
        </w:rPr>
        <w:t>, yaitu sebesar 0,8</w:t>
      </w:r>
      <w:r w:rsidR="00BC08BD" w:rsidRPr="006403AC">
        <w:rPr>
          <w:rFonts w:ascii="Cambria" w:eastAsia="CIDFont+F2" w:hAnsi="Cambria" w:cs="CIDFont+F2"/>
        </w:rPr>
        <w:t xml:space="preserve"> per 10.000 penduduk. </w:t>
      </w:r>
      <w:r w:rsidR="009557B9" w:rsidRPr="006403AC">
        <w:rPr>
          <w:rFonts w:ascii="Cambria" w:eastAsia="CIDFont+F2" w:hAnsi="Cambria" w:cs="CIDFont+F2"/>
        </w:rPr>
        <w:t xml:space="preserve">Semakin rendah angka prevalensi kusta menandakan kinerja program kusta semakin baik. </w:t>
      </w:r>
      <w:r w:rsidR="005A1D8B" w:rsidRPr="006403AC">
        <w:rPr>
          <w:rFonts w:ascii="Cambria" w:eastAsia="CIDFont+F2" w:hAnsi="Cambria" w:cs="CIDFont+F2"/>
        </w:rPr>
        <w:t>Angka preval</w:t>
      </w:r>
      <w:r w:rsidR="00C618CB" w:rsidRPr="006403AC">
        <w:rPr>
          <w:rFonts w:ascii="Cambria" w:eastAsia="CIDFont+F2" w:hAnsi="Cambria" w:cs="CIDFont+F2"/>
        </w:rPr>
        <w:t>ensi kusta</w:t>
      </w:r>
      <w:r w:rsidR="00516E77" w:rsidRPr="006403AC">
        <w:rPr>
          <w:rFonts w:ascii="Cambria" w:eastAsia="CIDFont+F2" w:hAnsi="Cambria" w:cs="CIDFont+F2"/>
        </w:rPr>
        <w:t xml:space="preserve"> Kabupaten Tegal dari tahun 2018</w:t>
      </w:r>
      <w:r w:rsidR="005A1D8B" w:rsidRPr="006403AC">
        <w:rPr>
          <w:rFonts w:ascii="Cambria" w:eastAsia="CIDFont+F2" w:hAnsi="Cambria" w:cs="CIDFont+F2"/>
        </w:rPr>
        <w:t xml:space="preserve"> – 20</w:t>
      </w:r>
      <w:r w:rsidR="00516E77" w:rsidRPr="006403AC">
        <w:rPr>
          <w:rFonts w:ascii="Cambria" w:eastAsia="CIDFont+F2" w:hAnsi="Cambria" w:cs="CIDFont+F2"/>
        </w:rPr>
        <w:t>22</w:t>
      </w:r>
      <w:r w:rsidR="005A1D8B" w:rsidRPr="006403AC">
        <w:rPr>
          <w:rFonts w:ascii="Cambria" w:eastAsia="CIDFont+F2" w:hAnsi="Cambria" w:cs="CIDFont+F2"/>
        </w:rPr>
        <w:t xml:space="preserve"> dapat dilihat di </w:t>
      </w:r>
      <w:r w:rsidR="000122AE" w:rsidRPr="006403AC">
        <w:rPr>
          <w:rFonts w:ascii="Cambria" w:eastAsia="CIDFont+F2" w:hAnsi="Cambria" w:cs="CIDFont+F2"/>
        </w:rPr>
        <w:t>GRAFIK</w:t>
      </w:r>
      <w:r w:rsidR="005A1D8B" w:rsidRPr="006403AC">
        <w:rPr>
          <w:rFonts w:ascii="Cambria" w:eastAsia="CIDFont+F2" w:hAnsi="Cambria" w:cs="CIDFont+F2"/>
        </w:rPr>
        <w:t xml:space="preserve"> 6.4. </w:t>
      </w:r>
    </w:p>
    <w:p w14:paraId="69B5C9FC" w14:textId="77777777" w:rsidR="004010C6" w:rsidRPr="006403AC" w:rsidRDefault="000122AE" w:rsidP="004010C6">
      <w:pPr>
        <w:widowControl w:val="0"/>
        <w:overflowPunct w:val="0"/>
        <w:autoSpaceDE w:val="0"/>
        <w:autoSpaceDN w:val="0"/>
        <w:adjustRightInd w:val="0"/>
        <w:spacing w:after="0" w:line="240" w:lineRule="auto"/>
        <w:ind w:left="426" w:right="-1"/>
        <w:jc w:val="center"/>
        <w:rPr>
          <w:rFonts w:ascii="Cambria" w:hAnsi="Cambria"/>
          <w:lang w:val="id-ID"/>
        </w:rPr>
      </w:pPr>
      <w:r w:rsidRPr="006403AC">
        <w:rPr>
          <w:rFonts w:ascii="Cambria" w:hAnsi="Cambria"/>
        </w:rPr>
        <w:t>GRAFIK</w:t>
      </w:r>
      <w:r w:rsidR="004010C6" w:rsidRPr="006403AC">
        <w:rPr>
          <w:rFonts w:ascii="Cambria" w:hAnsi="Cambria"/>
        </w:rPr>
        <w:t>6.4</w:t>
      </w:r>
    </w:p>
    <w:p w14:paraId="7E12B03F" w14:textId="77777777" w:rsidR="004010C6" w:rsidRPr="006403AC" w:rsidRDefault="004010C6" w:rsidP="004010C6">
      <w:pPr>
        <w:widowControl w:val="0"/>
        <w:overflowPunct w:val="0"/>
        <w:autoSpaceDE w:val="0"/>
        <w:autoSpaceDN w:val="0"/>
        <w:adjustRightInd w:val="0"/>
        <w:spacing w:after="0" w:line="240" w:lineRule="auto"/>
        <w:ind w:left="709" w:right="-1"/>
        <w:jc w:val="center"/>
        <w:rPr>
          <w:rFonts w:ascii="Cambria" w:hAnsi="Cambria"/>
          <w:lang w:val="id-ID"/>
        </w:rPr>
      </w:pPr>
      <w:r w:rsidRPr="006403AC">
        <w:rPr>
          <w:rFonts w:ascii="Cambria" w:hAnsi="Cambria"/>
        </w:rPr>
        <w:t>ANGKA PREVALENSI KUSTA</w:t>
      </w:r>
      <w:r w:rsidR="0093481B" w:rsidRPr="006403AC">
        <w:rPr>
          <w:rFonts w:ascii="Cambria" w:eastAsia="CIDFont+F2" w:hAnsi="Cambria" w:cs="CIDFont+F2"/>
        </w:rPr>
        <w:t>PER 10.000 PENDUDUK</w:t>
      </w:r>
    </w:p>
    <w:p w14:paraId="2E0049B6" w14:textId="77777777" w:rsidR="004010C6" w:rsidRPr="006403AC" w:rsidRDefault="002A63DC" w:rsidP="004010C6">
      <w:pPr>
        <w:widowControl w:val="0"/>
        <w:overflowPunct w:val="0"/>
        <w:autoSpaceDE w:val="0"/>
        <w:autoSpaceDN w:val="0"/>
        <w:adjustRightInd w:val="0"/>
        <w:spacing w:after="0" w:line="240" w:lineRule="auto"/>
        <w:ind w:left="709" w:right="-1"/>
        <w:jc w:val="center"/>
        <w:rPr>
          <w:rFonts w:ascii="Cambria" w:hAnsi="Cambria"/>
        </w:rPr>
      </w:pPr>
      <w:r w:rsidRPr="006403AC">
        <w:rPr>
          <w:rFonts w:ascii="Cambria" w:hAnsi="Cambria"/>
        </w:rPr>
        <w:t xml:space="preserve">DI KABUPATEN TEGAL TAHUN </w:t>
      </w:r>
      <w:r w:rsidR="00E602F2" w:rsidRPr="006403AC">
        <w:rPr>
          <w:rFonts w:ascii="Cambria" w:hAnsi="Cambria"/>
        </w:rPr>
        <w:t>2018</w:t>
      </w:r>
      <w:r w:rsidR="004010C6" w:rsidRPr="006403AC">
        <w:rPr>
          <w:rFonts w:ascii="Cambria" w:hAnsi="Cambria"/>
        </w:rPr>
        <w:t>-</w:t>
      </w:r>
      <w:r w:rsidR="00E602F2" w:rsidRPr="006403AC">
        <w:rPr>
          <w:rFonts w:ascii="Cambria" w:hAnsi="Cambria"/>
        </w:rPr>
        <w:t>2022</w:t>
      </w:r>
    </w:p>
    <w:p w14:paraId="5C18A973" w14:textId="77777777" w:rsidR="00C618CB" w:rsidRPr="006403AC" w:rsidRDefault="00C618CB" w:rsidP="004010C6">
      <w:pPr>
        <w:widowControl w:val="0"/>
        <w:overflowPunct w:val="0"/>
        <w:autoSpaceDE w:val="0"/>
        <w:autoSpaceDN w:val="0"/>
        <w:adjustRightInd w:val="0"/>
        <w:spacing w:after="0" w:line="240" w:lineRule="auto"/>
        <w:ind w:left="709" w:right="-1"/>
        <w:jc w:val="center"/>
        <w:rPr>
          <w:rFonts w:ascii="Cambria" w:hAnsi="Cambria"/>
          <w:lang w:val="id-ID"/>
        </w:rPr>
      </w:pPr>
    </w:p>
    <w:p w14:paraId="392994EB" w14:textId="77777777" w:rsidR="004010C6" w:rsidRPr="006403AC" w:rsidRDefault="00E602F2" w:rsidP="00C618CB">
      <w:pPr>
        <w:widowControl w:val="0"/>
        <w:autoSpaceDE w:val="0"/>
        <w:autoSpaceDN w:val="0"/>
        <w:adjustRightInd w:val="0"/>
        <w:spacing w:after="0" w:line="360" w:lineRule="auto"/>
        <w:ind w:left="284" w:firstLine="720"/>
        <w:jc w:val="center"/>
        <w:rPr>
          <w:rFonts w:ascii="Cambria" w:eastAsia="CIDFont+F2" w:hAnsi="Cambria" w:cs="CIDFont+F2"/>
        </w:rPr>
      </w:pPr>
      <w:r w:rsidRPr="006403AC">
        <w:rPr>
          <w:noProof/>
        </w:rPr>
        <w:drawing>
          <wp:inline distT="0" distB="0" distL="0" distR="0" wp14:anchorId="7821412C" wp14:editId="2ECE3497">
            <wp:extent cx="3348038" cy="1804988"/>
            <wp:effectExtent l="0" t="0" r="5080" b="50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B42C3AE" w14:textId="77777777" w:rsidR="007A78ED" w:rsidRPr="006403AC" w:rsidRDefault="007A78ED" w:rsidP="007A78ED">
      <w:pPr>
        <w:widowControl w:val="0"/>
        <w:autoSpaceDE w:val="0"/>
        <w:autoSpaceDN w:val="0"/>
        <w:adjustRightInd w:val="0"/>
        <w:spacing w:after="0" w:line="360" w:lineRule="auto"/>
        <w:ind w:left="284" w:firstLine="720"/>
        <w:jc w:val="both"/>
        <w:rPr>
          <w:rFonts w:ascii="Cambria" w:hAnsi="Cambria"/>
          <w:sz w:val="24"/>
          <w:lang w:val="en-SG"/>
        </w:rPr>
      </w:pPr>
      <w:r w:rsidRPr="006403AC">
        <w:rPr>
          <w:rFonts w:ascii="Cambria" w:hAnsi="Cambria"/>
          <w:color w:val="000000"/>
          <w:lang w:val="id-ID" w:eastAsia="id-ID"/>
        </w:rPr>
        <w:t xml:space="preserve">Sumber: </w:t>
      </w:r>
      <w:r w:rsidRPr="006403AC">
        <w:rPr>
          <w:rFonts w:ascii="Cambria" w:hAnsi="Cambria"/>
          <w:color w:val="000000"/>
          <w:lang w:eastAsia="id-ID"/>
        </w:rPr>
        <w:t xml:space="preserve">Bidang </w:t>
      </w:r>
      <w:r w:rsidR="00D85C93" w:rsidRPr="006403AC">
        <w:rPr>
          <w:rFonts w:ascii="Cambria" w:hAnsi="Cambria"/>
          <w:color w:val="000000"/>
          <w:lang w:eastAsia="id-ID"/>
        </w:rPr>
        <w:t>UKM &amp; UKP</w:t>
      </w:r>
      <w:r w:rsidR="00C618CB" w:rsidRPr="006403AC">
        <w:rPr>
          <w:rFonts w:ascii="Cambria" w:hAnsi="Cambria"/>
          <w:color w:val="000000"/>
          <w:lang w:val="id-ID" w:eastAsia="id-ID"/>
        </w:rPr>
        <w:t>, 202</w:t>
      </w:r>
      <w:r w:rsidR="00E602F2" w:rsidRPr="006403AC">
        <w:rPr>
          <w:rFonts w:ascii="Cambria" w:hAnsi="Cambria"/>
          <w:color w:val="000000"/>
          <w:lang w:val="en-SG" w:eastAsia="id-ID"/>
        </w:rPr>
        <w:t>3</w:t>
      </w:r>
    </w:p>
    <w:p w14:paraId="1B59A88E" w14:textId="77777777" w:rsidR="00BC08BD" w:rsidRPr="006403AC" w:rsidRDefault="00BC08BD" w:rsidP="003F7312">
      <w:pPr>
        <w:widowControl w:val="0"/>
        <w:autoSpaceDE w:val="0"/>
        <w:autoSpaceDN w:val="0"/>
        <w:adjustRightInd w:val="0"/>
        <w:spacing w:after="0" w:line="360" w:lineRule="auto"/>
        <w:ind w:left="284" w:firstLine="720"/>
        <w:jc w:val="both"/>
        <w:rPr>
          <w:rFonts w:ascii="Cambria" w:eastAsia="CIDFont+F2" w:hAnsi="Cambria" w:cs="CIDFont+F2"/>
        </w:rPr>
      </w:pPr>
    </w:p>
    <w:p w14:paraId="59A407DB" w14:textId="77777777" w:rsidR="00004958" w:rsidRPr="006403AC" w:rsidRDefault="00004958" w:rsidP="00004958">
      <w:pPr>
        <w:widowControl w:val="0"/>
        <w:autoSpaceDE w:val="0"/>
        <w:autoSpaceDN w:val="0"/>
        <w:adjustRightInd w:val="0"/>
        <w:spacing w:after="0" w:line="360" w:lineRule="auto"/>
        <w:ind w:left="284" w:firstLine="720"/>
        <w:jc w:val="both"/>
        <w:rPr>
          <w:rFonts w:ascii="Cambria" w:hAnsi="Cambria"/>
        </w:rPr>
      </w:pPr>
      <w:r w:rsidRPr="006403AC">
        <w:rPr>
          <w:rFonts w:ascii="Cambria" w:hAnsi="Cambria"/>
        </w:rPr>
        <w:t>Berdasarkan bebannya, kusta dibagi menjadi 2 kelompok yaitu beban kusta tinggi (high burden) dan beban kusta rendah (low burden). Provinsi disebut high burden jika NCDR (new case detection rate: angka penemuan kasus baru)&gt; 10 per 100.000 penduduk dan atau jumlah kasus baru lebih dari 1.000, sedangkan low burden jika NCDR &lt; 10 per 100.000 penduduk dan atau jumlah kasus baru kurang dari 1.000 kasus.</w:t>
      </w:r>
    </w:p>
    <w:p w14:paraId="04CE4636" w14:textId="77777777" w:rsidR="0090348D" w:rsidRPr="006403AC" w:rsidRDefault="00004958" w:rsidP="00004958">
      <w:pPr>
        <w:widowControl w:val="0"/>
        <w:autoSpaceDE w:val="0"/>
        <w:autoSpaceDN w:val="0"/>
        <w:adjustRightInd w:val="0"/>
        <w:spacing w:after="0" w:line="360" w:lineRule="auto"/>
        <w:ind w:left="284" w:firstLine="720"/>
        <w:jc w:val="both"/>
        <w:rPr>
          <w:rFonts w:ascii="Cambria" w:hAnsi="Cambria"/>
        </w:rPr>
      </w:pPr>
      <w:r w:rsidRPr="006403AC">
        <w:rPr>
          <w:rFonts w:ascii="Cambria" w:hAnsi="Cambria"/>
        </w:rPr>
        <w:t xml:space="preserve">Kabupaten Tegal merupakan salah satu kabupaten/kota di Propinsi Jawa Tengah yang mempunyai kasus kusta tinggi (high endemic), karena prevalence rate lebih dari 1/10.000 penduduk </w:t>
      </w:r>
      <w:r w:rsidR="001B2C57" w:rsidRPr="006403AC">
        <w:rPr>
          <w:rFonts w:ascii="Cambria" w:hAnsi="Cambria"/>
        </w:rPr>
        <w:t>(0,8</w:t>
      </w:r>
      <w:r w:rsidR="0090348D" w:rsidRPr="006403AC">
        <w:rPr>
          <w:rFonts w:ascii="Cambria" w:hAnsi="Cambria"/>
        </w:rPr>
        <w:t xml:space="preserve">per 10.000 penduduk) </w:t>
      </w:r>
      <w:r w:rsidRPr="006403AC">
        <w:rPr>
          <w:rFonts w:ascii="Cambria" w:hAnsi="Cambria"/>
        </w:rPr>
        <w:t>dan CDR lebih dari 5/100.000 penduduk</w:t>
      </w:r>
      <w:r w:rsidR="0090348D" w:rsidRPr="006403AC">
        <w:rPr>
          <w:rFonts w:ascii="Cambria" w:hAnsi="Cambria"/>
        </w:rPr>
        <w:t xml:space="preserve"> (11,5 100.000 penduduk</w:t>
      </w:r>
      <w:r w:rsidR="00F646E7" w:rsidRPr="006403AC">
        <w:rPr>
          <w:rFonts w:ascii="Cambria" w:hAnsi="Cambria"/>
        </w:rPr>
        <w:t>)</w:t>
      </w:r>
      <w:r w:rsidRPr="006403AC">
        <w:rPr>
          <w:rFonts w:ascii="Cambria" w:hAnsi="Cambria"/>
        </w:rPr>
        <w:t>.</w:t>
      </w:r>
    </w:p>
    <w:p w14:paraId="78683D70" w14:textId="77777777" w:rsidR="00004958" w:rsidRPr="006403AC" w:rsidRDefault="00A968AC" w:rsidP="00004958">
      <w:pPr>
        <w:widowControl w:val="0"/>
        <w:autoSpaceDE w:val="0"/>
        <w:autoSpaceDN w:val="0"/>
        <w:adjustRightInd w:val="0"/>
        <w:spacing w:after="0" w:line="360" w:lineRule="auto"/>
        <w:ind w:left="284" w:firstLine="720"/>
        <w:jc w:val="both"/>
        <w:rPr>
          <w:rFonts w:ascii="Cambria" w:hAnsi="Cambria"/>
        </w:rPr>
      </w:pPr>
      <w:r w:rsidRPr="006403AC">
        <w:rPr>
          <w:rFonts w:ascii="Cambria" w:hAnsi="Cambria"/>
        </w:rPr>
        <w:t>J</w:t>
      </w:r>
      <w:r w:rsidR="001310BB" w:rsidRPr="006403AC">
        <w:rPr>
          <w:rFonts w:ascii="Cambria" w:hAnsi="Cambria"/>
        </w:rPr>
        <w:t xml:space="preserve">umlah kasus baru kusta yang dilaporkan </w:t>
      </w:r>
      <w:r w:rsidR="00004958" w:rsidRPr="006403AC">
        <w:rPr>
          <w:rFonts w:ascii="Cambria" w:hAnsi="Cambria"/>
        </w:rPr>
        <w:t xml:space="preserve">tahun </w:t>
      </w:r>
      <w:r w:rsidR="001310BB" w:rsidRPr="006403AC">
        <w:rPr>
          <w:rFonts w:ascii="Cambria" w:hAnsi="Cambria"/>
        </w:rPr>
        <w:t>2</w:t>
      </w:r>
      <w:r w:rsidR="00230114" w:rsidRPr="006403AC">
        <w:rPr>
          <w:rFonts w:ascii="Cambria" w:hAnsi="Cambria"/>
        </w:rPr>
        <w:t>022 adalah sebanyak 163 kasus</w:t>
      </w:r>
      <w:r w:rsidR="00004958" w:rsidRPr="006403AC">
        <w:rPr>
          <w:rFonts w:ascii="Cambria" w:hAnsi="Cambria"/>
        </w:rPr>
        <w:t xml:space="preserve">. Sebesar </w:t>
      </w:r>
      <w:r w:rsidR="00230114" w:rsidRPr="006403AC">
        <w:rPr>
          <w:rFonts w:ascii="Cambria" w:hAnsi="Cambria"/>
          <w:lang w:val="en-ID"/>
        </w:rPr>
        <w:t>145</w:t>
      </w:r>
      <w:r w:rsidR="00004958" w:rsidRPr="006403AC">
        <w:rPr>
          <w:rFonts w:ascii="Cambria" w:hAnsi="Cambria"/>
        </w:rPr>
        <w:t>kasus di antaranya merupakan tipe MultiBasiler</w:t>
      </w:r>
      <w:proofErr w:type="gramStart"/>
      <w:r w:rsidR="00004958" w:rsidRPr="006403AC">
        <w:rPr>
          <w:rFonts w:ascii="Cambria" w:hAnsi="Cambria"/>
        </w:rPr>
        <w:t>,sedangkan</w:t>
      </w:r>
      <w:proofErr w:type="gramEnd"/>
      <w:r w:rsidR="00004958" w:rsidRPr="006403AC">
        <w:rPr>
          <w:rFonts w:ascii="Cambria" w:hAnsi="Cambria"/>
        </w:rPr>
        <w:t xml:space="preserve"> </w:t>
      </w:r>
      <w:r w:rsidR="00230114" w:rsidRPr="006403AC">
        <w:rPr>
          <w:rFonts w:ascii="Cambria" w:hAnsi="Cambria"/>
        </w:rPr>
        <w:t>18</w:t>
      </w:r>
      <w:r w:rsidR="00004958" w:rsidRPr="006403AC">
        <w:rPr>
          <w:rFonts w:ascii="Cambria" w:hAnsi="Cambria"/>
        </w:rPr>
        <w:t xml:space="preserve"> kasus merupakan penderita kusta tipe Pausi basiler.</w:t>
      </w:r>
      <w:r w:rsidR="00CB014D" w:rsidRPr="006403AC">
        <w:rPr>
          <w:rFonts w:ascii="Cambria" w:hAnsi="Cambria"/>
        </w:rPr>
        <w:t xml:space="preserve"> Salah </w:t>
      </w:r>
      <w:r w:rsidR="007E0D6F" w:rsidRPr="006403AC">
        <w:rPr>
          <w:rFonts w:ascii="Cambria" w:hAnsi="Cambria"/>
        </w:rPr>
        <w:t xml:space="preserve">satu penyebab </w:t>
      </w:r>
      <w:r w:rsidR="007E0D6F" w:rsidRPr="006403AC">
        <w:rPr>
          <w:rFonts w:ascii="Cambria" w:hAnsi="Cambria"/>
        </w:rPr>
        <w:lastRenderedPageBreak/>
        <w:t>menurunn</w:t>
      </w:r>
      <w:r w:rsidR="00CB014D" w:rsidRPr="006403AC">
        <w:rPr>
          <w:rFonts w:ascii="Cambria" w:hAnsi="Cambria"/>
        </w:rPr>
        <w:t xml:space="preserve">ya jumlah kasus baru kusta adalah karena </w:t>
      </w:r>
      <w:r w:rsidR="007E0D6F" w:rsidRPr="006403AC">
        <w:rPr>
          <w:rFonts w:ascii="Cambria" w:hAnsi="Cambria"/>
        </w:rPr>
        <w:t xml:space="preserve">berkurangnya aktivitas pelacakan kasus. Adanya </w:t>
      </w:r>
      <w:r w:rsidR="00DB2D7B" w:rsidRPr="006403AC">
        <w:rPr>
          <w:rFonts w:ascii="Cambria" w:hAnsi="Cambria"/>
        </w:rPr>
        <w:t>pandemi</w:t>
      </w:r>
      <w:r w:rsidR="007E0D6F" w:rsidRPr="006403AC">
        <w:rPr>
          <w:rFonts w:ascii="Cambria" w:hAnsi="Cambria"/>
        </w:rPr>
        <w:t xml:space="preserve"> Covid 19 membuat aktivitas masyarakat dibatasi dalam rangka mengurangi penyebaran dan penularan virus. </w:t>
      </w:r>
    </w:p>
    <w:p w14:paraId="5209D7E4" w14:textId="77777777" w:rsidR="00035F70" w:rsidRPr="006403AC" w:rsidRDefault="00DB2D7B" w:rsidP="00004958">
      <w:pPr>
        <w:widowControl w:val="0"/>
        <w:autoSpaceDE w:val="0"/>
        <w:autoSpaceDN w:val="0"/>
        <w:adjustRightInd w:val="0"/>
        <w:spacing w:after="0" w:line="360" w:lineRule="auto"/>
        <w:ind w:left="284" w:firstLine="720"/>
        <w:jc w:val="both"/>
        <w:rPr>
          <w:rFonts w:ascii="Cambria" w:hAnsi="Cambria"/>
        </w:rPr>
      </w:pPr>
      <w:r w:rsidRPr="006403AC">
        <w:rPr>
          <w:rFonts w:ascii="Cambria" w:hAnsi="Cambria"/>
        </w:rPr>
        <w:t>Secara umu</w:t>
      </w:r>
      <w:r w:rsidR="00035F70" w:rsidRPr="006403AC">
        <w:rPr>
          <w:rFonts w:ascii="Cambria" w:hAnsi="Cambria"/>
        </w:rPr>
        <w:t>m</w:t>
      </w:r>
      <w:r w:rsidRPr="006403AC">
        <w:rPr>
          <w:rFonts w:ascii="Cambria" w:hAnsi="Cambria"/>
        </w:rPr>
        <w:t>, u</w:t>
      </w:r>
      <w:r w:rsidR="00004958" w:rsidRPr="006403AC">
        <w:rPr>
          <w:rFonts w:ascii="Cambria" w:hAnsi="Cambria"/>
        </w:rPr>
        <w:t>paya yang dilakukan untuk mencapai eliminasi kusta (prevalensi kurang 1 pe</w:t>
      </w:r>
      <w:r w:rsidR="00293A31" w:rsidRPr="006403AC">
        <w:rPr>
          <w:rFonts w:ascii="Cambria" w:hAnsi="Cambria"/>
        </w:rPr>
        <w:t>r 10.000 penduduk</w:t>
      </w:r>
      <w:r w:rsidR="00035F70" w:rsidRPr="006403AC">
        <w:rPr>
          <w:rFonts w:ascii="Cambria" w:hAnsi="Cambria"/>
        </w:rPr>
        <w:t>) antara lain</w:t>
      </w:r>
      <w:r w:rsidR="00004958" w:rsidRPr="006403AC">
        <w:rPr>
          <w:rFonts w:ascii="Cambria" w:hAnsi="Cambria"/>
        </w:rPr>
        <w:t xml:space="preserve">: </w:t>
      </w:r>
    </w:p>
    <w:p w14:paraId="5EAC1660" w14:textId="77777777" w:rsidR="00035F70" w:rsidRPr="006403AC" w:rsidRDefault="00004958" w:rsidP="00035F70">
      <w:pPr>
        <w:pStyle w:val="ListParagraph"/>
        <w:widowControl w:val="0"/>
        <w:numPr>
          <w:ilvl w:val="0"/>
          <w:numId w:val="49"/>
        </w:numPr>
        <w:autoSpaceDE w:val="0"/>
        <w:autoSpaceDN w:val="0"/>
        <w:adjustRightInd w:val="0"/>
        <w:spacing w:after="0" w:line="360" w:lineRule="auto"/>
        <w:ind w:left="709"/>
        <w:jc w:val="both"/>
        <w:rPr>
          <w:rFonts w:ascii="Cambria" w:hAnsi="Cambria"/>
          <w:sz w:val="22"/>
        </w:rPr>
      </w:pPr>
      <w:r w:rsidRPr="006403AC">
        <w:rPr>
          <w:rFonts w:ascii="Cambria" w:hAnsi="Cambria"/>
          <w:sz w:val="22"/>
        </w:rPr>
        <w:t xml:space="preserve">Penemuan penderita secara aktif melalui kegiatan kampanye eliminasi kusta (LEC), </w:t>
      </w:r>
    </w:p>
    <w:p w14:paraId="0AE344D5" w14:textId="77777777" w:rsidR="00035F70" w:rsidRPr="006403AC" w:rsidRDefault="00004958" w:rsidP="00035F70">
      <w:pPr>
        <w:pStyle w:val="ListParagraph"/>
        <w:widowControl w:val="0"/>
        <w:numPr>
          <w:ilvl w:val="0"/>
          <w:numId w:val="49"/>
        </w:numPr>
        <w:autoSpaceDE w:val="0"/>
        <w:autoSpaceDN w:val="0"/>
        <w:adjustRightInd w:val="0"/>
        <w:spacing w:after="0" w:line="360" w:lineRule="auto"/>
        <w:ind w:left="709"/>
        <w:jc w:val="both"/>
        <w:rPr>
          <w:rFonts w:ascii="Cambria" w:hAnsi="Cambria"/>
          <w:sz w:val="22"/>
        </w:rPr>
      </w:pPr>
      <w:r w:rsidRPr="006403AC">
        <w:rPr>
          <w:rFonts w:ascii="Cambria" w:hAnsi="Cambria"/>
          <w:sz w:val="22"/>
        </w:rPr>
        <w:t xml:space="preserve">Peningkatan ketrampilan petugas puskesmas dalam menemukan penderita kusta sedini mungkin, </w:t>
      </w:r>
    </w:p>
    <w:p w14:paraId="4BD45EB1" w14:textId="77777777" w:rsidR="00035F70" w:rsidRPr="006403AC" w:rsidRDefault="00004958" w:rsidP="00230114">
      <w:pPr>
        <w:pStyle w:val="ListParagraph"/>
        <w:widowControl w:val="0"/>
        <w:numPr>
          <w:ilvl w:val="0"/>
          <w:numId w:val="49"/>
        </w:numPr>
        <w:autoSpaceDE w:val="0"/>
        <w:autoSpaceDN w:val="0"/>
        <w:adjustRightInd w:val="0"/>
        <w:spacing w:after="0" w:line="360" w:lineRule="auto"/>
        <w:ind w:left="709"/>
        <w:jc w:val="both"/>
        <w:rPr>
          <w:rFonts w:ascii="Cambria" w:hAnsi="Cambria"/>
          <w:sz w:val="22"/>
        </w:rPr>
      </w:pPr>
      <w:r w:rsidRPr="006403AC">
        <w:rPr>
          <w:rFonts w:ascii="Cambria" w:hAnsi="Cambria"/>
          <w:sz w:val="22"/>
        </w:rPr>
        <w:t>Peningkatkan kesadaran masyarakat dengan menghilangkan stigma yang ada di masyarakat.</w:t>
      </w:r>
    </w:p>
    <w:p w14:paraId="2D4198CC" w14:textId="77777777" w:rsidR="008F6EF7" w:rsidRPr="006403AC" w:rsidRDefault="00004958" w:rsidP="00004958">
      <w:pPr>
        <w:widowControl w:val="0"/>
        <w:autoSpaceDE w:val="0"/>
        <w:autoSpaceDN w:val="0"/>
        <w:adjustRightInd w:val="0"/>
        <w:spacing w:after="0" w:line="360" w:lineRule="auto"/>
        <w:ind w:left="284" w:firstLine="720"/>
        <w:jc w:val="both"/>
        <w:rPr>
          <w:rFonts w:ascii="Cambria" w:hAnsi="Cambria"/>
        </w:rPr>
      </w:pPr>
      <w:r w:rsidRPr="006403AC">
        <w:rPr>
          <w:rFonts w:ascii="Cambria" w:hAnsi="Cambria"/>
        </w:rPr>
        <w:t xml:space="preserve">Pengendalian kasus kusta antara lain dengan meningkatkan deteksi kasus sejak dini. Indikator yang digunakan untuk menunjukkan keberhasilan dalam mendeteksi kasus barukusta yaitu angka cacat tingkat dua (II). </w:t>
      </w:r>
      <w:r w:rsidR="008F6EF7" w:rsidRPr="006403AC">
        <w:rPr>
          <w:rFonts w:ascii="Cambria" w:hAnsi="Cambria"/>
        </w:rPr>
        <w:t xml:space="preserve">Cacat tingkat II </w:t>
      </w:r>
      <w:r w:rsidR="00A74F03" w:rsidRPr="006403AC">
        <w:rPr>
          <w:rFonts w:ascii="Cambria" w:hAnsi="Cambria"/>
        </w:rPr>
        <w:t xml:space="preserve">yang dimaksud adalah cacat pada tangan dan kaki (terdapat kelainan anatomis) dan cacat pada mata (lagoptalmus dan visus sangat terganggu). </w:t>
      </w:r>
    </w:p>
    <w:p w14:paraId="488FA48C" w14:textId="77777777" w:rsidR="00DE20AE" w:rsidRPr="006403AC" w:rsidRDefault="00004958" w:rsidP="00230114">
      <w:pPr>
        <w:widowControl w:val="0"/>
        <w:autoSpaceDE w:val="0"/>
        <w:autoSpaceDN w:val="0"/>
        <w:adjustRightInd w:val="0"/>
        <w:spacing w:after="0" w:line="360" w:lineRule="auto"/>
        <w:ind w:left="284" w:firstLine="720"/>
        <w:jc w:val="both"/>
        <w:rPr>
          <w:rFonts w:ascii="Cambria" w:hAnsi="Cambria"/>
        </w:rPr>
      </w:pPr>
      <w:r w:rsidRPr="006403AC">
        <w:rPr>
          <w:rFonts w:ascii="Cambria" w:hAnsi="Cambria"/>
          <w:lang w:val="id-ID"/>
        </w:rPr>
        <w:t>Angka cacat tingka</w:t>
      </w:r>
      <w:r w:rsidR="00423BE3" w:rsidRPr="006403AC">
        <w:rPr>
          <w:rFonts w:ascii="Cambria" w:hAnsi="Cambria"/>
          <w:lang w:val="id-ID"/>
        </w:rPr>
        <w:t>t II tahun 202</w:t>
      </w:r>
      <w:r w:rsidR="00230114" w:rsidRPr="006403AC">
        <w:rPr>
          <w:rFonts w:ascii="Cambria" w:hAnsi="Cambria"/>
          <w:lang w:val="en-SG"/>
        </w:rPr>
        <w:t>2</w:t>
      </w:r>
      <w:r w:rsidRPr="006403AC">
        <w:rPr>
          <w:rFonts w:ascii="Cambria" w:hAnsi="Cambria"/>
          <w:lang w:val="id-ID"/>
        </w:rPr>
        <w:t xml:space="preserve"> adalah </w:t>
      </w:r>
      <w:r w:rsidR="00423BE3" w:rsidRPr="006403AC">
        <w:rPr>
          <w:rFonts w:ascii="Cambria" w:hAnsi="Cambria"/>
        </w:rPr>
        <w:t>8,6</w:t>
      </w:r>
      <w:r w:rsidRPr="006403AC">
        <w:rPr>
          <w:rFonts w:ascii="Cambria" w:hAnsi="Cambria"/>
          <w:lang w:val="id-ID"/>
        </w:rPr>
        <w:t xml:space="preserve"> per 1</w:t>
      </w:r>
      <w:r w:rsidR="006A59A5" w:rsidRPr="006403AC">
        <w:rPr>
          <w:rFonts w:ascii="Cambria" w:hAnsi="Cambria"/>
        </w:rPr>
        <w:t>.00</w:t>
      </w:r>
      <w:r w:rsidRPr="006403AC">
        <w:rPr>
          <w:rFonts w:ascii="Cambria" w:hAnsi="Cambria"/>
          <w:lang w:val="id-ID"/>
        </w:rPr>
        <w:t>0.000 penduduk. Sedangkan persentase</w:t>
      </w:r>
      <w:r w:rsidRPr="006403AC">
        <w:rPr>
          <w:rFonts w:ascii="Cambria" w:hAnsi="Cambria"/>
        </w:rPr>
        <w:t xml:space="preserve">cacat tingkat II </w:t>
      </w:r>
      <w:r w:rsidRPr="006403AC">
        <w:rPr>
          <w:rFonts w:ascii="Cambria" w:hAnsi="Cambria"/>
          <w:lang w:val="id-ID"/>
        </w:rPr>
        <w:t xml:space="preserve">(dari seluruh jumlah kasus baru kusta) </w:t>
      </w:r>
      <w:r w:rsidRPr="006403AC">
        <w:rPr>
          <w:rFonts w:ascii="Cambria" w:hAnsi="Cambria"/>
        </w:rPr>
        <w:t xml:space="preserve">pada tahun </w:t>
      </w:r>
      <w:r w:rsidR="00DE20AE" w:rsidRPr="006403AC">
        <w:rPr>
          <w:rFonts w:ascii="Cambria" w:hAnsi="Cambria"/>
        </w:rPr>
        <w:t>20</w:t>
      </w:r>
      <w:r w:rsidR="00230114" w:rsidRPr="006403AC">
        <w:rPr>
          <w:rFonts w:ascii="Cambria" w:hAnsi="Cambria"/>
        </w:rPr>
        <w:t>22</w:t>
      </w:r>
      <w:r w:rsidRPr="006403AC">
        <w:rPr>
          <w:rFonts w:ascii="Cambria" w:hAnsi="Cambria"/>
        </w:rPr>
        <w:t xml:space="preserve">sebesar </w:t>
      </w:r>
      <w:r w:rsidR="00230114" w:rsidRPr="006403AC">
        <w:rPr>
          <w:rFonts w:ascii="Cambria" w:hAnsi="Cambria"/>
        </w:rPr>
        <w:t>11,0</w:t>
      </w:r>
      <w:r w:rsidRPr="006403AC">
        <w:rPr>
          <w:rFonts w:ascii="Cambria" w:hAnsi="Cambria"/>
          <w:lang w:val="id-ID"/>
        </w:rPr>
        <w:t xml:space="preserve">%. </w:t>
      </w:r>
      <w:r w:rsidRPr="006403AC">
        <w:rPr>
          <w:rFonts w:ascii="Cambria" w:hAnsi="Cambria"/>
        </w:rPr>
        <w:t xml:space="preserve">Berikut grafik </w:t>
      </w:r>
      <w:r w:rsidRPr="006403AC">
        <w:rPr>
          <w:rFonts w:ascii="Cambria" w:hAnsi="Cambria"/>
          <w:lang w:val="id-ID"/>
        </w:rPr>
        <w:t>persentase</w:t>
      </w:r>
      <w:r w:rsidRPr="006403AC">
        <w:rPr>
          <w:rFonts w:ascii="Cambria" w:hAnsi="Cambria"/>
        </w:rPr>
        <w:t xml:space="preserve"> cacat tingkat </w:t>
      </w:r>
      <w:r w:rsidRPr="006403AC">
        <w:rPr>
          <w:rFonts w:ascii="Cambria" w:hAnsi="Cambria"/>
          <w:lang w:val="id-ID"/>
        </w:rPr>
        <w:t>II</w:t>
      </w:r>
      <w:r w:rsidRPr="006403AC">
        <w:rPr>
          <w:rFonts w:ascii="Cambria" w:hAnsi="Cambria"/>
        </w:rPr>
        <w:t xml:space="preserve"> selama </w:t>
      </w:r>
      <w:r w:rsidR="00DE20AE" w:rsidRPr="006403AC">
        <w:rPr>
          <w:rFonts w:ascii="Cambria" w:hAnsi="Cambria"/>
        </w:rPr>
        <w:t>lima</w:t>
      </w:r>
      <w:r w:rsidRPr="006403AC">
        <w:rPr>
          <w:rFonts w:ascii="Cambria" w:hAnsi="Cambria"/>
        </w:rPr>
        <w:t xml:space="preserve"> tahun terakhir.</w:t>
      </w:r>
    </w:p>
    <w:p w14:paraId="49A871EA" w14:textId="77777777" w:rsidR="00004958" w:rsidRPr="006403AC" w:rsidRDefault="000122AE" w:rsidP="00004958">
      <w:pPr>
        <w:widowControl w:val="0"/>
        <w:overflowPunct w:val="0"/>
        <w:autoSpaceDE w:val="0"/>
        <w:autoSpaceDN w:val="0"/>
        <w:adjustRightInd w:val="0"/>
        <w:spacing w:after="0" w:line="240" w:lineRule="auto"/>
        <w:ind w:left="426" w:right="-1"/>
        <w:jc w:val="center"/>
        <w:rPr>
          <w:rFonts w:ascii="Cambria" w:hAnsi="Cambria"/>
          <w:lang w:val="id-ID"/>
        </w:rPr>
      </w:pPr>
      <w:r w:rsidRPr="006403AC">
        <w:rPr>
          <w:rFonts w:ascii="Cambria" w:hAnsi="Cambria"/>
        </w:rPr>
        <w:t>GRAFIK</w:t>
      </w:r>
      <w:r w:rsidR="009E4E82" w:rsidRPr="006403AC">
        <w:rPr>
          <w:rFonts w:ascii="Cambria" w:hAnsi="Cambria"/>
        </w:rPr>
        <w:t>6.5</w:t>
      </w:r>
    </w:p>
    <w:p w14:paraId="5E26FCCA" w14:textId="77777777" w:rsidR="00004958" w:rsidRPr="006403AC" w:rsidRDefault="00004958" w:rsidP="00004958">
      <w:pPr>
        <w:widowControl w:val="0"/>
        <w:overflowPunct w:val="0"/>
        <w:autoSpaceDE w:val="0"/>
        <w:autoSpaceDN w:val="0"/>
        <w:adjustRightInd w:val="0"/>
        <w:spacing w:after="0" w:line="240" w:lineRule="auto"/>
        <w:ind w:left="709" w:right="-1"/>
        <w:jc w:val="center"/>
        <w:rPr>
          <w:rFonts w:ascii="Cambria" w:hAnsi="Cambria"/>
        </w:rPr>
      </w:pPr>
      <w:r w:rsidRPr="006403AC">
        <w:rPr>
          <w:rFonts w:ascii="Cambria" w:hAnsi="Cambria"/>
          <w:lang w:val="id-ID"/>
        </w:rPr>
        <w:t>PERSENTASE</w:t>
      </w:r>
      <w:r w:rsidRPr="006403AC">
        <w:rPr>
          <w:rFonts w:ascii="Cambria" w:hAnsi="Cambria"/>
        </w:rPr>
        <w:t xml:space="preserve"> CACAT TINGKAT II  PENDERITA KU</w:t>
      </w:r>
      <w:r w:rsidRPr="006403AC">
        <w:rPr>
          <w:rFonts w:ascii="Cambria" w:hAnsi="Cambria"/>
          <w:lang w:val="id-ID"/>
        </w:rPr>
        <w:t>S</w:t>
      </w:r>
      <w:r w:rsidRPr="006403AC">
        <w:rPr>
          <w:rFonts w:ascii="Cambria" w:hAnsi="Cambria"/>
        </w:rPr>
        <w:t xml:space="preserve">TA </w:t>
      </w:r>
    </w:p>
    <w:p w14:paraId="18BCC8F9" w14:textId="77777777" w:rsidR="00004958" w:rsidRPr="006403AC" w:rsidRDefault="00004958" w:rsidP="00004958">
      <w:pPr>
        <w:widowControl w:val="0"/>
        <w:overflowPunct w:val="0"/>
        <w:autoSpaceDE w:val="0"/>
        <w:autoSpaceDN w:val="0"/>
        <w:adjustRightInd w:val="0"/>
        <w:spacing w:after="0" w:line="240" w:lineRule="auto"/>
        <w:ind w:left="709" w:right="-1"/>
        <w:jc w:val="center"/>
        <w:rPr>
          <w:rFonts w:ascii="Cambria" w:hAnsi="Cambria"/>
          <w:lang w:val="id-ID"/>
        </w:rPr>
      </w:pPr>
      <w:r w:rsidRPr="006403AC">
        <w:rPr>
          <w:rFonts w:ascii="Cambria" w:hAnsi="Cambria"/>
        </w:rPr>
        <w:t>DI KABUPATEN TEGAL TAHUN 20</w:t>
      </w:r>
      <w:r w:rsidR="00CF77C9" w:rsidRPr="006403AC">
        <w:rPr>
          <w:rFonts w:ascii="Cambria" w:hAnsi="Cambria"/>
          <w:lang w:val="id-ID"/>
        </w:rPr>
        <w:t>18</w:t>
      </w:r>
      <w:r w:rsidRPr="006403AC">
        <w:rPr>
          <w:rFonts w:ascii="Cambria" w:hAnsi="Cambria"/>
        </w:rPr>
        <w:t>-</w:t>
      </w:r>
      <w:r w:rsidR="00CF77C9" w:rsidRPr="006403AC">
        <w:rPr>
          <w:rFonts w:ascii="Cambria" w:hAnsi="Cambria"/>
        </w:rPr>
        <w:t xml:space="preserve"> 2022</w:t>
      </w:r>
    </w:p>
    <w:p w14:paraId="1D76A80A" w14:textId="77777777" w:rsidR="00004958" w:rsidRPr="006403AC" w:rsidRDefault="00004958" w:rsidP="00004958">
      <w:pPr>
        <w:widowControl w:val="0"/>
        <w:overflowPunct w:val="0"/>
        <w:autoSpaceDE w:val="0"/>
        <w:autoSpaceDN w:val="0"/>
        <w:adjustRightInd w:val="0"/>
        <w:spacing w:after="0" w:line="240" w:lineRule="auto"/>
        <w:ind w:left="709" w:right="-1"/>
        <w:jc w:val="center"/>
        <w:rPr>
          <w:rFonts w:ascii="Cambria" w:hAnsi="Cambria"/>
          <w:lang w:val="id-ID"/>
        </w:rPr>
      </w:pPr>
    </w:p>
    <w:p w14:paraId="6C194838" w14:textId="77777777" w:rsidR="00004958" w:rsidRPr="006403AC" w:rsidRDefault="00CF77C9" w:rsidP="00004958">
      <w:pPr>
        <w:widowControl w:val="0"/>
        <w:overflowPunct w:val="0"/>
        <w:autoSpaceDE w:val="0"/>
        <w:autoSpaceDN w:val="0"/>
        <w:adjustRightInd w:val="0"/>
        <w:spacing w:after="0" w:line="240" w:lineRule="auto"/>
        <w:ind w:left="709" w:right="-1"/>
        <w:jc w:val="center"/>
        <w:rPr>
          <w:rFonts w:ascii="Cambria" w:hAnsi="Cambria"/>
          <w:lang w:val="id-ID"/>
        </w:rPr>
      </w:pPr>
      <w:r w:rsidRPr="006403AC">
        <w:rPr>
          <w:noProof/>
        </w:rPr>
        <w:drawing>
          <wp:inline distT="0" distB="0" distL="0" distR="0" wp14:anchorId="37C44538" wp14:editId="7FA0504E">
            <wp:extent cx="3311611" cy="1911178"/>
            <wp:effectExtent l="0" t="0" r="22225" b="1333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0F47C37" w14:textId="77777777" w:rsidR="0093481B" w:rsidRPr="00406625" w:rsidRDefault="00BB3B2B" w:rsidP="00230114">
      <w:pPr>
        <w:pStyle w:val="ListParagraph"/>
        <w:widowControl w:val="0"/>
        <w:autoSpaceDE w:val="0"/>
        <w:autoSpaceDN w:val="0"/>
        <w:adjustRightInd w:val="0"/>
        <w:spacing w:after="0" w:line="360" w:lineRule="auto"/>
        <w:ind w:left="709"/>
        <w:jc w:val="both"/>
        <w:rPr>
          <w:rFonts w:ascii="Cambria" w:hAnsi="Cambria"/>
          <w:sz w:val="22"/>
          <w:lang w:val="id-ID"/>
        </w:rPr>
      </w:pPr>
      <w:r w:rsidRPr="006403AC">
        <w:rPr>
          <w:rFonts w:ascii="Cambria" w:hAnsi="Cambria"/>
          <w:color w:val="000000"/>
          <w:sz w:val="22"/>
          <w:lang w:val="id-ID" w:eastAsia="id-ID"/>
        </w:rPr>
        <w:t xml:space="preserve">Sumber: </w:t>
      </w:r>
      <w:r w:rsidRPr="00406625">
        <w:rPr>
          <w:rFonts w:ascii="Cambria" w:hAnsi="Cambria"/>
          <w:color w:val="000000"/>
          <w:sz w:val="22"/>
          <w:lang w:val="id-ID" w:eastAsia="id-ID"/>
        </w:rPr>
        <w:t xml:space="preserve">Bidang </w:t>
      </w:r>
      <w:r w:rsidR="00D85C93" w:rsidRPr="00406625">
        <w:rPr>
          <w:rFonts w:ascii="Cambria" w:hAnsi="Cambria"/>
          <w:color w:val="000000"/>
          <w:sz w:val="22"/>
          <w:lang w:val="id-ID" w:eastAsia="id-ID"/>
        </w:rPr>
        <w:t>UKM &amp; UKP</w:t>
      </w:r>
      <w:r w:rsidR="00DE20AE" w:rsidRPr="006403AC">
        <w:rPr>
          <w:rFonts w:ascii="Cambria" w:hAnsi="Cambria"/>
          <w:color w:val="000000"/>
          <w:sz w:val="22"/>
          <w:lang w:val="id-ID" w:eastAsia="id-ID"/>
        </w:rPr>
        <w:t>, 202</w:t>
      </w:r>
      <w:r w:rsidR="00CF77C9" w:rsidRPr="00406625">
        <w:rPr>
          <w:rFonts w:ascii="Cambria" w:hAnsi="Cambria"/>
          <w:color w:val="000000"/>
          <w:sz w:val="22"/>
          <w:lang w:val="id-ID" w:eastAsia="id-ID"/>
        </w:rPr>
        <w:t>3</w:t>
      </w:r>
    </w:p>
    <w:p w14:paraId="5E4E04CC" w14:textId="77777777" w:rsidR="00825C2A" w:rsidRPr="006403AC" w:rsidRDefault="00004958" w:rsidP="00D1518E">
      <w:pPr>
        <w:widowControl w:val="0"/>
        <w:autoSpaceDE w:val="0"/>
        <w:autoSpaceDN w:val="0"/>
        <w:adjustRightInd w:val="0"/>
        <w:spacing w:after="0" w:line="360" w:lineRule="auto"/>
        <w:ind w:left="284" w:firstLine="720"/>
        <w:jc w:val="both"/>
        <w:rPr>
          <w:rFonts w:ascii="Cambria" w:hAnsi="Cambria"/>
        </w:rPr>
      </w:pPr>
      <w:r w:rsidRPr="00406625">
        <w:rPr>
          <w:rFonts w:ascii="Cambria" w:hAnsi="Cambria"/>
          <w:lang w:val="id-ID"/>
        </w:rPr>
        <w:t xml:space="preserve">Puskesmas dengan </w:t>
      </w:r>
      <w:r w:rsidRPr="006403AC">
        <w:rPr>
          <w:rFonts w:ascii="Cambria" w:hAnsi="Cambria"/>
          <w:lang w:val="id-ID"/>
        </w:rPr>
        <w:t>persentase</w:t>
      </w:r>
      <w:r w:rsidRPr="00406625">
        <w:rPr>
          <w:rFonts w:ascii="Cambria" w:hAnsi="Cambria"/>
          <w:lang w:val="id-ID"/>
        </w:rPr>
        <w:t xml:space="preserve"> cacat tin</w:t>
      </w:r>
      <w:r w:rsidR="00BE41CE" w:rsidRPr="00406625">
        <w:rPr>
          <w:rFonts w:ascii="Cambria" w:hAnsi="Cambria"/>
          <w:lang w:val="id-ID"/>
        </w:rPr>
        <w:t>g</w:t>
      </w:r>
      <w:r w:rsidR="00230114" w:rsidRPr="00406625">
        <w:rPr>
          <w:rFonts w:ascii="Cambria" w:hAnsi="Cambria"/>
          <w:lang w:val="id-ID"/>
        </w:rPr>
        <w:t>kat II tertinggi pada tahun 2022</w:t>
      </w:r>
      <w:r w:rsidRPr="00406625">
        <w:rPr>
          <w:rFonts w:ascii="Cambria" w:hAnsi="Cambria"/>
          <w:lang w:val="id-ID"/>
        </w:rPr>
        <w:t xml:space="preserve"> yaitu Puskesmas </w:t>
      </w:r>
      <w:r w:rsidR="00230114" w:rsidRPr="00406625">
        <w:rPr>
          <w:rFonts w:ascii="Cambria" w:hAnsi="Cambria"/>
          <w:lang w:val="id-ID"/>
        </w:rPr>
        <w:t>Jatinegara, Slawi, Jatibogor</w:t>
      </w:r>
      <w:r w:rsidRPr="006403AC">
        <w:rPr>
          <w:rFonts w:ascii="Cambria" w:hAnsi="Cambria"/>
          <w:lang w:val="id-ID"/>
        </w:rPr>
        <w:t>.</w:t>
      </w:r>
      <w:r w:rsidRPr="00406625">
        <w:rPr>
          <w:rFonts w:ascii="Cambria" w:hAnsi="Cambria"/>
          <w:lang w:val="id-ID"/>
        </w:rPr>
        <w:t>Hal itu menunjukkan kemampuan mende</w:t>
      </w:r>
      <w:r w:rsidR="007A5A90" w:rsidRPr="00406625">
        <w:rPr>
          <w:rFonts w:ascii="Cambria" w:hAnsi="Cambria"/>
          <w:lang w:val="id-ID"/>
        </w:rPr>
        <w:t xml:space="preserve">teksi kasus baru kusta di </w:t>
      </w:r>
      <w:r w:rsidR="00230114" w:rsidRPr="00406625">
        <w:rPr>
          <w:rFonts w:ascii="Cambria" w:hAnsi="Cambria"/>
          <w:lang w:val="id-ID"/>
        </w:rPr>
        <w:t>ketiga</w:t>
      </w:r>
      <w:r w:rsidRPr="00406625">
        <w:rPr>
          <w:rFonts w:ascii="Cambria" w:hAnsi="Cambria"/>
          <w:lang w:val="id-ID"/>
        </w:rPr>
        <w:t xml:space="preserve"> puskesmas tersebut masih rendah.</w:t>
      </w:r>
      <w:r w:rsidR="00D147B0" w:rsidRPr="00406625">
        <w:rPr>
          <w:rFonts w:ascii="Cambria" w:hAnsi="Cambria"/>
          <w:lang w:val="id-ID"/>
        </w:rPr>
        <w:t xml:space="preserve"> </w:t>
      </w:r>
      <w:r w:rsidR="00D147B0" w:rsidRPr="006403AC">
        <w:rPr>
          <w:rFonts w:ascii="Cambria" w:hAnsi="Cambria"/>
        </w:rPr>
        <w:t xml:space="preserve">Lebih </w:t>
      </w:r>
      <w:r w:rsidR="00D147B0" w:rsidRPr="006403AC">
        <w:rPr>
          <w:rFonts w:ascii="Cambria" w:hAnsi="Cambria"/>
        </w:rPr>
        <w:lastRenderedPageBreak/>
        <w:t xml:space="preserve">lengkap dapat dilihat di </w:t>
      </w:r>
      <w:r w:rsidR="000122AE" w:rsidRPr="006403AC">
        <w:rPr>
          <w:rFonts w:ascii="Cambria" w:hAnsi="Cambria"/>
        </w:rPr>
        <w:t>GRAFIK</w:t>
      </w:r>
      <w:r w:rsidR="00D147B0" w:rsidRPr="006403AC">
        <w:rPr>
          <w:rFonts w:ascii="Cambria" w:hAnsi="Cambria"/>
        </w:rPr>
        <w:t xml:space="preserve"> 6.6. </w:t>
      </w:r>
    </w:p>
    <w:p w14:paraId="721AF680" w14:textId="77777777" w:rsidR="00004958" w:rsidRPr="006403AC" w:rsidRDefault="000122AE" w:rsidP="00004958">
      <w:pPr>
        <w:widowControl w:val="0"/>
        <w:overflowPunct w:val="0"/>
        <w:autoSpaceDE w:val="0"/>
        <w:autoSpaceDN w:val="0"/>
        <w:adjustRightInd w:val="0"/>
        <w:spacing w:after="0" w:line="240" w:lineRule="auto"/>
        <w:ind w:left="426" w:right="-1"/>
        <w:jc w:val="center"/>
        <w:rPr>
          <w:rFonts w:ascii="Cambria" w:hAnsi="Cambria"/>
          <w:lang w:val="id-ID"/>
        </w:rPr>
      </w:pPr>
      <w:r w:rsidRPr="006403AC">
        <w:rPr>
          <w:rFonts w:ascii="Cambria" w:hAnsi="Cambria"/>
        </w:rPr>
        <w:t>GRAFIK</w:t>
      </w:r>
      <w:r w:rsidR="00D57622" w:rsidRPr="006403AC">
        <w:rPr>
          <w:rFonts w:ascii="Cambria" w:hAnsi="Cambria"/>
        </w:rPr>
        <w:t>6.6</w:t>
      </w:r>
    </w:p>
    <w:p w14:paraId="0F6F7807" w14:textId="77777777" w:rsidR="00004958" w:rsidRPr="006403AC" w:rsidRDefault="00004958" w:rsidP="00004958">
      <w:pPr>
        <w:widowControl w:val="0"/>
        <w:overflowPunct w:val="0"/>
        <w:autoSpaceDE w:val="0"/>
        <w:autoSpaceDN w:val="0"/>
        <w:adjustRightInd w:val="0"/>
        <w:spacing w:after="0" w:line="240" w:lineRule="auto"/>
        <w:ind w:left="709" w:right="-1"/>
        <w:jc w:val="center"/>
        <w:rPr>
          <w:rFonts w:ascii="Cambria" w:hAnsi="Cambria"/>
        </w:rPr>
      </w:pPr>
      <w:r w:rsidRPr="006403AC">
        <w:rPr>
          <w:rFonts w:ascii="Cambria" w:hAnsi="Cambria"/>
          <w:lang w:val="id-ID"/>
        </w:rPr>
        <w:t>PERSENTASE</w:t>
      </w:r>
      <w:r w:rsidRPr="006403AC">
        <w:rPr>
          <w:rFonts w:ascii="Cambria" w:hAnsi="Cambria"/>
        </w:rPr>
        <w:t xml:space="preserve"> CACAT TINGKAT II  PENDERITA KUSTA MENURUT PUSKESMAS</w:t>
      </w:r>
    </w:p>
    <w:p w14:paraId="425C4AD5" w14:textId="77777777" w:rsidR="00004958" w:rsidRPr="006403AC" w:rsidRDefault="00004958" w:rsidP="00004958">
      <w:pPr>
        <w:widowControl w:val="0"/>
        <w:overflowPunct w:val="0"/>
        <w:autoSpaceDE w:val="0"/>
        <w:autoSpaceDN w:val="0"/>
        <w:adjustRightInd w:val="0"/>
        <w:spacing w:after="0" w:line="240" w:lineRule="auto"/>
        <w:ind w:left="709" w:right="-1"/>
        <w:jc w:val="center"/>
        <w:rPr>
          <w:rFonts w:ascii="Cambria" w:hAnsi="Cambria"/>
          <w:lang w:val="id-ID"/>
        </w:rPr>
      </w:pPr>
      <w:r w:rsidRPr="006403AC">
        <w:rPr>
          <w:rFonts w:ascii="Cambria" w:hAnsi="Cambria"/>
        </w:rPr>
        <w:t xml:space="preserve">DI KABUPATEN TEGAL TAHUN </w:t>
      </w:r>
      <w:r w:rsidR="00CF77C9" w:rsidRPr="006403AC">
        <w:rPr>
          <w:rFonts w:ascii="Cambria" w:hAnsi="Cambria"/>
        </w:rPr>
        <w:t>2022</w:t>
      </w:r>
    </w:p>
    <w:p w14:paraId="69AFA03F" w14:textId="77777777" w:rsidR="00004958" w:rsidRPr="006403AC" w:rsidRDefault="00004958" w:rsidP="00004958">
      <w:pPr>
        <w:widowControl w:val="0"/>
        <w:overflowPunct w:val="0"/>
        <w:autoSpaceDE w:val="0"/>
        <w:autoSpaceDN w:val="0"/>
        <w:adjustRightInd w:val="0"/>
        <w:spacing w:after="0" w:line="240" w:lineRule="auto"/>
        <w:ind w:left="709" w:right="-1"/>
        <w:jc w:val="center"/>
        <w:rPr>
          <w:rFonts w:ascii="Cambria" w:hAnsi="Cambria"/>
          <w:lang w:val="id-ID"/>
        </w:rPr>
      </w:pPr>
      <w:r w:rsidRPr="006403AC">
        <w:rPr>
          <w:rFonts w:ascii="Cambria" w:hAnsi="Cambria"/>
          <w:lang w:val="id-ID"/>
        </w:rPr>
        <w:tab/>
      </w:r>
    </w:p>
    <w:p w14:paraId="11A38D0C" w14:textId="77777777" w:rsidR="00004958" w:rsidRPr="006403AC" w:rsidRDefault="00CF77C9" w:rsidP="00004958">
      <w:pPr>
        <w:pStyle w:val="ListParagraph"/>
        <w:widowControl w:val="0"/>
        <w:autoSpaceDE w:val="0"/>
        <w:autoSpaceDN w:val="0"/>
        <w:adjustRightInd w:val="0"/>
        <w:spacing w:after="0" w:line="360" w:lineRule="auto"/>
        <w:ind w:left="709" w:firstLine="851"/>
        <w:jc w:val="both"/>
        <w:rPr>
          <w:rFonts w:ascii="Cambria" w:hAnsi="Cambria"/>
          <w:sz w:val="22"/>
          <w:szCs w:val="22"/>
          <w:lang w:val="id-ID"/>
        </w:rPr>
      </w:pPr>
      <w:r w:rsidRPr="006403AC">
        <w:rPr>
          <w:noProof/>
        </w:rPr>
        <w:drawing>
          <wp:inline distT="0" distB="0" distL="0" distR="0" wp14:anchorId="4435ADCE" wp14:editId="5A59A036">
            <wp:extent cx="4263390" cy="4742121"/>
            <wp:effectExtent l="0" t="0" r="3810" b="190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A66B803" w14:textId="77777777" w:rsidR="0054244B" w:rsidRPr="006403AC" w:rsidRDefault="00D57622" w:rsidP="00D57622">
      <w:pPr>
        <w:pStyle w:val="ListParagraph"/>
        <w:widowControl w:val="0"/>
        <w:autoSpaceDE w:val="0"/>
        <w:autoSpaceDN w:val="0"/>
        <w:adjustRightInd w:val="0"/>
        <w:spacing w:after="0" w:line="360" w:lineRule="auto"/>
        <w:ind w:left="1004" w:firstLine="436"/>
        <w:rPr>
          <w:rFonts w:ascii="Cambria" w:hAnsi="Cambria"/>
          <w:color w:val="000000"/>
          <w:sz w:val="22"/>
          <w:lang w:val="en-SG" w:eastAsia="id-ID"/>
        </w:rPr>
      </w:pPr>
      <w:r w:rsidRPr="006403AC">
        <w:rPr>
          <w:rFonts w:ascii="Cambria" w:hAnsi="Cambria"/>
          <w:color w:val="000000"/>
          <w:sz w:val="22"/>
          <w:lang w:val="id-ID" w:eastAsia="id-ID"/>
        </w:rPr>
        <w:t xml:space="preserve">Sumber: </w:t>
      </w:r>
      <w:r w:rsidRPr="006403AC">
        <w:rPr>
          <w:rFonts w:ascii="Cambria" w:hAnsi="Cambria"/>
          <w:color w:val="000000"/>
          <w:sz w:val="22"/>
          <w:lang w:eastAsia="id-ID"/>
        </w:rPr>
        <w:t xml:space="preserve">Bidang </w:t>
      </w:r>
      <w:r w:rsidR="00D85C93" w:rsidRPr="006403AC">
        <w:rPr>
          <w:rFonts w:ascii="Cambria" w:hAnsi="Cambria"/>
          <w:color w:val="000000"/>
          <w:sz w:val="22"/>
          <w:lang w:eastAsia="id-ID"/>
        </w:rPr>
        <w:t>UKM &amp; UKP</w:t>
      </w:r>
      <w:r w:rsidR="0046157F" w:rsidRPr="006403AC">
        <w:rPr>
          <w:rFonts w:ascii="Cambria" w:hAnsi="Cambria"/>
          <w:color w:val="000000"/>
          <w:sz w:val="22"/>
          <w:lang w:val="id-ID" w:eastAsia="id-ID"/>
        </w:rPr>
        <w:t>, 202</w:t>
      </w:r>
      <w:r w:rsidR="00CF77C9" w:rsidRPr="006403AC">
        <w:rPr>
          <w:rFonts w:ascii="Cambria" w:hAnsi="Cambria"/>
          <w:color w:val="000000"/>
          <w:sz w:val="22"/>
          <w:lang w:val="en-SG" w:eastAsia="id-ID"/>
        </w:rPr>
        <w:t>3</w:t>
      </w:r>
    </w:p>
    <w:p w14:paraId="61AE1CD6" w14:textId="77777777" w:rsidR="00D57622" w:rsidRPr="006403AC" w:rsidRDefault="00D57622" w:rsidP="00D57622">
      <w:pPr>
        <w:pStyle w:val="ListParagraph"/>
        <w:widowControl w:val="0"/>
        <w:autoSpaceDE w:val="0"/>
        <w:autoSpaceDN w:val="0"/>
        <w:adjustRightInd w:val="0"/>
        <w:spacing w:after="0" w:line="360" w:lineRule="auto"/>
        <w:ind w:left="1004" w:firstLine="436"/>
        <w:rPr>
          <w:rFonts w:ascii="Cambria" w:hAnsi="Cambria"/>
          <w:b/>
          <w:sz w:val="24"/>
          <w:szCs w:val="24"/>
        </w:rPr>
      </w:pPr>
    </w:p>
    <w:p w14:paraId="6F951E19" w14:textId="77777777" w:rsidR="00B77D9E" w:rsidRPr="006403AC" w:rsidRDefault="00B77D9E" w:rsidP="001D2FA3">
      <w:pPr>
        <w:pStyle w:val="ListParagraph"/>
        <w:widowControl w:val="0"/>
        <w:numPr>
          <w:ilvl w:val="3"/>
          <w:numId w:val="9"/>
        </w:numPr>
        <w:autoSpaceDE w:val="0"/>
        <w:autoSpaceDN w:val="0"/>
        <w:adjustRightInd w:val="0"/>
        <w:spacing w:after="0" w:line="360" w:lineRule="auto"/>
        <w:ind w:left="284" w:hanging="284"/>
        <w:rPr>
          <w:rFonts w:ascii="Cambria" w:hAnsi="Cambria"/>
          <w:b/>
          <w:color w:val="0070C0"/>
          <w:sz w:val="22"/>
          <w:szCs w:val="24"/>
        </w:rPr>
      </w:pPr>
      <w:r w:rsidRPr="006403AC">
        <w:rPr>
          <w:rFonts w:ascii="Cambria" w:hAnsi="Cambria"/>
          <w:b/>
          <w:color w:val="0070C0"/>
          <w:sz w:val="22"/>
          <w:szCs w:val="24"/>
        </w:rPr>
        <w:t>PENYAKIT YANG DAPAT DICEGAH DENGAN IMUNISASI</w:t>
      </w:r>
    </w:p>
    <w:p w14:paraId="7F660E6C" w14:textId="3520B122" w:rsidR="00EC620A" w:rsidRPr="006403AC" w:rsidRDefault="00D50E9C" w:rsidP="000653D1">
      <w:pPr>
        <w:widowControl w:val="0"/>
        <w:autoSpaceDE w:val="0"/>
        <w:autoSpaceDN w:val="0"/>
        <w:adjustRightInd w:val="0"/>
        <w:spacing w:after="0" w:line="360" w:lineRule="auto"/>
        <w:ind w:left="284" w:firstLine="720"/>
        <w:jc w:val="both"/>
        <w:rPr>
          <w:rFonts w:ascii="Cambria" w:hAnsi="Cambria"/>
        </w:rPr>
      </w:pPr>
      <w:r w:rsidRPr="006403AC">
        <w:rPr>
          <w:rFonts w:ascii="Cambria" w:hAnsi="Cambria"/>
        </w:rPr>
        <w:t xml:space="preserve">PD3I adalah penyakit menular yang dapat dicegah dengan imunisasi, seperti Difteri, Pertusis, Tetanus, Tetanus Neonatorum, Polio, Campak dan Hepatitis B. Dalam upaya untuk membebaskan Indonesia dari penyakit tersebut, diperlukan komitmen global untuk menekan turunnya angka kesakitan dan kematian yang lebih banyak dikenal dengan Eradikasi Polio (ERAPO), Reduksi Campak (Redcam) dan Eliminasi Tetanus Neonatorum (ETN). </w:t>
      </w:r>
      <w:proofErr w:type="gramStart"/>
      <w:r w:rsidRPr="006403AC">
        <w:rPr>
          <w:rFonts w:ascii="Cambria" w:hAnsi="Cambria"/>
        </w:rPr>
        <w:t>Dinas Kesehatan saat ini telah melaksanakan Program Surveilans Integrasi PD3I, yaitu pengamatan penyakit-penyakit yang dapat dicegah dengan imunisasi (Difteri, Tetanus Neonatorum, dan Campak).</w:t>
      </w:r>
      <w:proofErr w:type="gramEnd"/>
    </w:p>
    <w:p w14:paraId="09443B06" w14:textId="77777777" w:rsidR="00793077" w:rsidRPr="006403AC" w:rsidRDefault="007E3243" w:rsidP="005122BB">
      <w:pPr>
        <w:numPr>
          <w:ilvl w:val="1"/>
          <w:numId w:val="30"/>
        </w:numPr>
        <w:tabs>
          <w:tab w:val="right" w:pos="6979"/>
        </w:tabs>
        <w:spacing w:after="0" w:line="360" w:lineRule="auto"/>
        <w:ind w:left="284" w:hanging="284"/>
        <w:rPr>
          <w:rFonts w:ascii="Cambria" w:hAnsi="Cambria" w:cs="Arial"/>
          <w:b/>
        </w:rPr>
      </w:pPr>
      <w:r w:rsidRPr="006403AC">
        <w:rPr>
          <w:rFonts w:ascii="Cambria" w:hAnsi="Cambria" w:cs="Arial"/>
          <w:b/>
        </w:rPr>
        <w:lastRenderedPageBreak/>
        <w:t>AFP (</w:t>
      </w:r>
      <w:r w:rsidRPr="006403AC">
        <w:rPr>
          <w:rFonts w:ascii="Cambria" w:hAnsi="Cambria" w:cs="Arial"/>
          <w:b/>
          <w:i/>
        </w:rPr>
        <w:t>Acute Flaccid Paralysis</w:t>
      </w:r>
      <w:r w:rsidRPr="006403AC">
        <w:rPr>
          <w:rFonts w:ascii="Cambria" w:hAnsi="Cambria" w:cs="Arial"/>
          <w:b/>
        </w:rPr>
        <w:t>/Lumpuh Layu Akut)</w:t>
      </w:r>
    </w:p>
    <w:p w14:paraId="19991D57" w14:textId="77777777" w:rsidR="00166BD6" w:rsidRPr="006403AC" w:rsidRDefault="00BF2C66" w:rsidP="00166BD6">
      <w:pPr>
        <w:widowControl w:val="0"/>
        <w:autoSpaceDE w:val="0"/>
        <w:autoSpaceDN w:val="0"/>
        <w:adjustRightInd w:val="0"/>
        <w:spacing w:after="0" w:line="360" w:lineRule="auto"/>
        <w:ind w:left="284" w:firstLine="720"/>
        <w:jc w:val="both"/>
        <w:rPr>
          <w:rFonts w:ascii="Cambria" w:eastAsia="CIDFont+F2" w:hAnsi="Cambria" w:cs="CIDFont+F2"/>
        </w:rPr>
      </w:pPr>
      <w:r w:rsidRPr="006403AC">
        <w:rPr>
          <w:rFonts w:ascii="Cambria" w:hAnsi="Cambria" w:cs="Arial"/>
          <w:i/>
        </w:rPr>
        <w:t>Acute Flaccid Paralysis</w:t>
      </w:r>
      <w:r w:rsidRPr="006403AC">
        <w:rPr>
          <w:rFonts w:ascii="Cambria" w:hAnsi="Cambria" w:cs="Arial"/>
        </w:rPr>
        <w:t>/Lumpuh Layu Akut</w:t>
      </w:r>
      <w:r w:rsidRPr="006403AC">
        <w:rPr>
          <w:rFonts w:ascii="Cambria" w:eastAsia="CIDFont+F2" w:hAnsi="Cambria" w:cs="CIDFont+F2"/>
        </w:rPr>
        <w:t>adalah kelumpuhan pada anak berusia &lt;15 tahun yang bersifat layuh (</w:t>
      </w:r>
      <w:r w:rsidRPr="006403AC">
        <w:rPr>
          <w:rFonts w:ascii="Cambria" w:eastAsia="CIDFont+F2" w:hAnsi="Cambria" w:cs="CIDFont+F5"/>
        </w:rPr>
        <w:t>flaccid</w:t>
      </w:r>
      <w:r w:rsidRPr="006403AC">
        <w:rPr>
          <w:rFonts w:ascii="Cambria" w:eastAsia="CIDFont+F2" w:hAnsi="Cambria" w:cs="CIDFont+F2"/>
        </w:rPr>
        <w:t>) terjadi secara akut/mendadak (&lt;14 hari) dan bukan disebabkan oleh ruda paksa.</w:t>
      </w:r>
      <w:r w:rsidR="002F3BF4" w:rsidRPr="006403AC">
        <w:rPr>
          <w:rFonts w:ascii="Cambria" w:eastAsia="CIDFont+F2" w:hAnsi="Cambria" w:cs="CIDFont+F2"/>
        </w:rPr>
        <w:t xml:space="preserve"> Jumlah kasus AFP Non Polio</w:t>
      </w:r>
      <w:r w:rsidR="00166BD6" w:rsidRPr="006403AC">
        <w:rPr>
          <w:rFonts w:ascii="Cambria" w:eastAsia="CIDFont+F2" w:hAnsi="Cambria" w:cs="CIDFont+F2"/>
        </w:rPr>
        <w:t xml:space="preserve">pada penduduk usia &lt; 15 tahun </w:t>
      </w:r>
      <w:r w:rsidR="00DD1D64" w:rsidRPr="006403AC">
        <w:rPr>
          <w:rFonts w:ascii="Cambria" w:eastAsia="CIDFont+F2" w:hAnsi="Cambria" w:cs="CIDFont+F2"/>
        </w:rPr>
        <w:t>di Kabupaten Tegal tahun 2022</w:t>
      </w:r>
      <w:r w:rsidR="002F3BF4" w:rsidRPr="006403AC">
        <w:rPr>
          <w:rFonts w:ascii="Cambria" w:eastAsia="CIDFont+F2" w:hAnsi="Cambria" w:cs="CIDFont+F2"/>
        </w:rPr>
        <w:t xml:space="preserve"> adalah sebanyak </w:t>
      </w:r>
      <w:r w:rsidR="00DD1D64" w:rsidRPr="006403AC">
        <w:rPr>
          <w:rFonts w:ascii="Cambria" w:eastAsia="CIDFont+F2" w:hAnsi="Cambria" w:cs="CIDFont+F2"/>
        </w:rPr>
        <w:t>11</w:t>
      </w:r>
      <w:r w:rsidR="00865C40" w:rsidRPr="006403AC">
        <w:rPr>
          <w:rFonts w:ascii="Cambria" w:eastAsia="CIDFont+F2" w:hAnsi="Cambria" w:cs="CIDFont+F2"/>
        </w:rPr>
        <w:t xml:space="preserve"> kasus</w:t>
      </w:r>
      <w:r w:rsidR="00EA7905" w:rsidRPr="006403AC">
        <w:rPr>
          <w:rFonts w:ascii="Cambria" w:hAnsi="Cambria" w:cs="Arial"/>
        </w:rPr>
        <w:t>AFP (non polio)</w:t>
      </w:r>
      <w:r w:rsidR="00865C40" w:rsidRPr="006403AC">
        <w:rPr>
          <w:rFonts w:ascii="Cambria" w:eastAsia="CIDFont+F2" w:hAnsi="Cambria" w:cs="CIDFont+F2"/>
        </w:rPr>
        <w:t xml:space="preserve">. </w:t>
      </w:r>
      <w:r w:rsidR="00EA7905" w:rsidRPr="006403AC">
        <w:rPr>
          <w:rFonts w:ascii="Cambria" w:hAnsi="Cambria" w:cs="Arial"/>
        </w:rPr>
        <w:t>Angka ini belum memenuhi target kinerja</w:t>
      </w:r>
      <w:r w:rsidR="0046157F" w:rsidRPr="006403AC">
        <w:rPr>
          <w:rFonts w:ascii="Cambria" w:hAnsi="Cambria" w:cs="Arial"/>
        </w:rPr>
        <w:t xml:space="preserve"> tahun 2021</w:t>
      </w:r>
      <w:r w:rsidR="00EA7905" w:rsidRPr="006403AC">
        <w:rPr>
          <w:rFonts w:ascii="Cambria" w:hAnsi="Cambria" w:cs="Arial"/>
        </w:rPr>
        <w:t xml:space="preserve">, yaitu </w:t>
      </w:r>
      <w:r w:rsidR="0046157F" w:rsidRPr="006403AC">
        <w:rPr>
          <w:rFonts w:ascii="Cambria" w:hAnsi="Cambria" w:cs="Arial"/>
        </w:rPr>
        <w:t>penemuan 8 kasus pada tahun 2021</w:t>
      </w:r>
      <w:r w:rsidR="00EA7905" w:rsidRPr="006403AC">
        <w:rPr>
          <w:rFonts w:ascii="Cambria" w:hAnsi="Cambria" w:cs="Arial"/>
        </w:rPr>
        <w:t>.</w:t>
      </w:r>
      <w:r w:rsidR="00865C40" w:rsidRPr="006403AC">
        <w:rPr>
          <w:rFonts w:ascii="Cambria" w:eastAsia="CIDFont+F2" w:hAnsi="Cambria" w:cs="CIDFont+F2"/>
        </w:rPr>
        <w:t>Kasus – kasus ter</w:t>
      </w:r>
      <w:r w:rsidR="00F526D3" w:rsidRPr="006403AC">
        <w:rPr>
          <w:rFonts w:ascii="Cambria" w:eastAsia="CIDFont+F2" w:hAnsi="Cambria" w:cs="CIDFont+F2"/>
        </w:rPr>
        <w:t>sebut terjadi di wilayah kerja P</w:t>
      </w:r>
      <w:r w:rsidR="00865C40" w:rsidRPr="006403AC">
        <w:rPr>
          <w:rFonts w:ascii="Cambria" w:eastAsia="CIDFont+F2" w:hAnsi="Cambria" w:cs="CIDFont+F2"/>
        </w:rPr>
        <w:t xml:space="preserve">uskesmas </w:t>
      </w:r>
      <w:r w:rsidR="0046157F" w:rsidRPr="006403AC">
        <w:rPr>
          <w:rFonts w:ascii="Cambria" w:eastAsia="CIDFont+F2" w:hAnsi="Cambria" w:cs="CIDFont+F2"/>
        </w:rPr>
        <w:t>Danasari</w:t>
      </w:r>
      <w:r w:rsidR="00F526D3" w:rsidRPr="006403AC">
        <w:rPr>
          <w:rFonts w:ascii="Cambria" w:eastAsia="CIDFont+F2" w:hAnsi="Cambria" w:cs="CIDFont+F2"/>
        </w:rPr>
        <w:t xml:space="preserve">, Puskesmas </w:t>
      </w:r>
      <w:r w:rsidR="00DD1D64" w:rsidRPr="006403AC">
        <w:rPr>
          <w:rFonts w:ascii="Cambria" w:eastAsia="CIDFont+F2" w:hAnsi="Cambria" w:cs="CIDFont+F2"/>
        </w:rPr>
        <w:t>Balapulang, Puskemas Kalibakung, Puskesmas Slawi, Puskesmas Talang, Puskesmas Warureja.</w:t>
      </w:r>
    </w:p>
    <w:p w14:paraId="22074303" w14:textId="77777777" w:rsidR="007E3243" w:rsidRPr="006403AC" w:rsidRDefault="00EC620A" w:rsidP="00166BD6">
      <w:pPr>
        <w:widowControl w:val="0"/>
        <w:autoSpaceDE w:val="0"/>
        <w:autoSpaceDN w:val="0"/>
        <w:adjustRightInd w:val="0"/>
        <w:spacing w:after="0" w:line="360" w:lineRule="auto"/>
        <w:ind w:left="284" w:firstLine="720"/>
        <w:jc w:val="both"/>
        <w:rPr>
          <w:rFonts w:ascii="Cambria" w:hAnsi="Cambria" w:cs="Arial"/>
        </w:rPr>
      </w:pPr>
      <w:r w:rsidRPr="006403AC">
        <w:rPr>
          <w:rFonts w:ascii="Cambria" w:hAnsi="Cambria" w:cs="Arial"/>
        </w:rPr>
        <w:t>AFP Rate (non Polio) pe</w:t>
      </w:r>
      <w:r w:rsidR="00C51C11" w:rsidRPr="006403AC">
        <w:rPr>
          <w:rFonts w:ascii="Cambria" w:hAnsi="Cambria" w:cs="Arial"/>
        </w:rPr>
        <w:t>r penduduk usia &lt; 15 tahun Kabu</w:t>
      </w:r>
      <w:r w:rsidRPr="006403AC">
        <w:rPr>
          <w:rFonts w:ascii="Cambria" w:hAnsi="Cambria" w:cs="Arial"/>
        </w:rPr>
        <w:t>pat</w:t>
      </w:r>
      <w:r w:rsidR="00712CC3" w:rsidRPr="006403AC">
        <w:rPr>
          <w:rFonts w:ascii="Cambria" w:hAnsi="Cambria" w:cs="Arial"/>
        </w:rPr>
        <w:t xml:space="preserve">en </w:t>
      </w:r>
      <w:r w:rsidR="00DD1D64" w:rsidRPr="006403AC">
        <w:rPr>
          <w:rFonts w:ascii="Cambria" w:hAnsi="Cambria" w:cs="Arial"/>
        </w:rPr>
        <w:t>Tegal tahun 2022</w:t>
      </w:r>
      <w:r w:rsidR="0046157F" w:rsidRPr="006403AC">
        <w:rPr>
          <w:rFonts w:ascii="Cambria" w:hAnsi="Cambria" w:cs="Arial"/>
        </w:rPr>
        <w:t xml:space="preserve"> mencapai 2</w:t>
      </w:r>
      <w:proofErr w:type="gramStart"/>
      <w:r w:rsidR="00DD1D64" w:rsidRPr="006403AC">
        <w:rPr>
          <w:rFonts w:ascii="Cambria" w:hAnsi="Cambria" w:cs="Arial"/>
        </w:rPr>
        <w:t>,8</w:t>
      </w:r>
      <w:proofErr w:type="gramEnd"/>
      <w:r w:rsidRPr="006403AC">
        <w:rPr>
          <w:rFonts w:ascii="Cambria" w:hAnsi="Cambria" w:cs="Arial"/>
        </w:rPr>
        <w:t xml:space="preserve">. Angka ini berarti terdapat </w:t>
      </w:r>
      <w:r w:rsidR="0046157F" w:rsidRPr="006403AC">
        <w:rPr>
          <w:rFonts w:ascii="Cambria" w:hAnsi="Cambria" w:cs="Arial"/>
        </w:rPr>
        <w:t>2</w:t>
      </w:r>
      <w:r w:rsidR="00DD1D64" w:rsidRPr="006403AC">
        <w:rPr>
          <w:rFonts w:ascii="Cambria" w:hAnsi="Cambria" w:cs="Arial"/>
        </w:rPr>
        <w:t>,8</w:t>
      </w:r>
      <w:r w:rsidRPr="006403AC">
        <w:rPr>
          <w:rFonts w:ascii="Cambria" w:hAnsi="Cambria" w:cs="Arial"/>
        </w:rPr>
        <w:t xml:space="preserve"> kasus AFP non polio yang terjadi pada 100.000 penduduk usia &lt; 15 tahun. </w:t>
      </w:r>
      <w:r w:rsidR="00C51C11" w:rsidRPr="006403AC">
        <w:rPr>
          <w:rFonts w:ascii="Cambria" w:hAnsi="Cambria" w:cs="Arial"/>
        </w:rPr>
        <w:t xml:space="preserve">Grafik capaian AFP Rate (non Polio) per penduduk </w:t>
      </w:r>
      <w:proofErr w:type="gramStart"/>
      <w:r w:rsidR="00C51C11" w:rsidRPr="006403AC">
        <w:rPr>
          <w:rFonts w:ascii="Cambria" w:hAnsi="Cambria" w:cs="Arial"/>
        </w:rPr>
        <w:t>usia</w:t>
      </w:r>
      <w:proofErr w:type="gramEnd"/>
      <w:r w:rsidR="00C51C11" w:rsidRPr="006403AC">
        <w:rPr>
          <w:rFonts w:ascii="Cambria" w:hAnsi="Cambria" w:cs="Arial"/>
        </w:rPr>
        <w:t xml:space="preserve"> &lt; 15 tahun Kabupaten Tegal tahun </w:t>
      </w:r>
      <w:r w:rsidR="00DD1D64" w:rsidRPr="006403AC">
        <w:rPr>
          <w:rFonts w:ascii="Cambria" w:hAnsi="Cambria" w:cs="Arial"/>
        </w:rPr>
        <w:t>2018</w:t>
      </w:r>
      <w:r w:rsidR="00C51C11" w:rsidRPr="006403AC">
        <w:rPr>
          <w:rFonts w:ascii="Cambria" w:hAnsi="Cambria" w:cs="Arial"/>
        </w:rPr>
        <w:t xml:space="preserve"> – 20</w:t>
      </w:r>
      <w:r w:rsidR="00DD1D64" w:rsidRPr="006403AC">
        <w:rPr>
          <w:rFonts w:ascii="Cambria" w:hAnsi="Cambria" w:cs="Arial"/>
        </w:rPr>
        <w:t>22</w:t>
      </w:r>
      <w:r w:rsidR="00C51C11" w:rsidRPr="006403AC">
        <w:rPr>
          <w:rFonts w:ascii="Cambria" w:hAnsi="Cambria" w:cs="Arial"/>
        </w:rPr>
        <w:t xml:space="preserve"> bisa dilihat di </w:t>
      </w:r>
      <w:r w:rsidR="000122AE" w:rsidRPr="006403AC">
        <w:rPr>
          <w:rFonts w:ascii="Cambria" w:hAnsi="Cambria" w:cs="Arial"/>
        </w:rPr>
        <w:t>GRAFIK</w:t>
      </w:r>
      <w:r w:rsidR="00C51C11" w:rsidRPr="006403AC">
        <w:rPr>
          <w:rFonts w:ascii="Cambria" w:hAnsi="Cambria" w:cs="Arial"/>
        </w:rPr>
        <w:t xml:space="preserve"> 6.7.</w:t>
      </w:r>
    </w:p>
    <w:p w14:paraId="0BA28A9B" w14:textId="77777777" w:rsidR="00234EC5" w:rsidRPr="006403AC" w:rsidRDefault="000122AE" w:rsidP="000A35F4">
      <w:pPr>
        <w:widowControl w:val="0"/>
        <w:overflowPunct w:val="0"/>
        <w:autoSpaceDE w:val="0"/>
        <w:autoSpaceDN w:val="0"/>
        <w:adjustRightInd w:val="0"/>
        <w:spacing w:after="0" w:line="240" w:lineRule="auto"/>
        <w:ind w:left="284" w:right="-1" w:firstLine="709"/>
        <w:jc w:val="center"/>
        <w:rPr>
          <w:rFonts w:ascii="Cambria" w:hAnsi="Cambria"/>
          <w:lang w:val="id-ID"/>
        </w:rPr>
      </w:pPr>
      <w:r w:rsidRPr="006403AC">
        <w:rPr>
          <w:rFonts w:ascii="Cambria" w:hAnsi="Cambria"/>
        </w:rPr>
        <w:t>GRAFIK</w:t>
      </w:r>
      <w:r w:rsidR="00234EC5" w:rsidRPr="006403AC">
        <w:rPr>
          <w:rFonts w:ascii="Cambria" w:hAnsi="Cambria"/>
        </w:rPr>
        <w:t>6.7</w:t>
      </w:r>
    </w:p>
    <w:p w14:paraId="75AC1ED8" w14:textId="77777777" w:rsidR="00234EC5" w:rsidRPr="006403AC" w:rsidRDefault="00234EC5" w:rsidP="000A35F4">
      <w:pPr>
        <w:widowControl w:val="0"/>
        <w:overflowPunct w:val="0"/>
        <w:autoSpaceDE w:val="0"/>
        <w:autoSpaceDN w:val="0"/>
        <w:adjustRightInd w:val="0"/>
        <w:spacing w:after="0" w:line="240" w:lineRule="auto"/>
        <w:ind w:left="284" w:right="-1" w:firstLine="709"/>
        <w:jc w:val="center"/>
        <w:rPr>
          <w:rFonts w:ascii="Cambria" w:hAnsi="Cambria"/>
        </w:rPr>
      </w:pPr>
      <w:r w:rsidRPr="006403AC">
        <w:rPr>
          <w:rFonts w:ascii="Cambria" w:hAnsi="Cambria"/>
        </w:rPr>
        <w:t>AFP RATE (NON POLIO)</w:t>
      </w:r>
    </w:p>
    <w:p w14:paraId="672829B2" w14:textId="77777777" w:rsidR="00C51C11" w:rsidRPr="006403AC" w:rsidRDefault="00234EC5" w:rsidP="000A35F4">
      <w:pPr>
        <w:widowControl w:val="0"/>
        <w:autoSpaceDE w:val="0"/>
        <w:autoSpaceDN w:val="0"/>
        <w:adjustRightInd w:val="0"/>
        <w:spacing w:after="0" w:line="360" w:lineRule="auto"/>
        <w:ind w:left="284" w:firstLine="709"/>
        <w:jc w:val="center"/>
        <w:rPr>
          <w:rFonts w:ascii="Cambria" w:hAnsi="Cambria"/>
        </w:rPr>
      </w:pPr>
      <w:r w:rsidRPr="006403AC">
        <w:rPr>
          <w:rFonts w:ascii="Cambria" w:hAnsi="Cambria"/>
        </w:rPr>
        <w:t xml:space="preserve">DI KABUPATEN TEGAL TAHUN </w:t>
      </w:r>
      <w:r w:rsidR="0046157F" w:rsidRPr="006403AC">
        <w:rPr>
          <w:rFonts w:ascii="Cambria" w:hAnsi="Cambria"/>
        </w:rPr>
        <w:t>201</w:t>
      </w:r>
      <w:r w:rsidR="009A6506" w:rsidRPr="006403AC">
        <w:rPr>
          <w:rFonts w:ascii="Cambria" w:hAnsi="Cambria"/>
        </w:rPr>
        <w:t>8</w:t>
      </w:r>
      <w:r w:rsidR="003232E5" w:rsidRPr="006403AC">
        <w:rPr>
          <w:rFonts w:ascii="Cambria" w:hAnsi="Cambria"/>
        </w:rPr>
        <w:t xml:space="preserve"> - </w:t>
      </w:r>
      <w:r w:rsidR="009A6506" w:rsidRPr="006403AC">
        <w:rPr>
          <w:rFonts w:ascii="Cambria" w:hAnsi="Cambria"/>
        </w:rPr>
        <w:t>2022</w:t>
      </w:r>
    </w:p>
    <w:p w14:paraId="0AD47ACB" w14:textId="77777777" w:rsidR="00626660" w:rsidRPr="006403AC" w:rsidRDefault="009A6506" w:rsidP="000A35F4">
      <w:pPr>
        <w:widowControl w:val="0"/>
        <w:autoSpaceDE w:val="0"/>
        <w:autoSpaceDN w:val="0"/>
        <w:adjustRightInd w:val="0"/>
        <w:spacing w:after="0" w:line="360" w:lineRule="auto"/>
        <w:ind w:left="284" w:firstLine="709"/>
        <w:jc w:val="center"/>
        <w:rPr>
          <w:rFonts w:ascii="Cambria" w:hAnsi="Cambria"/>
        </w:rPr>
      </w:pPr>
      <w:r w:rsidRPr="006403AC">
        <w:rPr>
          <w:noProof/>
        </w:rPr>
        <w:drawing>
          <wp:inline distT="0" distB="0" distL="0" distR="0" wp14:anchorId="3B64126E" wp14:editId="0923E580">
            <wp:extent cx="3690938" cy="1785938"/>
            <wp:effectExtent l="0" t="0" r="5080" b="508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4776B28" w14:textId="77777777" w:rsidR="00626660" w:rsidRPr="006403AC" w:rsidRDefault="00C24E5B" w:rsidP="00C24E5B">
      <w:pPr>
        <w:widowControl w:val="0"/>
        <w:autoSpaceDE w:val="0"/>
        <w:autoSpaceDN w:val="0"/>
        <w:adjustRightInd w:val="0"/>
        <w:spacing w:after="0" w:line="360" w:lineRule="auto"/>
        <w:ind w:left="284" w:firstLine="720"/>
        <w:rPr>
          <w:rFonts w:ascii="Cambria" w:hAnsi="Cambria"/>
          <w:color w:val="000000"/>
          <w:lang w:val="en-SG" w:eastAsia="id-ID"/>
        </w:rPr>
      </w:pPr>
      <w:r w:rsidRPr="006403AC">
        <w:rPr>
          <w:rFonts w:ascii="Cambria" w:hAnsi="Cambria"/>
          <w:color w:val="000000"/>
          <w:lang w:val="id-ID" w:eastAsia="id-ID"/>
        </w:rPr>
        <w:t xml:space="preserve">Sumber: </w:t>
      </w:r>
      <w:r w:rsidRPr="006403AC">
        <w:rPr>
          <w:rFonts w:ascii="Cambria" w:hAnsi="Cambria"/>
          <w:color w:val="000000"/>
          <w:lang w:eastAsia="id-ID"/>
        </w:rPr>
        <w:t xml:space="preserve">Bidang </w:t>
      </w:r>
      <w:r w:rsidR="00D85C93" w:rsidRPr="006403AC">
        <w:rPr>
          <w:rFonts w:ascii="Cambria" w:hAnsi="Cambria"/>
          <w:color w:val="000000"/>
          <w:lang w:eastAsia="id-ID"/>
        </w:rPr>
        <w:t>UKM &amp; UKP</w:t>
      </w:r>
      <w:r w:rsidR="0046157F" w:rsidRPr="006403AC">
        <w:rPr>
          <w:rFonts w:ascii="Cambria" w:hAnsi="Cambria"/>
          <w:color w:val="000000"/>
          <w:lang w:val="id-ID" w:eastAsia="id-ID"/>
        </w:rPr>
        <w:t>, 202</w:t>
      </w:r>
      <w:r w:rsidR="009A6506" w:rsidRPr="006403AC">
        <w:rPr>
          <w:rFonts w:ascii="Cambria" w:hAnsi="Cambria"/>
          <w:color w:val="000000"/>
          <w:lang w:val="en-SG" w:eastAsia="id-ID"/>
        </w:rPr>
        <w:t>3</w:t>
      </w:r>
    </w:p>
    <w:p w14:paraId="445693DB" w14:textId="77777777" w:rsidR="00626660" w:rsidRPr="006403AC" w:rsidRDefault="00626660" w:rsidP="00626660">
      <w:pPr>
        <w:widowControl w:val="0"/>
        <w:autoSpaceDE w:val="0"/>
        <w:autoSpaceDN w:val="0"/>
        <w:adjustRightInd w:val="0"/>
        <w:spacing w:after="0" w:line="360" w:lineRule="auto"/>
        <w:ind w:left="284" w:firstLine="720"/>
        <w:jc w:val="center"/>
        <w:rPr>
          <w:rFonts w:ascii="Cambria" w:hAnsi="Cambria" w:cs="Arial"/>
        </w:rPr>
      </w:pPr>
    </w:p>
    <w:p w14:paraId="4873067C" w14:textId="77777777" w:rsidR="007E3243" w:rsidRPr="006403AC" w:rsidRDefault="007E3243" w:rsidP="005122BB">
      <w:pPr>
        <w:numPr>
          <w:ilvl w:val="1"/>
          <w:numId w:val="30"/>
        </w:numPr>
        <w:tabs>
          <w:tab w:val="right" w:pos="6979"/>
        </w:tabs>
        <w:spacing w:after="0" w:line="360" w:lineRule="auto"/>
        <w:ind w:left="284" w:hanging="284"/>
        <w:rPr>
          <w:rFonts w:ascii="Cambria" w:hAnsi="Cambria" w:cs="Arial"/>
          <w:b/>
        </w:rPr>
      </w:pPr>
      <w:r w:rsidRPr="006403AC">
        <w:rPr>
          <w:rFonts w:ascii="Cambria" w:hAnsi="Cambria" w:cs="Arial"/>
          <w:b/>
          <w:lang w:val="id-ID"/>
        </w:rPr>
        <w:t xml:space="preserve">Difteri </w:t>
      </w:r>
    </w:p>
    <w:p w14:paraId="7FCC9949" w14:textId="77777777" w:rsidR="008856A5" w:rsidRPr="006403AC" w:rsidRDefault="00D402CB" w:rsidP="0093072C">
      <w:pPr>
        <w:widowControl w:val="0"/>
        <w:autoSpaceDE w:val="0"/>
        <w:autoSpaceDN w:val="0"/>
        <w:adjustRightInd w:val="0"/>
        <w:spacing w:after="0" w:line="360" w:lineRule="auto"/>
        <w:ind w:left="284" w:firstLine="720"/>
        <w:jc w:val="both"/>
        <w:rPr>
          <w:rFonts w:ascii="Cambria" w:eastAsia="CIDFont+F2" w:hAnsi="Cambria" w:cs="CIDFont+F2"/>
        </w:rPr>
      </w:pPr>
      <w:r w:rsidRPr="006403AC">
        <w:rPr>
          <w:rFonts w:ascii="Cambria" w:eastAsia="CIDFont+F2" w:hAnsi="Cambria" w:cs="CIDFont+F2"/>
        </w:rPr>
        <w:t xml:space="preserve">Penyakit </w:t>
      </w:r>
      <w:r w:rsidRPr="006403AC">
        <w:rPr>
          <w:rFonts w:ascii="Cambria" w:hAnsi="Cambria"/>
        </w:rPr>
        <w:t>infeksi</w:t>
      </w:r>
      <w:r w:rsidRPr="006403AC">
        <w:rPr>
          <w:rFonts w:ascii="Cambria" w:eastAsia="CIDFont+F2" w:hAnsi="Cambria" w:cs="CIDFont+F2"/>
        </w:rPr>
        <w:t xml:space="preserve"> yang disebabkan oleh kuman </w:t>
      </w:r>
      <w:r w:rsidRPr="006403AC">
        <w:rPr>
          <w:rFonts w:ascii="Cambria" w:eastAsia="CIDFont+F2" w:hAnsi="Cambria" w:cs="CIDFont+F5"/>
        </w:rPr>
        <w:t xml:space="preserve">Corynebacterium Diphtheria </w:t>
      </w:r>
      <w:r w:rsidRPr="006403AC">
        <w:rPr>
          <w:rFonts w:ascii="Cambria" w:eastAsia="CIDFont+F2" w:hAnsi="Cambria" w:cs="CIDFont+F2"/>
        </w:rPr>
        <w:t>ditandai dengan adanyaperadangan pada tempat infeksi, terutama pada selaput bagian dalam saluran pernapasan bagian atas,hidung, dan juga kulit.</w:t>
      </w:r>
      <w:r w:rsidR="00C24E5B" w:rsidRPr="006403AC">
        <w:rPr>
          <w:rFonts w:ascii="Cambria" w:hAnsi="Cambria"/>
          <w:szCs w:val="21"/>
          <w:shd w:val="clear" w:color="auto" w:fill="FFFFFF"/>
        </w:rPr>
        <w:t>Penyakit ini sangat menular dan termasuk infeksi serius yang berpotensi mengancam jiwa.</w:t>
      </w:r>
      <w:r w:rsidR="00C8525E" w:rsidRPr="006403AC">
        <w:rPr>
          <w:rFonts w:ascii="Cambria" w:hAnsi="Cambria"/>
          <w:szCs w:val="21"/>
          <w:shd w:val="clear" w:color="auto" w:fill="FFFFFF"/>
        </w:rPr>
        <w:t xml:space="preserve"> Penyebaran dan penyebaran difteri sendiri bisa melalui partikel di udara, benda pribadi, peralatan rumah tangga yang terkontaminasi, serta menyentuh luka yang terinfeksi kuman difteri.</w:t>
      </w:r>
      <w:r w:rsidR="008856A5" w:rsidRPr="006403AC">
        <w:rPr>
          <w:rFonts w:ascii="Cambria" w:hAnsi="Cambria"/>
        </w:rPr>
        <w:t>Berbagai faktor risiko difteri, antara lain:</w:t>
      </w:r>
    </w:p>
    <w:p w14:paraId="67218858" w14:textId="77777777" w:rsidR="008856A5" w:rsidRPr="006403AC" w:rsidRDefault="008856A5" w:rsidP="005122BB">
      <w:pPr>
        <w:pStyle w:val="NormalWeb"/>
        <w:numPr>
          <w:ilvl w:val="0"/>
          <w:numId w:val="34"/>
        </w:numPr>
        <w:shd w:val="clear" w:color="auto" w:fill="FFFFFF"/>
        <w:spacing w:before="0" w:beforeAutospacing="0" w:after="225" w:afterAutospacing="0" w:line="360" w:lineRule="auto"/>
        <w:jc w:val="both"/>
        <w:textAlignment w:val="baseline"/>
        <w:rPr>
          <w:rFonts w:ascii="Cambria" w:hAnsi="Cambria"/>
          <w:sz w:val="20"/>
          <w:szCs w:val="21"/>
        </w:rPr>
      </w:pPr>
      <w:r w:rsidRPr="006403AC">
        <w:rPr>
          <w:rFonts w:ascii="Cambria" w:hAnsi="Cambria"/>
          <w:sz w:val="22"/>
        </w:rPr>
        <w:t>Anak-anak di bawah usia 5 tahun dan orang tua di atas usia 60 tahun;</w:t>
      </w:r>
    </w:p>
    <w:p w14:paraId="0C787781" w14:textId="77777777" w:rsidR="008856A5" w:rsidRPr="006403AC" w:rsidRDefault="008856A5" w:rsidP="005122BB">
      <w:pPr>
        <w:pStyle w:val="NormalWeb"/>
        <w:numPr>
          <w:ilvl w:val="0"/>
          <w:numId w:val="34"/>
        </w:numPr>
        <w:shd w:val="clear" w:color="auto" w:fill="FFFFFF"/>
        <w:spacing w:before="0" w:beforeAutospacing="0" w:after="225" w:afterAutospacing="0" w:line="360" w:lineRule="auto"/>
        <w:jc w:val="both"/>
        <w:textAlignment w:val="baseline"/>
        <w:rPr>
          <w:rFonts w:ascii="Cambria" w:hAnsi="Cambria"/>
          <w:sz w:val="20"/>
          <w:szCs w:val="21"/>
        </w:rPr>
      </w:pPr>
      <w:r w:rsidRPr="006403AC">
        <w:rPr>
          <w:rFonts w:ascii="Cambria" w:hAnsi="Cambria"/>
          <w:sz w:val="22"/>
        </w:rPr>
        <w:lastRenderedPageBreak/>
        <w:t>Belum mendapatkan vaksinasi difteri;</w:t>
      </w:r>
    </w:p>
    <w:p w14:paraId="048D5A0C" w14:textId="77777777" w:rsidR="008856A5" w:rsidRPr="006403AC" w:rsidRDefault="008856A5" w:rsidP="005122BB">
      <w:pPr>
        <w:pStyle w:val="NormalWeb"/>
        <w:numPr>
          <w:ilvl w:val="0"/>
          <w:numId w:val="34"/>
        </w:numPr>
        <w:shd w:val="clear" w:color="auto" w:fill="FFFFFF"/>
        <w:spacing w:before="0" w:beforeAutospacing="0" w:after="225" w:afterAutospacing="0" w:line="360" w:lineRule="auto"/>
        <w:jc w:val="both"/>
        <w:textAlignment w:val="baseline"/>
        <w:rPr>
          <w:rFonts w:ascii="Cambria" w:hAnsi="Cambria"/>
          <w:sz w:val="20"/>
          <w:szCs w:val="21"/>
        </w:rPr>
      </w:pPr>
      <w:r w:rsidRPr="006403AC">
        <w:rPr>
          <w:rFonts w:ascii="Cambria" w:hAnsi="Cambria"/>
          <w:sz w:val="22"/>
        </w:rPr>
        <w:t>Berkunjung ke daerah dengan cakupan imunisasi difteri yang rendah;</w:t>
      </w:r>
    </w:p>
    <w:p w14:paraId="3DC42B18" w14:textId="77777777" w:rsidR="008856A5" w:rsidRPr="006403AC" w:rsidRDefault="008856A5" w:rsidP="005122BB">
      <w:pPr>
        <w:pStyle w:val="NormalWeb"/>
        <w:numPr>
          <w:ilvl w:val="0"/>
          <w:numId w:val="34"/>
        </w:numPr>
        <w:shd w:val="clear" w:color="auto" w:fill="FFFFFF"/>
        <w:spacing w:before="0" w:beforeAutospacing="0" w:after="225" w:afterAutospacing="0" w:line="360" w:lineRule="auto"/>
        <w:jc w:val="both"/>
        <w:textAlignment w:val="baseline"/>
        <w:rPr>
          <w:rFonts w:ascii="Cambria" w:hAnsi="Cambria"/>
          <w:sz w:val="20"/>
          <w:szCs w:val="21"/>
        </w:rPr>
      </w:pPr>
      <w:r w:rsidRPr="006403AC">
        <w:rPr>
          <w:rFonts w:ascii="Cambria" w:hAnsi="Cambria"/>
          <w:sz w:val="22"/>
        </w:rPr>
        <w:t>Sistem kekebalan tubuh yang lemah, seperti penderita </w:t>
      </w:r>
      <w:hyperlink r:id="rId61" w:tgtFrame="_blank" w:history="1">
        <w:r w:rsidRPr="006403AC">
          <w:rPr>
            <w:rStyle w:val="Hyperlink"/>
            <w:rFonts w:ascii="Cambria" w:hAnsi="Cambria"/>
            <w:color w:val="auto"/>
            <w:sz w:val="22"/>
          </w:rPr>
          <w:t>HIV/AIDS;</w:t>
        </w:r>
      </w:hyperlink>
    </w:p>
    <w:p w14:paraId="29B5FC0E" w14:textId="77777777" w:rsidR="008856A5" w:rsidRPr="006403AC" w:rsidRDefault="008856A5" w:rsidP="005122BB">
      <w:pPr>
        <w:pStyle w:val="NormalWeb"/>
        <w:numPr>
          <w:ilvl w:val="0"/>
          <w:numId w:val="34"/>
        </w:numPr>
        <w:shd w:val="clear" w:color="auto" w:fill="FFFFFF"/>
        <w:spacing w:before="0" w:beforeAutospacing="0" w:after="225" w:afterAutospacing="0" w:line="360" w:lineRule="auto"/>
        <w:jc w:val="both"/>
        <w:textAlignment w:val="baseline"/>
        <w:rPr>
          <w:rFonts w:ascii="Cambria" w:hAnsi="Cambria"/>
          <w:sz w:val="20"/>
          <w:szCs w:val="21"/>
        </w:rPr>
      </w:pPr>
      <w:r w:rsidRPr="006403AC">
        <w:rPr>
          <w:rFonts w:ascii="Cambria" w:hAnsi="Cambria"/>
          <w:sz w:val="22"/>
        </w:rPr>
        <w:t>Gaya hidup yang tidak sehat; dan</w:t>
      </w:r>
    </w:p>
    <w:p w14:paraId="459371BD" w14:textId="77777777" w:rsidR="008856A5" w:rsidRPr="006403AC" w:rsidRDefault="008856A5" w:rsidP="005122BB">
      <w:pPr>
        <w:pStyle w:val="NormalWeb"/>
        <w:numPr>
          <w:ilvl w:val="0"/>
          <w:numId w:val="34"/>
        </w:numPr>
        <w:shd w:val="clear" w:color="auto" w:fill="FFFFFF"/>
        <w:spacing w:before="0" w:beforeAutospacing="0" w:after="225" w:afterAutospacing="0" w:line="360" w:lineRule="auto"/>
        <w:jc w:val="both"/>
        <w:textAlignment w:val="baseline"/>
        <w:rPr>
          <w:rFonts w:ascii="Cambria" w:hAnsi="Cambria"/>
          <w:sz w:val="20"/>
          <w:szCs w:val="21"/>
        </w:rPr>
      </w:pPr>
      <w:r w:rsidRPr="006403AC">
        <w:rPr>
          <w:rFonts w:ascii="Cambria" w:hAnsi="Cambria"/>
          <w:sz w:val="22"/>
        </w:rPr>
        <w:t>Lingkungan dengan kebersihan dan sanitasi yang buruk.</w:t>
      </w:r>
    </w:p>
    <w:p w14:paraId="447F3288" w14:textId="77777777" w:rsidR="008E5E1A" w:rsidRPr="006403AC" w:rsidRDefault="008E5E1A" w:rsidP="008E5E1A">
      <w:pPr>
        <w:widowControl w:val="0"/>
        <w:autoSpaceDE w:val="0"/>
        <w:autoSpaceDN w:val="0"/>
        <w:adjustRightInd w:val="0"/>
        <w:spacing w:after="0" w:line="360" w:lineRule="auto"/>
        <w:ind w:left="284" w:firstLine="720"/>
        <w:jc w:val="both"/>
        <w:rPr>
          <w:rFonts w:ascii="Cambria" w:hAnsi="Cambria"/>
        </w:rPr>
      </w:pPr>
      <w:r w:rsidRPr="006403AC">
        <w:rPr>
          <w:rFonts w:ascii="Cambria" w:hAnsi="Cambria"/>
        </w:rPr>
        <w:t xml:space="preserve">Gejala yang </w:t>
      </w:r>
      <w:r w:rsidRPr="006403AC">
        <w:rPr>
          <w:rFonts w:ascii="Cambria" w:hAnsi="Cambria" w:cs="Arial"/>
        </w:rPr>
        <w:t>timbul</w:t>
      </w:r>
      <w:r w:rsidRPr="006403AC">
        <w:rPr>
          <w:rFonts w:ascii="Cambria" w:hAnsi="Cambria"/>
        </w:rPr>
        <w:t xml:space="preserve"> pada penderita difteri</w:t>
      </w:r>
      <w:hyperlink r:id="rId62" w:tgtFrame="_blank" w:history="1"/>
      <w:r w:rsidRPr="006403AC">
        <w:rPr>
          <w:rFonts w:ascii="Cambria" w:hAnsi="Cambria"/>
        </w:rPr>
        <w:t xml:space="preserve"> tergantung di mana bakteri tersebut </w:t>
      </w:r>
      <w:r w:rsidRPr="006403AC">
        <w:rPr>
          <w:rFonts w:ascii="Cambria" w:hAnsi="Cambria"/>
          <w:szCs w:val="21"/>
          <w:shd w:val="clear" w:color="auto" w:fill="FFFFFF"/>
        </w:rPr>
        <w:t>berkembang</w:t>
      </w:r>
      <w:r w:rsidRPr="006403AC">
        <w:rPr>
          <w:rFonts w:ascii="Cambria" w:hAnsi="Cambria"/>
        </w:rPr>
        <w:t xml:space="preserve"> </w:t>
      </w:r>
      <w:proofErr w:type="gramStart"/>
      <w:r w:rsidRPr="006403AC">
        <w:rPr>
          <w:rFonts w:ascii="Cambria" w:hAnsi="Cambria"/>
        </w:rPr>
        <w:t>biak</w:t>
      </w:r>
      <w:proofErr w:type="gramEnd"/>
      <w:r w:rsidRPr="006403AC">
        <w:rPr>
          <w:rFonts w:ascii="Cambria" w:hAnsi="Cambria"/>
        </w:rPr>
        <w:t>. Difteri sendiri dikenal dengan empat tipe:</w:t>
      </w:r>
    </w:p>
    <w:p w14:paraId="5EC26133" w14:textId="77777777" w:rsidR="00AE5208" w:rsidRPr="006403AC" w:rsidRDefault="00AE5208" w:rsidP="005122BB">
      <w:pPr>
        <w:pStyle w:val="NoSpacing"/>
        <w:numPr>
          <w:ilvl w:val="0"/>
          <w:numId w:val="34"/>
        </w:numPr>
        <w:spacing w:line="360" w:lineRule="auto"/>
        <w:rPr>
          <w:rFonts w:ascii="Cambria" w:hAnsi="Cambria"/>
        </w:rPr>
      </w:pPr>
      <w:r w:rsidRPr="006403AC">
        <w:rPr>
          <w:rFonts w:ascii="Cambria" w:hAnsi="Cambria"/>
        </w:rPr>
        <w:t>Difteri</w:t>
      </w:r>
      <w:r w:rsidRPr="006403AC">
        <w:rPr>
          <w:rFonts w:ascii="Cambria" w:hAnsi="Cambria"/>
          <w:lang w:val="en-US"/>
        </w:rPr>
        <w:t xml:space="preserve"> Hidung</w:t>
      </w:r>
      <w:r w:rsidR="008E5E1A" w:rsidRPr="006403AC">
        <w:rPr>
          <w:rFonts w:ascii="Cambria" w:hAnsi="Cambria"/>
        </w:rPr>
        <w:br/>
        <w:t>Bermula dari seperti gejala flu, tetapi kemudian cairan hidung yang keluar tercampur darah sedikit.</w:t>
      </w:r>
    </w:p>
    <w:p w14:paraId="6217BA8A" w14:textId="77777777" w:rsidR="008E5E1A" w:rsidRPr="006403AC" w:rsidRDefault="00AE5208" w:rsidP="005122BB">
      <w:pPr>
        <w:pStyle w:val="NoSpacing"/>
        <w:numPr>
          <w:ilvl w:val="0"/>
          <w:numId w:val="34"/>
        </w:numPr>
        <w:spacing w:line="360" w:lineRule="auto"/>
        <w:rPr>
          <w:rFonts w:ascii="Cambria" w:hAnsi="Cambria"/>
        </w:rPr>
      </w:pPr>
      <w:r w:rsidRPr="006403AC">
        <w:rPr>
          <w:rFonts w:ascii="Cambria" w:hAnsi="Cambria"/>
        </w:rPr>
        <w:t xml:space="preserve">DifteriFaring </w:t>
      </w:r>
      <w:r w:rsidR="008E5E1A" w:rsidRPr="006403AC">
        <w:rPr>
          <w:rFonts w:ascii="Cambria" w:hAnsi="Cambria"/>
        </w:rPr>
        <w:t>dan Tonsil</w:t>
      </w:r>
      <w:r w:rsidR="008E5E1A" w:rsidRPr="006403AC">
        <w:rPr>
          <w:rFonts w:ascii="Cambria" w:hAnsi="Cambria"/>
        </w:rPr>
        <w:br/>
        <w:t>Berupa radang pada selaput lendir dan tidak membentuk jaringan tipis.</w:t>
      </w:r>
    </w:p>
    <w:p w14:paraId="435C383E" w14:textId="77777777" w:rsidR="00AE5208" w:rsidRPr="006403AC" w:rsidRDefault="008E5E1A" w:rsidP="005122BB">
      <w:pPr>
        <w:pStyle w:val="NoSpacing"/>
        <w:numPr>
          <w:ilvl w:val="0"/>
          <w:numId w:val="34"/>
        </w:numPr>
        <w:spacing w:line="360" w:lineRule="auto"/>
        <w:rPr>
          <w:rFonts w:ascii="Cambria" w:hAnsi="Cambria"/>
        </w:rPr>
      </w:pPr>
      <w:r w:rsidRPr="006403AC">
        <w:rPr>
          <w:rFonts w:ascii="Cambria" w:hAnsi="Cambria"/>
        </w:rPr>
        <w:t>Difteri Laring dan Trake</w:t>
      </w:r>
      <w:r w:rsidR="00AE5208" w:rsidRPr="006403AC">
        <w:rPr>
          <w:rFonts w:ascii="Cambria" w:hAnsi="Cambria"/>
        </w:rPr>
        <w:t>a</w:t>
      </w:r>
    </w:p>
    <w:p w14:paraId="43E682E2" w14:textId="77777777" w:rsidR="008E5E1A" w:rsidRPr="006403AC" w:rsidRDefault="008E5E1A" w:rsidP="00AE5208">
      <w:pPr>
        <w:pStyle w:val="NoSpacing"/>
        <w:spacing w:line="360" w:lineRule="auto"/>
        <w:ind w:left="720"/>
        <w:jc w:val="both"/>
        <w:rPr>
          <w:rFonts w:ascii="Cambria" w:hAnsi="Cambria"/>
        </w:rPr>
      </w:pPr>
      <w:r w:rsidRPr="006403AC">
        <w:rPr>
          <w:rFonts w:ascii="Cambria" w:hAnsi="Cambria"/>
        </w:rPr>
        <w:t>Pada difteri ini, penderita mengalami kesulitan mengeluarkan suara, sesak napas, napas berbunyi, demam tinggi hingga 40 derajat Celcius, kulit tampak kebiruan, dan pembengkakan pada kelenjar leher.</w:t>
      </w:r>
    </w:p>
    <w:p w14:paraId="7D37E234" w14:textId="77777777" w:rsidR="008E5E1A" w:rsidRPr="006403AC" w:rsidRDefault="008E5E1A" w:rsidP="005122BB">
      <w:pPr>
        <w:pStyle w:val="NoSpacing"/>
        <w:numPr>
          <w:ilvl w:val="0"/>
          <w:numId w:val="34"/>
        </w:numPr>
        <w:spacing w:line="360" w:lineRule="auto"/>
        <w:rPr>
          <w:rFonts w:ascii="Cambria" w:hAnsi="Cambria"/>
        </w:rPr>
      </w:pPr>
      <w:r w:rsidRPr="006403AC">
        <w:rPr>
          <w:rFonts w:ascii="Cambria" w:hAnsi="Cambria"/>
        </w:rPr>
        <w:t>Difteri Kulit</w:t>
      </w:r>
      <w:r w:rsidRPr="006403AC">
        <w:rPr>
          <w:rFonts w:ascii="Cambria" w:hAnsi="Cambria"/>
        </w:rPr>
        <w:br/>
        <w:t>Terdapat luka mirip sariawan pada kulit dan alat kelamin, disertai dengan timbulnya jaringan di atasnya. Pada kondisi ini, luka yang terjadi cenderung tidak terasa apa-apa.</w:t>
      </w:r>
    </w:p>
    <w:p w14:paraId="63EDD761" w14:textId="77777777" w:rsidR="008856A5" w:rsidRPr="006403AC" w:rsidRDefault="008856A5" w:rsidP="007D2330">
      <w:pPr>
        <w:widowControl w:val="0"/>
        <w:autoSpaceDE w:val="0"/>
        <w:autoSpaceDN w:val="0"/>
        <w:adjustRightInd w:val="0"/>
        <w:spacing w:after="0" w:line="360" w:lineRule="auto"/>
        <w:ind w:left="284" w:firstLine="720"/>
        <w:jc w:val="both"/>
        <w:rPr>
          <w:rFonts w:ascii="Cambria" w:hAnsi="Cambria"/>
          <w:szCs w:val="21"/>
        </w:rPr>
      </w:pPr>
    </w:p>
    <w:p w14:paraId="366C930F" w14:textId="77777777" w:rsidR="007D2330" w:rsidRPr="006403AC" w:rsidRDefault="007D2330" w:rsidP="007D2330">
      <w:pPr>
        <w:widowControl w:val="0"/>
        <w:autoSpaceDE w:val="0"/>
        <w:autoSpaceDN w:val="0"/>
        <w:adjustRightInd w:val="0"/>
        <w:spacing w:after="0" w:line="360" w:lineRule="auto"/>
        <w:ind w:left="284" w:firstLine="720"/>
        <w:jc w:val="both"/>
        <w:rPr>
          <w:rFonts w:ascii="Cambria" w:hAnsi="Cambria"/>
          <w:szCs w:val="21"/>
        </w:rPr>
      </w:pPr>
      <w:r w:rsidRPr="006403AC">
        <w:rPr>
          <w:rFonts w:ascii="Cambria" w:hAnsi="Cambria"/>
          <w:szCs w:val="21"/>
        </w:rPr>
        <w:t xml:space="preserve">Tidak </w:t>
      </w:r>
      <w:r w:rsidRPr="006403AC">
        <w:rPr>
          <w:rFonts w:ascii="Cambria" w:hAnsi="Cambria"/>
          <w:szCs w:val="21"/>
          <w:shd w:val="clear" w:color="auto" w:fill="FFFFFF"/>
        </w:rPr>
        <w:t>ditemukan</w:t>
      </w:r>
      <w:r w:rsidRPr="006403AC">
        <w:rPr>
          <w:rFonts w:ascii="Cambria" w:hAnsi="Cambria"/>
          <w:szCs w:val="21"/>
        </w:rPr>
        <w:t xml:space="preserve"> kasus difteri di Kabupaten T</w:t>
      </w:r>
      <w:r w:rsidR="001C6230" w:rsidRPr="006403AC">
        <w:rPr>
          <w:rFonts w:ascii="Cambria" w:hAnsi="Cambria"/>
          <w:szCs w:val="21"/>
        </w:rPr>
        <w:t>egal pada tahun 2018, 2019</w:t>
      </w:r>
      <w:r w:rsidR="001956A9" w:rsidRPr="006403AC">
        <w:rPr>
          <w:rFonts w:ascii="Cambria" w:hAnsi="Cambria"/>
          <w:szCs w:val="21"/>
        </w:rPr>
        <w:t>,</w:t>
      </w:r>
      <w:r w:rsidR="005D341D" w:rsidRPr="006403AC">
        <w:rPr>
          <w:rFonts w:ascii="Cambria" w:hAnsi="Cambria"/>
          <w:szCs w:val="21"/>
        </w:rPr>
        <w:t>2020</w:t>
      </w:r>
      <w:r w:rsidR="001956A9" w:rsidRPr="006403AC">
        <w:rPr>
          <w:rFonts w:ascii="Cambria" w:hAnsi="Cambria"/>
          <w:szCs w:val="21"/>
        </w:rPr>
        <w:t xml:space="preserve"> dan</w:t>
      </w:r>
      <w:r w:rsidR="005D341D" w:rsidRPr="006403AC">
        <w:rPr>
          <w:rFonts w:ascii="Cambria" w:hAnsi="Cambria"/>
          <w:szCs w:val="21"/>
        </w:rPr>
        <w:t xml:space="preserve"> 2021, namun pada tahun 2022 ditemukan 1 kasus difteri.</w:t>
      </w:r>
      <w:r w:rsidR="003232E5" w:rsidRPr="006403AC">
        <w:rPr>
          <w:rFonts w:ascii="Cambria" w:hAnsi="Cambria"/>
          <w:szCs w:val="21"/>
        </w:rPr>
        <w:t xml:space="preserve"> Jumlah kasus difteri di Kabupaten Tegal selama lima tahun terakhir dapat dilihat pada </w:t>
      </w:r>
      <w:r w:rsidR="000122AE" w:rsidRPr="006403AC">
        <w:rPr>
          <w:rFonts w:ascii="Cambria" w:hAnsi="Cambria"/>
          <w:szCs w:val="21"/>
        </w:rPr>
        <w:t>GRAFIK</w:t>
      </w:r>
      <w:r w:rsidR="003232E5" w:rsidRPr="006403AC">
        <w:rPr>
          <w:rFonts w:ascii="Cambria" w:hAnsi="Cambria"/>
          <w:szCs w:val="21"/>
        </w:rPr>
        <w:t xml:space="preserve"> 6.8. </w:t>
      </w:r>
    </w:p>
    <w:p w14:paraId="7E5272B9" w14:textId="77777777" w:rsidR="00793077" w:rsidRPr="006403AC" w:rsidRDefault="00793077" w:rsidP="00C8525E">
      <w:pPr>
        <w:widowControl w:val="0"/>
        <w:autoSpaceDE w:val="0"/>
        <w:autoSpaceDN w:val="0"/>
        <w:adjustRightInd w:val="0"/>
        <w:spacing w:after="0" w:line="360" w:lineRule="auto"/>
        <w:ind w:left="284" w:firstLine="720"/>
        <w:jc w:val="both"/>
        <w:rPr>
          <w:rFonts w:ascii="Cambria" w:hAnsi="Cambria"/>
          <w:szCs w:val="21"/>
          <w:shd w:val="clear" w:color="auto" w:fill="FFFFFF"/>
        </w:rPr>
      </w:pPr>
    </w:p>
    <w:p w14:paraId="3C081FF7" w14:textId="77777777" w:rsidR="00AD28BB" w:rsidRPr="006403AC" w:rsidRDefault="00AD28BB" w:rsidP="005D341D">
      <w:pPr>
        <w:widowControl w:val="0"/>
        <w:autoSpaceDE w:val="0"/>
        <w:autoSpaceDN w:val="0"/>
        <w:adjustRightInd w:val="0"/>
        <w:spacing w:after="0" w:line="360" w:lineRule="auto"/>
        <w:jc w:val="both"/>
        <w:rPr>
          <w:rFonts w:ascii="Cambria" w:hAnsi="Cambria"/>
          <w:szCs w:val="21"/>
          <w:shd w:val="clear" w:color="auto" w:fill="FFFFFF"/>
        </w:rPr>
      </w:pPr>
    </w:p>
    <w:p w14:paraId="1EBF0AD8" w14:textId="77777777" w:rsidR="00D1518E" w:rsidRPr="006403AC" w:rsidRDefault="00D1518E" w:rsidP="005D341D">
      <w:pPr>
        <w:widowControl w:val="0"/>
        <w:autoSpaceDE w:val="0"/>
        <w:autoSpaceDN w:val="0"/>
        <w:adjustRightInd w:val="0"/>
        <w:spacing w:after="0" w:line="360" w:lineRule="auto"/>
        <w:jc w:val="both"/>
        <w:rPr>
          <w:rFonts w:ascii="Cambria" w:hAnsi="Cambria"/>
          <w:szCs w:val="21"/>
          <w:shd w:val="clear" w:color="auto" w:fill="FFFFFF"/>
        </w:rPr>
      </w:pPr>
    </w:p>
    <w:p w14:paraId="220FB838" w14:textId="77777777" w:rsidR="00D1518E" w:rsidRDefault="00D1518E" w:rsidP="005D341D">
      <w:pPr>
        <w:widowControl w:val="0"/>
        <w:autoSpaceDE w:val="0"/>
        <w:autoSpaceDN w:val="0"/>
        <w:adjustRightInd w:val="0"/>
        <w:spacing w:after="0" w:line="360" w:lineRule="auto"/>
        <w:jc w:val="both"/>
        <w:rPr>
          <w:rFonts w:ascii="Cambria" w:hAnsi="Cambria"/>
          <w:szCs w:val="21"/>
          <w:shd w:val="clear" w:color="auto" w:fill="FFFFFF"/>
        </w:rPr>
      </w:pPr>
    </w:p>
    <w:p w14:paraId="683450DA" w14:textId="77777777" w:rsidR="00406625" w:rsidRPr="006403AC" w:rsidRDefault="00406625" w:rsidP="005D341D">
      <w:pPr>
        <w:widowControl w:val="0"/>
        <w:autoSpaceDE w:val="0"/>
        <w:autoSpaceDN w:val="0"/>
        <w:adjustRightInd w:val="0"/>
        <w:spacing w:after="0" w:line="360" w:lineRule="auto"/>
        <w:jc w:val="both"/>
        <w:rPr>
          <w:rFonts w:ascii="Cambria" w:hAnsi="Cambria"/>
          <w:szCs w:val="21"/>
          <w:shd w:val="clear" w:color="auto" w:fill="FFFFFF"/>
        </w:rPr>
      </w:pPr>
    </w:p>
    <w:p w14:paraId="501AF537" w14:textId="77777777" w:rsidR="00D1518E" w:rsidRPr="006403AC" w:rsidRDefault="00D1518E" w:rsidP="005D341D">
      <w:pPr>
        <w:widowControl w:val="0"/>
        <w:autoSpaceDE w:val="0"/>
        <w:autoSpaceDN w:val="0"/>
        <w:adjustRightInd w:val="0"/>
        <w:spacing w:after="0" w:line="360" w:lineRule="auto"/>
        <w:jc w:val="both"/>
        <w:rPr>
          <w:rFonts w:ascii="Cambria" w:hAnsi="Cambria"/>
          <w:szCs w:val="21"/>
          <w:shd w:val="clear" w:color="auto" w:fill="FFFFFF"/>
        </w:rPr>
      </w:pPr>
    </w:p>
    <w:p w14:paraId="2984AAE3" w14:textId="77777777" w:rsidR="00D1518E" w:rsidRPr="006403AC" w:rsidRDefault="00D1518E" w:rsidP="005D341D">
      <w:pPr>
        <w:widowControl w:val="0"/>
        <w:autoSpaceDE w:val="0"/>
        <w:autoSpaceDN w:val="0"/>
        <w:adjustRightInd w:val="0"/>
        <w:spacing w:after="0" w:line="360" w:lineRule="auto"/>
        <w:jc w:val="both"/>
        <w:rPr>
          <w:rFonts w:ascii="Cambria" w:hAnsi="Cambria"/>
          <w:szCs w:val="21"/>
          <w:shd w:val="clear" w:color="auto" w:fill="FFFFFF"/>
        </w:rPr>
      </w:pPr>
    </w:p>
    <w:p w14:paraId="619C894D" w14:textId="77777777" w:rsidR="003232E5" w:rsidRPr="006403AC" w:rsidRDefault="000122AE" w:rsidP="003232E5">
      <w:pPr>
        <w:widowControl w:val="0"/>
        <w:overflowPunct w:val="0"/>
        <w:autoSpaceDE w:val="0"/>
        <w:autoSpaceDN w:val="0"/>
        <w:adjustRightInd w:val="0"/>
        <w:spacing w:after="0" w:line="240" w:lineRule="auto"/>
        <w:ind w:left="284" w:right="-1" w:firstLine="709"/>
        <w:jc w:val="center"/>
        <w:rPr>
          <w:rFonts w:ascii="Cambria" w:hAnsi="Cambria"/>
          <w:lang w:val="id-ID"/>
        </w:rPr>
      </w:pPr>
      <w:r w:rsidRPr="006403AC">
        <w:rPr>
          <w:rFonts w:ascii="Cambria" w:hAnsi="Cambria"/>
        </w:rPr>
        <w:lastRenderedPageBreak/>
        <w:t>GRAFIK</w:t>
      </w:r>
      <w:r w:rsidR="003232E5" w:rsidRPr="006403AC">
        <w:rPr>
          <w:rFonts w:ascii="Cambria" w:hAnsi="Cambria"/>
        </w:rPr>
        <w:t>6.8</w:t>
      </w:r>
    </w:p>
    <w:p w14:paraId="4D4C29B6" w14:textId="77777777" w:rsidR="003232E5" w:rsidRPr="006403AC" w:rsidRDefault="003232E5" w:rsidP="003232E5">
      <w:pPr>
        <w:widowControl w:val="0"/>
        <w:overflowPunct w:val="0"/>
        <w:autoSpaceDE w:val="0"/>
        <w:autoSpaceDN w:val="0"/>
        <w:adjustRightInd w:val="0"/>
        <w:spacing w:after="0" w:line="240" w:lineRule="auto"/>
        <w:ind w:left="284" w:right="-1" w:firstLine="709"/>
        <w:jc w:val="center"/>
        <w:rPr>
          <w:rFonts w:ascii="Cambria" w:hAnsi="Cambria"/>
        </w:rPr>
      </w:pPr>
      <w:r w:rsidRPr="006403AC">
        <w:rPr>
          <w:rFonts w:ascii="Cambria" w:hAnsi="Cambria"/>
        </w:rPr>
        <w:t>JUMLAH KASUS DIFTERI</w:t>
      </w:r>
    </w:p>
    <w:p w14:paraId="7DE903AE" w14:textId="77777777" w:rsidR="003232E5" w:rsidRPr="006403AC" w:rsidRDefault="003232E5" w:rsidP="003232E5">
      <w:pPr>
        <w:widowControl w:val="0"/>
        <w:autoSpaceDE w:val="0"/>
        <w:autoSpaceDN w:val="0"/>
        <w:adjustRightInd w:val="0"/>
        <w:spacing w:after="0" w:line="360" w:lineRule="auto"/>
        <w:ind w:left="284" w:firstLine="709"/>
        <w:jc w:val="center"/>
        <w:rPr>
          <w:rFonts w:ascii="Cambria" w:hAnsi="Cambria"/>
        </w:rPr>
      </w:pPr>
      <w:r w:rsidRPr="006403AC">
        <w:rPr>
          <w:rFonts w:ascii="Cambria" w:hAnsi="Cambria"/>
        </w:rPr>
        <w:t>DI KABUPATEN TEGAL TAHUN 201</w:t>
      </w:r>
      <w:r w:rsidR="005456CA" w:rsidRPr="006403AC">
        <w:rPr>
          <w:rFonts w:ascii="Cambria" w:hAnsi="Cambria"/>
        </w:rPr>
        <w:t>8 - 2022</w:t>
      </w:r>
    </w:p>
    <w:p w14:paraId="6F3F1EDF" w14:textId="77777777" w:rsidR="005221D2" w:rsidRPr="006403AC" w:rsidRDefault="005456CA" w:rsidP="00132C58">
      <w:pPr>
        <w:spacing w:after="0" w:line="360" w:lineRule="auto"/>
        <w:ind w:left="273" w:firstLine="720"/>
        <w:jc w:val="center"/>
        <w:rPr>
          <w:rFonts w:ascii="Cambria" w:hAnsi="Cambria"/>
          <w:color w:val="000000"/>
          <w:lang w:val="id-ID" w:eastAsia="id-ID"/>
        </w:rPr>
      </w:pPr>
      <w:r w:rsidRPr="006403AC">
        <w:rPr>
          <w:noProof/>
        </w:rPr>
        <w:drawing>
          <wp:inline distT="0" distB="0" distL="0" distR="0" wp14:anchorId="41280351" wp14:editId="37140D86">
            <wp:extent cx="2967038" cy="1366838"/>
            <wp:effectExtent l="0" t="0" r="5080" b="508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3904A2B" w14:textId="77777777" w:rsidR="005221D2" w:rsidRPr="006403AC" w:rsidRDefault="005221D2" w:rsidP="005221D2">
      <w:pPr>
        <w:spacing w:after="0" w:line="360" w:lineRule="auto"/>
        <w:ind w:left="720" w:firstLine="720"/>
        <w:jc w:val="both"/>
        <w:rPr>
          <w:rFonts w:ascii="Cambria" w:hAnsi="Cambria"/>
          <w:szCs w:val="21"/>
          <w:shd w:val="clear" w:color="auto" w:fill="FFFFFF"/>
          <w:lang w:val="en-SG"/>
        </w:rPr>
      </w:pPr>
      <w:r w:rsidRPr="006403AC">
        <w:rPr>
          <w:rFonts w:ascii="Cambria" w:hAnsi="Cambria"/>
          <w:color w:val="000000"/>
          <w:lang w:val="id-ID" w:eastAsia="id-ID"/>
        </w:rPr>
        <w:t xml:space="preserve">Sumber: </w:t>
      </w:r>
      <w:r w:rsidRPr="006403AC">
        <w:rPr>
          <w:rFonts w:ascii="Cambria" w:hAnsi="Cambria"/>
          <w:color w:val="000000"/>
          <w:lang w:eastAsia="id-ID"/>
        </w:rPr>
        <w:t xml:space="preserve">Bidang </w:t>
      </w:r>
      <w:r w:rsidR="00D85C93" w:rsidRPr="006403AC">
        <w:rPr>
          <w:rFonts w:ascii="Cambria" w:hAnsi="Cambria"/>
          <w:color w:val="000000"/>
          <w:lang w:eastAsia="id-ID"/>
        </w:rPr>
        <w:t>UKM &amp; UKP</w:t>
      </w:r>
      <w:r w:rsidR="00AD28BB" w:rsidRPr="006403AC">
        <w:rPr>
          <w:rFonts w:ascii="Cambria" w:hAnsi="Cambria"/>
          <w:color w:val="000000"/>
          <w:lang w:val="id-ID" w:eastAsia="id-ID"/>
        </w:rPr>
        <w:t>, 202</w:t>
      </w:r>
      <w:r w:rsidR="005456CA" w:rsidRPr="006403AC">
        <w:rPr>
          <w:rFonts w:ascii="Cambria" w:hAnsi="Cambria"/>
          <w:color w:val="000000"/>
          <w:lang w:val="en-SG" w:eastAsia="id-ID"/>
        </w:rPr>
        <w:t>3</w:t>
      </w:r>
    </w:p>
    <w:p w14:paraId="317A48E3" w14:textId="77777777" w:rsidR="00F04942" w:rsidRPr="006403AC" w:rsidRDefault="00F04942" w:rsidP="00F04942">
      <w:pPr>
        <w:widowControl w:val="0"/>
        <w:autoSpaceDE w:val="0"/>
        <w:autoSpaceDN w:val="0"/>
        <w:adjustRightInd w:val="0"/>
        <w:spacing w:after="0" w:line="360" w:lineRule="auto"/>
        <w:ind w:left="284" w:firstLine="720"/>
        <w:jc w:val="both"/>
        <w:rPr>
          <w:rFonts w:ascii="Cambria" w:hAnsi="Cambria" w:cs="Arial"/>
          <w:szCs w:val="21"/>
          <w:shd w:val="clear" w:color="auto" w:fill="FFFFFF"/>
        </w:rPr>
      </w:pPr>
    </w:p>
    <w:p w14:paraId="3B4AEA35" w14:textId="77777777" w:rsidR="00C8525E" w:rsidRPr="006403AC" w:rsidRDefault="00F04942" w:rsidP="00F04942">
      <w:pPr>
        <w:widowControl w:val="0"/>
        <w:autoSpaceDE w:val="0"/>
        <w:autoSpaceDN w:val="0"/>
        <w:adjustRightInd w:val="0"/>
        <w:spacing w:after="0" w:line="360" w:lineRule="auto"/>
        <w:ind w:left="284" w:firstLine="720"/>
        <w:jc w:val="both"/>
        <w:rPr>
          <w:rFonts w:ascii="Cambria" w:hAnsi="Cambria" w:cs="Arial"/>
          <w:szCs w:val="21"/>
          <w:shd w:val="clear" w:color="auto" w:fill="FFFFFF"/>
        </w:rPr>
      </w:pPr>
      <w:r w:rsidRPr="006403AC">
        <w:rPr>
          <w:rFonts w:ascii="Cambria" w:hAnsi="Cambria" w:cs="Arial"/>
          <w:szCs w:val="21"/>
          <w:shd w:val="clear" w:color="auto" w:fill="FFFFFF"/>
        </w:rPr>
        <w:t xml:space="preserve">Difteri dapat dicegah dengan pemberian imunisasi DPT (difteri, pertusis, dan tetanus). Imunisasi ini diberikan sebanyak lima kali sejak anak berusia dua bulan hingga enam tahun. Dinas Kesehatan Kabupaten Tegal terus berupaya untuk meningkatkan/mempertahankan cakupan bayi </w:t>
      </w:r>
      <w:r w:rsidR="00D50AC0" w:rsidRPr="006403AC">
        <w:rPr>
          <w:rFonts w:ascii="Cambria" w:hAnsi="Cambria" w:cs="Arial"/>
          <w:szCs w:val="21"/>
          <w:shd w:val="clear" w:color="auto" w:fill="FFFFFF"/>
        </w:rPr>
        <w:t>dengan imunisasi dasar lengkap (IDL) dan cakupan desa UCI (</w:t>
      </w:r>
      <w:r w:rsidR="00D50AC0" w:rsidRPr="006403AC">
        <w:rPr>
          <w:rFonts w:ascii="Cambria" w:hAnsi="Cambria" w:cs="Arial"/>
          <w:i/>
          <w:szCs w:val="21"/>
          <w:shd w:val="clear" w:color="auto" w:fill="FFFFFF"/>
        </w:rPr>
        <w:t>Universal Child Immunization</w:t>
      </w:r>
      <w:r w:rsidR="00D50AC0" w:rsidRPr="006403AC">
        <w:rPr>
          <w:rFonts w:ascii="Cambria" w:hAnsi="Cambria" w:cs="Arial"/>
          <w:szCs w:val="21"/>
          <w:shd w:val="clear" w:color="auto" w:fill="FFFFFF"/>
        </w:rPr>
        <w:t xml:space="preserve">). </w:t>
      </w:r>
    </w:p>
    <w:p w14:paraId="4407C081" w14:textId="77777777" w:rsidR="00F04942" w:rsidRPr="006403AC" w:rsidRDefault="00F04942" w:rsidP="00F04942">
      <w:pPr>
        <w:widowControl w:val="0"/>
        <w:autoSpaceDE w:val="0"/>
        <w:autoSpaceDN w:val="0"/>
        <w:adjustRightInd w:val="0"/>
        <w:spacing w:after="0" w:line="360" w:lineRule="auto"/>
        <w:ind w:left="284" w:firstLine="720"/>
        <w:jc w:val="both"/>
        <w:rPr>
          <w:rFonts w:ascii="Cambria" w:hAnsi="Cambria" w:cs="Arial"/>
          <w:b/>
          <w:sz w:val="24"/>
        </w:rPr>
      </w:pPr>
    </w:p>
    <w:p w14:paraId="7870F91D" w14:textId="77777777" w:rsidR="00793077" w:rsidRPr="006403AC" w:rsidRDefault="007E3243" w:rsidP="005122BB">
      <w:pPr>
        <w:numPr>
          <w:ilvl w:val="1"/>
          <w:numId w:val="30"/>
        </w:numPr>
        <w:tabs>
          <w:tab w:val="right" w:pos="6979"/>
        </w:tabs>
        <w:spacing w:after="0" w:line="360" w:lineRule="auto"/>
        <w:ind w:left="284" w:hanging="284"/>
        <w:rPr>
          <w:rFonts w:ascii="Cambria" w:hAnsi="Cambria" w:cs="Arial"/>
          <w:b/>
        </w:rPr>
      </w:pPr>
      <w:r w:rsidRPr="006403AC">
        <w:rPr>
          <w:rFonts w:ascii="Cambria" w:hAnsi="Cambria" w:cs="Arial"/>
          <w:b/>
        </w:rPr>
        <w:t xml:space="preserve">Pertusis </w:t>
      </w:r>
    </w:p>
    <w:p w14:paraId="2111CF17" w14:textId="77777777" w:rsidR="001233FC" w:rsidRPr="006403AC" w:rsidRDefault="00D05945" w:rsidP="00D05945">
      <w:pPr>
        <w:widowControl w:val="0"/>
        <w:autoSpaceDE w:val="0"/>
        <w:autoSpaceDN w:val="0"/>
        <w:adjustRightInd w:val="0"/>
        <w:spacing w:after="0" w:line="360" w:lineRule="auto"/>
        <w:ind w:left="284" w:firstLine="720"/>
        <w:jc w:val="both"/>
        <w:rPr>
          <w:rFonts w:ascii="Cambria" w:eastAsia="CIDFont+F2" w:hAnsi="Cambria" w:cs="CIDFont+F2"/>
        </w:rPr>
      </w:pPr>
      <w:r w:rsidRPr="006403AC">
        <w:rPr>
          <w:rFonts w:ascii="Cambria" w:hAnsi="Cambria" w:cs="Arial"/>
          <w:szCs w:val="21"/>
          <w:shd w:val="clear" w:color="auto" w:fill="FFFFFF"/>
        </w:rPr>
        <w:t>Penyakit</w:t>
      </w:r>
      <w:r w:rsidRPr="006403AC">
        <w:rPr>
          <w:rFonts w:ascii="Cambria" w:eastAsia="CIDFont+F2" w:hAnsi="Cambria" w:cs="CIDFont+F2"/>
        </w:rPr>
        <w:t xml:space="preserve"> menular yang di sebabkan oleh bakteri </w:t>
      </w:r>
      <w:r w:rsidRPr="006403AC">
        <w:rPr>
          <w:rFonts w:ascii="Cambria" w:eastAsia="CIDFont+F2" w:hAnsi="Cambria" w:cs="CIDFont+F5"/>
        </w:rPr>
        <w:t xml:space="preserve">Bordetella pertussis </w:t>
      </w:r>
      <w:r w:rsidRPr="006403AC">
        <w:rPr>
          <w:rFonts w:ascii="Cambria" w:eastAsia="CIDFont+F2" w:hAnsi="Cambria" w:cs="CIDFont+F2"/>
        </w:rPr>
        <w:t>yang menyerang saluran pernafasandan biasanya terjadi pada anak berusia dibawah 1 tahun.</w:t>
      </w:r>
      <w:r w:rsidR="00C9224D" w:rsidRPr="006403AC">
        <w:rPr>
          <w:rFonts w:ascii="Cambria" w:hAnsi="Cambria"/>
        </w:rPr>
        <w:t xml:space="preserve">Penularan terjadi melalui droplet yang mengandung </w:t>
      </w:r>
      <w:r w:rsidR="00C9224D" w:rsidRPr="006403AC">
        <w:rPr>
          <w:rFonts w:ascii="Cambria" w:hAnsi="Cambria"/>
          <w:i/>
        </w:rPr>
        <w:t>Bordetella pertusis</w:t>
      </w:r>
      <w:r w:rsidR="00C9224D" w:rsidRPr="006403AC">
        <w:rPr>
          <w:rFonts w:ascii="Cambria" w:hAnsi="Cambria"/>
        </w:rPr>
        <w:t xml:space="preserve"> dari pasien yang batuk dan mencapai traktus respiratorius bagian atas dari orang yang suseptibel. Faktor yang mempengaruhi penularan adalah sanitasi, higiene li</w:t>
      </w:r>
      <w:r w:rsidR="009C2A02" w:rsidRPr="006403AC">
        <w:rPr>
          <w:rFonts w:ascii="Cambria" w:hAnsi="Cambria"/>
        </w:rPr>
        <w:t>ngkungan dan pribadi yang buruk</w:t>
      </w:r>
      <w:r w:rsidR="00C9224D" w:rsidRPr="006403AC">
        <w:rPr>
          <w:rFonts w:ascii="Cambria" w:hAnsi="Cambria"/>
        </w:rPr>
        <w:t xml:space="preserve">. </w:t>
      </w:r>
    </w:p>
    <w:p w14:paraId="43425B14" w14:textId="77777777" w:rsidR="001233FC" w:rsidRPr="006403AC" w:rsidRDefault="001233FC" w:rsidP="001233FC">
      <w:pPr>
        <w:widowControl w:val="0"/>
        <w:autoSpaceDE w:val="0"/>
        <w:autoSpaceDN w:val="0"/>
        <w:adjustRightInd w:val="0"/>
        <w:spacing w:after="0" w:line="360" w:lineRule="auto"/>
        <w:ind w:left="284" w:firstLine="720"/>
        <w:jc w:val="both"/>
        <w:rPr>
          <w:rFonts w:ascii="Cambria" w:hAnsi="Cambria" w:cs="Arial"/>
          <w:szCs w:val="21"/>
          <w:shd w:val="clear" w:color="auto" w:fill="FFFFFF"/>
        </w:rPr>
      </w:pPr>
      <w:r w:rsidRPr="006403AC">
        <w:rPr>
          <w:rFonts w:ascii="Cambria" w:hAnsi="Cambria"/>
          <w:szCs w:val="21"/>
        </w:rPr>
        <w:t xml:space="preserve">Tidak </w:t>
      </w:r>
      <w:r w:rsidRPr="006403AC">
        <w:rPr>
          <w:rFonts w:ascii="Cambria" w:hAnsi="Cambria"/>
          <w:szCs w:val="21"/>
          <w:shd w:val="clear" w:color="auto" w:fill="FFFFFF"/>
        </w:rPr>
        <w:t>ditemukan</w:t>
      </w:r>
      <w:r w:rsidRPr="006403AC">
        <w:rPr>
          <w:rFonts w:ascii="Cambria" w:hAnsi="Cambria"/>
          <w:szCs w:val="21"/>
        </w:rPr>
        <w:t xml:space="preserve"> kasus pertusis di Kabupaten Tegal</w:t>
      </w:r>
      <w:r w:rsidR="0007008A" w:rsidRPr="006403AC">
        <w:rPr>
          <w:rFonts w:ascii="Cambria" w:hAnsi="Cambria" w:cs="Arial"/>
        </w:rPr>
        <w:t xml:space="preserve">tahun </w:t>
      </w:r>
      <w:r w:rsidR="005D341D" w:rsidRPr="006403AC">
        <w:rPr>
          <w:rFonts w:ascii="Cambria" w:hAnsi="Cambria" w:cs="Arial"/>
        </w:rPr>
        <w:t>2022</w:t>
      </w:r>
      <w:r w:rsidRPr="006403AC">
        <w:rPr>
          <w:rFonts w:ascii="Cambria" w:hAnsi="Cambria" w:cs="Arial"/>
        </w:rPr>
        <w:t>, begitu pula dengan tahun - tahun sebelumnya. Namun demikian Dinas Kesehatan terus</w:t>
      </w:r>
      <w:r w:rsidRPr="006403AC">
        <w:rPr>
          <w:rFonts w:ascii="Cambria" w:hAnsi="Cambria" w:cs="Arial"/>
          <w:szCs w:val="21"/>
          <w:shd w:val="clear" w:color="auto" w:fill="FFFFFF"/>
        </w:rPr>
        <w:t>berupaya mencegah t</w:t>
      </w:r>
      <w:r w:rsidR="005D341D" w:rsidRPr="006403AC">
        <w:rPr>
          <w:rFonts w:ascii="Cambria" w:hAnsi="Cambria" w:cs="Arial"/>
          <w:szCs w:val="21"/>
          <w:shd w:val="clear" w:color="auto" w:fill="FFFFFF"/>
        </w:rPr>
        <w:t xml:space="preserve">erjadinya kasus Pertusis dengan </w:t>
      </w:r>
      <w:r w:rsidRPr="006403AC">
        <w:rPr>
          <w:rFonts w:ascii="Cambria" w:hAnsi="Cambria" w:cs="Arial"/>
          <w:szCs w:val="21"/>
          <w:shd w:val="clear" w:color="auto" w:fill="FFFFFF"/>
        </w:rPr>
        <w:t>meningkatkan/mempertahankan cakupan bayi dengan imunisasi dasar lengkap (IDL) dan cakupan desa UCI (</w:t>
      </w:r>
      <w:r w:rsidRPr="006403AC">
        <w:rPr>
          <w:rFonts w:ascii="Cambria" w:hAnsi="Cambria" w:cs="Arial"/>
          <w:i/>
          <w:szCs w:val="21"/>
          <w:shd w:val="clear" w:color="auto" w:fill="FFFFFF"/>
        </w:rPr>
        <w:t>Universal Child Immunization</w:t>
      </w:r>
      <w:r w:rsidRPr="006403AC">
        <w:rPr>
          <w:rFonts w:ascii="Cambria" w:hAnsi="Cambria" w:cs="Arial"/>
          <w:szCs w:val="21"/>
          <w:shd w:val="clear" w:color="auto" w:fill="FFFFFF"/>
        </w:rPr>
        <w:t xml:space="preserve">). </w:t>
      </w:r>
    </w:p>
    <w:p w14:paraId="63ACF12B" w14:textId="77777777" w:rsidR="0093481B" w:rsidRPr="006403AC" w:rsidRDefault="0093481B" w:rsidP="005D341D">
      <w:pPr>
        <w:widowControl w:val="0"/>
        <w:autoSpaceDE w:val="0"/>
        <w:autoSpaceDN w:val="0"/>
        <w:adjustRightInd w:val="0"/>
        <w:spacing w:after="0" w:line="360" w:lineRule="auto"/>
        <w:jc w:val="both"/>
        <w:rPr>
          <w:rFonts w:ascii="Cambria" w:hAnsi="Cambria" w:cs="Arial"/>
          <w:b/>
        </w:rPr>
      </w:pPr>
    </w:p>
    <w:p w14:paraId="7CACF5D4" w14:textId="77777777" w:rsidR="007E3243" w:rsidRPr="006403AC" w:rsidRDefault="007E3243" w:rsidP="005122BB">
      <w:pPr>
        <w:numPr>
          <w:ilvl w:val="1"/>
          <w:numId w:val="30"/>
        </w:numPr>
        <w:tabs>
          <w:tab w:val="right" w:pos="6979"/>
        </w:tabs>
        <w:spacing w:after="0" w:line="360" w:lineRule="auto"/>
        <w:ind w:left="284" w:hanging="284"/>
        <w:rPr>
          <w:rFonts w:ascii="Cambria" w:hAnsi="Cambria" w:cs="Arial"/>
          <w:b/>
        </w:rPr>
      </w:pPr>
      <w:r w:rsidRPr="006403AC">
        <w:rPr>
          <w:rFonts w:ascii="Cambria" w:hAnsi="Cambria" w:cs="Arial"/>
          <w:b/>
          <w:lang w:val="id-ID"/>
        </w:rPr>
        <w:t>Tetanus Neonatorum</w:t>
      </w:r>
    </w:p>
    <w:p w14:paraId="125FC5D9" w14:textId="77777777" w:rsidR="00793077" w:rsidRPr="006403AC" w:rsidRDefault="00665089" w:rsidP="00665089">
      <w:pPr>
        <w:widowControl w:val="0"/>
        <w:autoSpaceDE w:val="0"/>
        <w:autoSpaceDN w:val="0"/>
        <w:adjustRightInd w:val="0"/>
        <w:spacing w:after="0" w:line="360" w:lineRule="auto"/>
        <w:ind w:left="284" w:firstLine="720"/>
        <w:jc w:val="both"/>
        <w:rPr>
          <w:rFonts w:ascii="Cambria" w:eastAsia="CIDFont+F2" w:hAnsi="Cambria" w:cs="CIDFont+F2"/>
        </w:rPr>
      </w:pPr>
      <w:r w:rsidRPr="006403AC">
        <w:rPr>
          <w:rFonts w:ascii="Cambria" w:hAnsi="Cambria" w:cs="Arial"/>
          <w:szCs w:val="21"/>
          <w:shd w:val="clear" w:color="auto" w:fill="FFFFFF"/>
        </w:rPr>
        <w:t>Penyakit</w:t>
      </w:r>
      <w:r w:rsidRPr="006403AC">
        <w:rPr>
          <w:rFonts w:ascii="Cambria" w:eastAsia="CIDFont+F2" w:hAnsi="Cambria" w:cs="CIDFont+F2"/>
        </w:rPr>
        <w:t xml:space="preserve"> tetanus yang terjadi pada neonatus (0-28 hari) yang disebabkan oleh Clostridium tetani, yaitukuman yang mengeluarkan toksin (racun) dan menyerang sistem saraf pusat.</w:t>
      </w:r>
      <w:r w:rsidR="00364E69" w:rsidRPr="006403AC">
        <w:rPr>
          <w:rFonts w:ascii="Cambria" w:hAnsi="Cambria" w:cs="Arial"/>
        </w:rPr>
        <w:t xml:space="preserve">Gejala yang timbul antara lain bayi tidak bisa menetek, mulut bayi tiba – tiba mencucu seperti mulut ikan, mudah sekali dan </w:t>
      </w:r>
      <w:r w:rsidR="00364E69" w:rsidRPr="006403AC">
        <w:rPr>
          <w:rFonts w:ascii="Cambria" w:hAnsi="Cambria" w:cs="Arial"/>
        </w:rPr>
        <w:lastRenderedPageBreak/>
        <w:t xml:space="preserve">sering kejang – kejang (mungkin karena rangsangan sentuhan, sinar, dan suara), wajahnya mungkin kebiruan, dan kadang – kadang </w:t>
      </w:r>
      <w:r w:rsidR="003D279C" w:rsidRPr="006403AC">
        <w:rPr>
          <w:rFonts w:ascii="Cambria" w:hAnsi="Cambria" w:cs="Arial"/>
        </w:rPr>
        <w:t xml:space="preserve">disertai demam (Depkes RI, 1996). </w:t>
      </w:r>
    </w:p>
    <w:p w14:paraId="7F35C4CF" w14:textId="77777777" w:rsidR="000443C4" w:rsidRPr="006403AC" w:rsidRDefault="00411AC0" w:rsidP="000443C4">
      <w:pPr>
        <w:widowControl w:val="0"/>
        <w:autoSpaceDE w:val="0"/>
        <w:autoSpaceDN w:val="0"/>
        <w:adjustRightInd w:val="0"/>
        <w:spacing w:after="0" w:line="360" w:lineRule="auto"/>
        <w:ind w:left="284" w:firstLine="720"/>
        <w:jc w:val="both"/>
        <w:rPr>
          <w:rFonts w:ascii="Cambria" w:hAnsi="Cambria" w:cs="Arial"/>
        </w:rPr>
      </w:pPr>
      <w:r w:rsidRPr="006403AC">
        <w:rPr>
          <w:rFonts w:ascii="Cambria" w:hAnsi="Cambria"/>
          <w:szCs w:val="21"/>
        </w:rPr>
        <w:t xml:space="preserve">Tidak </w:t>
      </w:r>
      <w:r w:rsidRPr="006403AC">
        <w:rPr>
          <w:rFonts w:ascii="Cambria" w:hAnsi="Cambria"/>
          <w:szCs w:val="21"/>
          <w:shd w:val="clear" w:color="auto" w:fill="FFFFFF"/>
        </w:rPr>
        <w:t>ditemukan</w:t>
      </w:r>
      <w:r w:rsidRPr="006403AC">
        <w:rPr>
          <w:rFonts w:ascii="Cambria" w:hAnsi="Cambria"/>
          <w:szCs w:val="21"/>
        </w:rPr>
        <w:t xml:space="preserve"> kasus </w:t>
      </w:r>
      <w:r w:rsidRPr="006403AC">
        <w:rPr>
          <w:rFonts w:ascii="Cambria" w:hAnsi="Cambria" w:cs="Arial"/>
          <w:szCs w:val="21"/>
          <w:shd w:val="clear" w:color="auto" w:fill="FFFFFF"/>
        </w:rPr>
        <w:t>Tetanus</w:t>
      </w:r>
      <w:r w:rsidRPr="006403AC">
        <w:rPr>
          <w:rFonts w:ascii="Cambria" w:hAnsi="Cambria" w:cs="Arial"/>
        </w:rPr>
        <w:t xml:space="preserve"> Neonatorum </w:t>
      </w:r>
      <w:r w:rsidRPr="006403AC">
        <w:rPr>
          <w:rFonts w:ascii="Cambria" w:hAnsi="Cambria"/>
          <w:szCs w:val="21"/>
        </w:rPr>
        <w:t>di Kabupaten Tegal</w:t>
      </w:r>
      <w:r w:rsidR="005D341D" w:rsidRPr="006403AC">
        <w:rPr>
          <w:rFonts w:ascii="Cambria" w:hAnsi="Cambria" w:cs="Arial"/>
        </w:rPr>
        <w:t>tahun 2022</w:t>
      </w:r>
      <w:r w:rsidRPr="006403AC">
        <w:rPr>
          <w:rFonts w:ascii="Cambria" w:hAnsi="Cambria" w:cs="Arial"/>
        </w:rPr>
        <w:t>, begitu pula dengan tahun - tahun sebelumnya. Namun demikian Dinas Kesehatan terus</w:t>
      </w:r>
      <w:r w:rsidRPr="006403AC">
        <w:rPr>
          <w:rFonts w:ascii="Cambria" w:hAnsi="Cambria" w:cs="Arial"/>
          <w:szCs w:val="21"/>
          <w:shd w:val="clear" w:color="auto" w:fill="FFFFFF"/>
        </w:rPr>
        <w:t>berupaya mencegah terjadinya kasus Tetanus</w:t>
      </w:r>
      <w:r w:rsidRPr="006403AC">
        <w:rPr>
          <w:rFonts w:ascii="Cambria" w:hAnsi="Cambria" w:cs="Arial"/>
        </w:rPr>
        <w:t xml:space="preserve"> Neonatorum dengan cara:</w:t>
      </w:r>
    </w:p>
    <w:p w14:paraId="4CCC3521" w14:textId="77777777" w:rsidR="00411AC0" w:rsidRPr="006403AC" w:rsidRDefault="00411AC0" w:rsidP="005122BB">
      <w:pPr>
        <w:pStyle w:val="ListParagraph"/>
        <w:widowControl w:val="0"/>
        <w:numPr>
          <w:ilvl w:val="1"/>
          <w:numId w:val="34"/>
        </w:numPr>
        <w:autoSpaceDE w:val="0"/>
        <w:autoSpaceDN w:val="0"/>
        <w:adjustRightInd w:val="0"/>
        <w:spacing w:after="0" w:line="360" w:lineRule="auto"/>
        <w:ind w:left="709"/>
        <w:jc w:val="both"/>
        <w:rPr>
          <w:rFonts w:ascii="Cambria" w:hAnsi="Cambria" w:cs="Arial"/>
          <w:sz w:val="22"/>
        </w:rPr>
      </w:pPr>
      <w:r w:rsidRPr="006403AC">
        <w:rPr>
          <w:rFonts w:ascii="Cambria" w:hAnsi="Cambria" w:cs="Arial"/>
          <w:sz w:val="22"/>
        </w:rPr>
        <w:t>Optimalisasi pemberian vaksin tetanus toksoid (TT) pada ibu hamil</w:t>
      </w:r>
      <w:r w:rsidR="00B00E35" w:rsidRPr="006403AC">
        <w:rPr>
          <w:rFonts w:ascii="Cambria" w:hAnsi="Cambria" w:cs="Arial"/>
          <w:sz w:val="22"/>
        </w:rPr>
        <w:t xml:space="preserve">. Pemberian vaksin ini agar bayi yang dilahirkan sudah mempunyai kekebalan terhadap toksin tetanus yang didapatkan secara pasif sewaktu masih dalam kandungan. </w:t>
      </w:r>
    </w:p>
    <w:p w14:paraId="511F1D9C" w14:textId="77777777" w:rsidR="00411AC0" w:rsidRPr="006403AC" w:rsidRDefault="00411AC0" w:rsidP="005122BB">
      <w:pPr>
        <w:pStyle w:val="ListParagraph"/>
        <w:widowControl w:val="0"/>
        <w:numPr>
          <w:ilvl w:val="1"/>
          <w:numId w:val="34"/>
        </w:numPr>
        <w:autoSpaceDE w:val="0"/>
        <w:autoSpaceDN w:val="0"/>
        <w:adjustRightInd w:val="0"/>
        <w:spacing w:after="0" w:line="360" w:lineRule="auto"/>
        <w:ind w:left="709"/>
        <w:jc w:val="both"/>
        <w:rPr>
          <w:rFonts w:ascii="Cambria" w:hAnsi="Cambria" w:cs="Arial"/>
          <w:sz w:val="22"/>
        </w:rPr>
      </w:pPr>
      <w:r w:rsidRPr="006403AC">
        <w:rPr>
          <w:rFonts w:ascii="Cambria" w:hAnsi="Cambria" w:cs="Arial"/>
          <w:sz w:val="22"/>
        </w:rPr>
        <w:t xml:space="preserve">Peningkatan </w:t>
      </w:r>
      <w:r w:rsidR="00B00E35" w:rsidRPr="006403AC">
        <w:rPr>
          <w:rFonts w:ascii="Cambria" w:hAnsi="Cambria" w:cs="Arial"/>
          <w:sz w:val="22"/>
        </w:rPr>
        <w:t xml:space="preserve">kualitas </w:t>
      </w:r>
      <w:r w:rsidRPr="006403AC">
        <w:rPr>
          <w:rFonts w:ascii="Cambria" w:hAnsi="Cambria" w:cs="Arial"/>
          <w:sz w:val="22"/>
        </w:rPr>
        <w:t>pelayanan antenatal dengan metode 10 T dan kunjungan minimal 4 kali selama kehamilan</w:t>
      </w:r>
    </w:p>
    <w:p w14:paraId="31BFD5B8" w14:textId="77777777" w:rsidR="00411AC0" w:rsidRPr="006403AC" w:rsidRDefault="00B00E35" w:rsidP="005122BB">
      <w:pPr>
        <w:pStyle w:val="ListParagraph"/>
        <w:widowControl w:val="0"/>
        <w:numPr>
          <w:ilvl w:val="1"/>
          <w:numId w:val="34"/>
        </w:numPr>
        <w:autoSpaceDE w:val="0"/>
        <w:autoSpaceDN w:val="0"/>
        <w:adjustRightInd w:val="0"/>
        <w:spacing w:after="0" w:line="360" w:lineRule="auto"/>
        <w:ind w:left="709"/>
        <w:jc w:val="both"/>
        <w:rPr>
          <w:rFonts w:ascii="Cambria" w:hAnsi="Cambria" w:cs="Arial"/>
          <w:sz w:val="22"/>
        </w:rPr>
      </w:pPr>
      <w:r w:rsidRPr="006403AC">
        <w:rPr>
          <w:rFonts w:ascii="Cambria" w:hAnsi="Cambria" w:cs="Arial"/>
          <w:sz w:val="22"/>
        </w:rPr>
        <w:t xml:space="preserve">Peningkatan kualitas pelayanan persalinan, dengan penekanan persalinan di fasilitas pelayanan kesehatan yang terstandar. Saat ini semua persalinan diarahkan ke puskesmas dan rumah sakit. </w:t>
      </w:r>
    </w:p>
    <w:p w14:paraId="2776CAD6" w14:textId="77777777" w:rsidR="00215161" w:rsidRPr="006403AC" w:rsidRDefault="00215161" w:rsidP="005122BB">
      <w:pPr>
        <w:pStyle w:val="ListParagraph"/>
        <w:widowControl w:val="0"/>
        <w:numPr>
          <w:ilvl w:val="1"/>
          <w:numId w:val="34"/>
        </w:numPr>
        <w:autoSpaceDE w:val="0"/>
        <w:autoSpaceDN w:val="0"/>
        <w:adjustRightInd w:val="0"/>
        <w:spacing w:after="0" w:line="360" w:lineRule="auto"/>
        <w:ind w:left="709"/>
        <w:jc w:val="both"/>
        <w:rPr>
          <w:rFonts w:ascii="Cambria" w:hAnsi="Cambria" w:cs="Arial"/>
          <w:sz w:val="22"/>
          <w:szCs w:val="22"/>
        </w:rPr>
      </w:pPr>
      <w:r w:rsidRPr="006403AC">
        <w:rPr>
          <w:rFonts w:ascii="Cambria" w:hAnsi="Cambria" w:cs="Arial"/>
          <w:sz w:val="22"/>
        </w:rPr>
        <w:t xml:space="preserve">Kesiapan rumah sakit sebagai fasilitas pelayanan kesehatan rujukan untuk kasus pada bayi baru lahir. Sebanyak dua rumah sakit sudah berstatus PONEK </w:t>
      </w:r>
      <w:r w:rsidRPr="006403AC">
        <w:rPr>
          <w:rFonts w:ascii="Cambria" w:hAnsi="Cambria" w:cs="Arial"/>
          <w:sz w:val="22"/>
          <w:szCs w:val="22"/>
        </w:rPr>
        <w:t>(</w:t>
      </w:r>
      <w:r w:rsidRPr="006403AC">
        <w:rPr>
          <w:rFonts w:ascii="Cambria" w:hAnsi="Cambria" w:cs="Arial"/>
          <w:color w:val="222222"/>
          <w:sz w:val="22"/>
          <w:szCs w:val="22"/>
          <w:shd w:val="clear" w:color="auto" w:fill="FFFFFF"/>
        </w:rPr>
        <w:t xml:space="preserve">pelayanan obstetri neonatal esensial / emergensi komperhensif). </w:t>
      </w:r>
    </w:p>
    <w:p w14:paraId="1350492A" w14:textId="77777777" w:rsidR="00B00E35" w:rsidRPr="006403AC" w:rsidRDefault="00B00E35" w:rsidP="00B00E35">
      <w:pPr>
        <w:pStyle w:val="ListParagraph"/>
        <w:widowControl w:val="0"/>
        <w:autoSpaceDE w:val="0"/>
        <w:autoSpaceDN w:val="0"/>
        <w:adjustRightInd w:val="0"/>
        <w:spacing w:after="0" w:line="360" w:lineRule="auto"/>
        <w:ind w:left="709"/>
        <w:jc w:val="both"/>
        <w:rPr>
          <w:rFonts w:ascii="Cambria" w:hAnsi="Cambria" w:cs="Arial"/>
          <w:sz w:val="22"/>
        </w:rPr>
      </w:pPr>
    </w:p>
    <w:p w14:paraId="0A13866F" w14:textId="77777777" w:rsidR="00793077" w:rsidRPr="006403AC" w:rsidRDefault="007E3243" w:rsidP="005122BB">
      <w:pPr>
        <w:numPr>
          <w:ilvl w:val="1"/>
          <w:numId w:val="30"/>
        </w:numPr>
        <w:tabs>
          <w:tab w:val="right" w:pos="6979"/>
        </w:tabs>
        <w:spacing w:after="0" w:line="360" w:lineRule="auto"/>
        <w:ind w:left="284" w:hanging="284"/>
        <w:rPr>
          <w:rFonts w:ascii="Cambria" w:hAnsi="Cambria" w:cs="Arial"/>
          <w:b/>
        </w:rPr>
      </w:pPr>
      <w:r w:rsidRPr="006403AC">
        <w:rPr>
          <w:rFonts w:ascii="Cambria" w:hAnsi="Cambria" w:cs="Arial"/>
          <w:b/>
          <w:lang w:val="id-ID"/>
        </w:rPr>
        <w:t>Hepatitis B</w:t>
      </w:r>
    </w:p>
    <w:p w14:paraId="2A191051" w14:textId="77777777" w:rsidR="007E3243" w:rsidRPr="006403AC" w:rsidRDefault="002A0570" w:rsidP="005542B1">
      <w:pPr>
        <w:widowControl w:val="0"/>
        <w:autoSpaceDE w:val="0"/>
        <w:autoSpaceDN w:val="0"/>
        <w:adjustRightInd w:val="0"/>
        <w:spacing w:after="0" w:line="360" w:lineRule="auto"/>
        <w:ind w:left="284" w:firstLine="720"/>
        <w:jc w:val="both"/>
        <w:rPr>
          <w:rFonts w:ascii="Cambria" w:hAnsi="Cambria" w:cs="Arial"/>
        </w:rPr>
      </w:pPr>
      <w:r w:rsidRPr="006403AC">
        <w:rPr>
          <w:rFonts w:ascii="Cambria" w:eastAsia="CIDFont+F2" w:hAnsi="Cambria" w:cs="CIDFont+F2"/>
        </w:rPr>
        <w:t>Peradangan pada sel-sel hati, yang disebabkan oleh infeksi virus Hepatitis B dari golongan virus DNA.</w:t>
      </w:r>
      <w:r w:rsidR="00264007" w:rsidRPr="006403AC">
        <w:rPr>
          <w:rFonts w:ascii="Cambria" w:hAnsi="Cambria" w:cs="Arial"/>
        </w:rPr>
        <w:t xml:space="preserve">Virus tersebut sering ditularkan dari ibu ke bayi selama persalinan, </w:t>
      </w:r>
      <w:r w:rsidR="00465967" w:rsidRPr="006403AC">
        <w:rPr>
          <w:rFonts w:ascii="Cambria" w:hAnsi="Cambria" w:cs="Arial"/>
        </w:rPr>
        <w:t xml:space="preserve">serta </w:t>
      </w:r>
      <w:r w:rsidR="00264007" w:rsidRPr="006403AC">
        <w:rPr>
          <w:rFonts w:ascii="Cambria" w:hAnsi="Cambria" w:cs="Arial"/>
        </w:rPr>
        <w:t>kontak atau terkena darah/cairan tubuh penderita Hepatitis B</w:t>
      </w:r>
      <w:r w:rsidR="00465967" w:rsidRPr="006403AC">
        <w:rPr>
          <w:rFonts w:ascii="Cambria" w:hAnsi="Cambria" w:cs="Arial"/>
        </w:rPr>
        <w:t xml:space="preserve"> (ketika berhubungan seksual dan penggunaan jarum suntik secara bersama</w:t>
      </w:r>
      <w:proofErr w:type="gramStart"/>
      <w:r w:rsidR="00465967" w:rsidRPr="006403AC">
        <w:rPr>
          <w:rFonts w:ascii="Cambria" w:hAnsi="Cambria" w:cs="Arial"/>
        </w:rPr>
        <w:t>)</w:t>
      </w:r>
      <w:r w:rsidRPr="006403AC">
        <w:rPr>
          <w:rFonts w:ascii="Cambria" w:hAnsi="Cambria" w:cs="Arial"/>
        </w:rPr>
        <w:t>(</w:t>
      </w:r>
      <w:proofErr w:type="gramEnd"/>
      <w:r w:rsidRPr="006403AC">
        <w:rPr>
          <w:rFonts w:ascii="Cambria" w:hAnsi="Cambria" w:cs="Arial"/>
        </w:rPr>
        <w:t>WHO)</w:t>
      </w:r>
      <w:r w:rsidR="00465967" w:rsidRPr="006403AC">
        <w:rPr>
          <w:rFonts w:ascii="Cambria" w:hAnsi="Cambria" w:cs="Arial"/>
        </w:rPr>
        <w:t xml:space="preserve">. </w:t>
      </w:r>
    </w:p>
    <w:p w14:paraId="1E93AB8D" w14:textId="77777777" w:rsidR="00712102" w:rsidRPr="006403AC" w:rsidRDefault="005D341D" w:rsidP="005542B1">
      <w:pPr>
        <w:widowControl w:val="0"/>
        <w:autoSpaceDE w:val="0"/>
        <w:autoSpaceDN w:val="0"/>
        <w:adjustRightInd w:val="0"/>
        <w:spacing w:after="0" w:line="360" w:lineRule="auto"/>
        <w:ind w:left="284" w:firstLine="720"/>
        <w:jc w:val="both"/>
        <w:rPr>
          <w:rFonts w:ascii="Cambria" w:hAnsi="Cambria" w:cs="Arial"/>
        </w:rPr>
      </w:pPr>
      <w:r w:rsidRPr="006403AC">
        <w:rPr>
          <w:rFonts w:ascii="Cambria" w:hAnsi="Cambria"/>
          <w:szCs w:val="21"/>
        </w:rPr>
        <w:t>D</w:t>
      </w:r>
      <w:r w:rsidR="00712102" w:rsidRPr="006403AC">
        <w:rPr>
          <w:rFonts w:ascii="Cambria" w:hAnsi="Cambria"/>
          <w:szCs w:val="21"/>
          <w:shd w:val="clear" w:color="auto" w:fill="FFFFFF"/>
        </w:rPr>
        <w:t>itemukan</w:t>
      </w:r>
      <w:r w:rsidR="00712102" w:rsidRPr="006403AC">
        <w:rPr>
          <w:rFonts w:ascii="Cambria" w:hAnsi="Cambria"/>
          <w:szCs w:val="21"/>
        </w:rPr>
        <w:t xml:space="preserve"> kasus Hepatitis B di Kabupaten Tegal</w:t>
      </w:r>
      <w:r w:rsidRPr="006403AC">
        <w:rPr>
          <w:rFonts w:ascii="Cambria" w:hAnsi="Cambria" w:cs="Arial"/>
        </w:rPr>
        <w:t>tahun 2022 sejumlah 161 kasus</w:t>
      </w:r>
      <w:r w:rsidR="00712102" w:rsidRPr="006403AC">
        <w:rPr>
          <w:rFonts w:ascii="Cambria" w:hAnsi="Cambria" w:cs="Arial"/>
        </w:rPr>
        <w:t xml:space="preserve">, </w:t>
      </w:r>
      <w:r w:rsidRPr="006403AC">
        <w:rPr>
          <w:rFonts w:ascii="Cambria" w:hAnsi="Cambria" w:cs="Arial"/>
        </w:rPr>
        <w:t>tidak seperti tahun-tahun sebelumnya</w:t>
      </w:r>
      <w:r w:rsidR="00712102" w:rsidRPr="006403AC">
        <w:rPr>
          <w:rFonts w:ascii="Cambria" w:hAnsi="Cambria" w:cs="Arial"/>
        </w:rPr>
        <w:t>. Dinas Kesehatan terus</w:t>
      </w:r>
      <w:r w:rsidR="00712102" w:rsidRPr="006403AC">
        <w:rPr>
          <w:rFonts w:ascii="Cambria" w:hAnsi="Cambria" w:cs="Arial"/>
          <w:szCs w:val="21"/>
          <w:shd w:val="clear" w:color="auto" w:fill="FFFFFF"/>
        </w:rPr>
        <w:t xml:space="preserve">berupaya mencegah terjadinya kasus </w:t>
      </w:r>
      <w:r w:rsidR="00712102" w:rsidRPr="006403AC">
        <w:rPr>
          <w:rFonts w:ascii="Cambria" w:hAnsi="Cambria"/>
          <w:szCs w:val="21"/>
        </w:rPr>
        <w:t>Hepatitis B</w:t>
      </w:r>
      <w:r w:rsidR="00712102" w:rsidRPr="006403AC">
        <w:rPr>
          <w:rFonts w:ascii="Cambria" w:hAnsi="Cambria" w:cs="Arial"/>
          <w:szCs w:val="21"/>
          <w:shd w:val="clear" w:color="auto" w:fill="FFFFFF"/>
        </w:rPr>
        <w:t xml:space="preserve"> dengan meningkatkan/mempertahankan cakupan bayi dengan imunisasi dasar lengkap (IDL) dan cakupan desa UCI (</w:t>
      </w:r>
      <w:r w:rsidR="00712102" w:rsidRPr="006403AC">
        <w:rPr>
          <w:rFonts w:ascii="Cambria" w:hAnsi="Cambria" w:cs="Arial"/>
          <w:i/>
          <w:szCs w:val="21"/>
          <w:shd w:val="clear" w:color="auto" w:fill="FFFFFF"/>
        </w:rPr>
        <w:t>Universal Child Immunization</w:t>
      </w:r>
      <w:r w:rsidR="00712102" w:rsidRPr="006403AC">
        <w:rPr>
          <w:rFonts w:ascii="Cambria" w:hAnsi="Cambria" w:cs="Arial"/>
          <w:szCs w:val="21"/>
          <w:shd w:val="clear" w:color="auto" w:fill="FFFFFF"/>
        </w:rPr>
        <w:t>).</w:t>
      </w:r>
    </w:p>
    <w:p w14:paraId="2228F593" w14:textId="77777777" w:rsidR="0093481B" w:rsidRPr="006403AC" w:rsidRDefault="0093481B" w:rsidP="005D341D">
      <w:pPr>
        <w:widowControl w:val="0"/>
        <w:autoSpaceDE w:val="0"/>
        <w:autoSpaceDN w:val="0"/>
        <w:adjustRightInd w:val="0"/>
        <w:spacing w:after="0" w:line="360" w:lineRule="auto"/>
        <w:jc w:val="both"/>
        <w:rPr>
          <w:rFonts w:ascii="Cambria" w:hAnsi="Cambria" w:cs="Arial"/>
        </w:rPr>
      </w:pPr>
    </w:p>
    <w:p w14:paraId="1861C878" w14:textId="77777777" w:rsidR="007E3243" w:rsidRPr="006403AC" w:rsidRDefault="007E3243" w:rsidP="005122BB">
      <w:pPr>
        <w:pStyle w:val="ListParagraph"/>
        <w:widowControl w:val="0"/>
        <w:numPr>
          <w:ilvl w:val="1"/>
          <w:numId w:val="30"/>
        </w:numPr>
        <w:autoSpaceDE w:val="0"/>
        <w:autoSpaceDN w:val="0"/>
        <w:adjustRightInd w:val="0"/>
        <w:spacing w:after="0" w:line="360" w:lineRule="auto"/>
        <w:ind w:left="284" w:hanging="284"/>
        <w:rPr>
          <w:rFonts w:ascii="Cambria" w:hAnsi="Cambria"/>
          <w:b/>
          <w:sz w:val="24"/>
          <w:szCs w:val="24"/>
        </w:rPr>
      </w:pPr>
      <w:r w:rsidRPr="006403AC">
        <w:rPr>
          <w:rFonts w:ascii="Cambria" w:hAnsi="Cambria" w:cs="Arial"/>
          <w:b/>
          <w:sz w:val="22"/>
          <w:szCs w:val="22"/>
          <w:lang w:val="id-ID"/>
        </w:rPr>
        <w:t>Campak</w:t>
      </w:r>
    </w:p>
    <w:p w14:paraId="7A5462AE" w14:textId="77777777" w:rsidR="009E7201" w:rsidRPr="006403AC" w:rsidRDefault="00587F77" w:rsidP="009E7201">
      <w:pPr>
        <w:widowControl w:val="0"/>
        <w:autoSpaceDE w:val="0"/>
        <w:autoSpaceDN w:val="0"/>
        <w:adjustRightInd w:val="0"/>
        <w:spacing w:after="0" w:line="360" w:lineRule="auto"/>
        <w:ind w:left="284" w:firstLine="720"/>
        <w:jc w:val="both"/>
        <w:rPr>
          <w:rFonts w:ascii="Cambria" w:hAnsi="Cambria"/>
          <w:color w:val="000000"/>
        </w:rPr>
      </w:pPr>
      <w:r w:rsidRPr="006403AC">
        <w:rPr>
          <w:rFonts w:ascii="Cambria" w:hAnsi="Cambria" w:cs="Arial"/>
        </w:rPr>
        <w:t>Penyakit</w:t>
      </w:r>
      <w:r w:rsidRPr="006403AC">
        <w:rPr>
          <w:rFonts w:ascii="Cambria" w:eastAsia="CIDFont+F2" w:hAnsi="Cambria" w:cs="CIDFont+F2"/>
        </w:rPr>
        <w:t xml:space="preserve"> yang sangat menular (infeksius) disebabkan oleh virus RNA dari genus </w:t>
      </w:r>
      <w:r w:rsidRPr="006403AC">
        <w:rPr>
          <w:rFonts w:ascii="Cambria" w:hAnsi="Cambria" w:cs="Arial"/>
          <w:szCs w:val="21"/>
          <w:shd w:val="clear" w:color="auto" w:fill="FFFFFF"/>
        </w:rPr>
        <w:t>Morbilivirus</w:t>
      </w:r>
      <w:r w:rsidRPr="006403AC">
        <w:rPr>
          <w:rFonts w:ascii="Cambria" w:eastAsia="CIDFont+F2" w:hAnsi="Cambria" w:cs="CIDFont+F2"/>
        </w:rPr>
        <w:t>, dari keluarga Paramyxoviridae yang mudah mati karena panas dan cahaya. Gejala klinis campak adalah demam (panas) dan ruam (rash) ditambah dengan batuk/pilek atau mata merah.</w:t>
      </w:r>
      <w:r w:rsidR="009E7201" w:rsidRPr="006403AC">
        <w:rPr>
          <w:rFonts w:ascii="Cambria" w:eastAsia="CIDFont+F2" w:hAnsi="Cambria" w:cs="CIDFont+F2"/>
        </w:rPr>
        <w:t xml:space="preserve"> Menurut IDAI (Ikatan Dokter Anak Indonesia) </w:t>
      </w:r>
      <w:r w:rsidR="009E7201" w:rsidRPr="006403AC">
        <w:rPr>
          <w:rFonts w:ascii="Cambria" w:hAnsi="Cambria"/>
          <w:color w:val="000000"/>
        </w:rPr>
        <w:lastRenderedPageBreak/>
        <w:t xml:space="preserve">gejala campak ditandai </w:t>
      </w:r>
      <w:proofErr w:type="gramStart"/>
      <w:r w:rsidR="009E7201" w:rsidRPr="006403AC">
        <w:rPr>
          <w:rFonts w:ascii="Cambria" w:hAnsi="Cambria"/>
          <w:color w:val="000000"/>
        </w:rPr>
        <w:t>dengan :</w:t>
      </w:r>
      <w:proofErr w:type="gramEnd"/>
    </w:p>
    <w:p w14:paraId="125AAB2B" w14:textId="77777777" w:rsidR="009E7201" w:rsidRPr="006403AC" w:rsidRDefault="009E7201" w:rsidP="005122BB">
      <w:pPr>
        <w:pStyle w:val="ListParagraph"/>
        <w:widowControl w:val="0"/>
        <w:numPr>
          <w:ilvl w:val="1"/>
          <w:numId w:val="34"/>
        </w:numPr>
        <w:autoSpaceDE w:val="0"/>
        <w:autoSpaceDN w:val="0"/>
        <w:adjustRightInd w:val="0"/>
        <w:spacing w:after="0" w:line="360" w:lineRule="auto"/>
        <w:ind w:left="709"/>
        <w:jc w:val="both"/>
        <w:rPr>
          <w:rFonts w:ascii="Roboto" w:hAnsi="Roboto"/>
          <w:color w:val="000000"/>
          <w:sz w:val="23"/>
          <w:szCs w:val="23"/>
        </w:rPr>
      </w:pPr>
      <w:r w:rsidRPr="006403AC">
        <w:rPr>
          <w:rFonts w:ascii="Roboto" w:hAnsi="Roboto"/>
          <w:color w:val="000000"/>
          <w:sz w:val="23"/>
          <w:szCs w:val="23"/>
        </w:rPr>
        <w:t>Demam dengan suhu badan biasanya &gt;38</w:t>
      </w:r>
      <w:r w:rsidRPr="006403AC">
        <w:rPr>
          <w:rFonts w:ascii="Roboto" w:hAnsi="Roboto"/>
          <w:color w:val="000000"/>
          <w:sz w:val="17"/>
          <w:szCs w:val="17"/>
          <w:vertAlign w:val="superscript"/>
        </w:rPr>
        <w:t>0</w:t>
      </w:r>
      <w:r w:rsidRPr="006403AC">
        <w:rPr>
          <w:rFonts w:ascii="Roboto" w:hAnsi="Roboto"/>
          <w:color w:val="000000"/>
          <w:sz w:val="23"/>
          <w:szCs w:val="23"/>
        </w:rPr>
        <w:t>C selama 3 hari atau lebih dan akan berakhir setelah 4-7 hari. Demam tinggi terjadi setelah 10-12 hari setelah tertular. Terdapat pula batuk, pilek, mata merah atau mata berair (3C: </w:t>
      </w:r>
      <w:r w:rsidRPr="006403AC">
        <w:rPr>
          <w:rFonts w:ascii="Roboto" w:hAnsi="Roboto"/>
          <w:i/>
          <w:iCs/>
          <w:color w:val="000000"/>
          <w:sz w:val="23"/>
          <w:szCs w:val="23"/>
        </w:rPr>
        <w:t>cough, coryza, conjunctivitis</w:t>
      </w:r>
      <w:r w:rsidRPr="006403AC">
        <w:rPr>
          <w:rFonts w:ascii="Roboto" w:hAnsi="Roboto"/>
          <w:color w:val="000000"/>
          <w:sz w:val="23"/>
          <w:szCs w:val="23"/>
        </w:rPr>
        <w:t>).</w:t>
      </w:r>
    </w:p>
    <w:p w14:paraId="3B655123" w14:textId="77777777" w:rsidR="009E7201" w:rsidRPr="006403AC" w:rsidRDefault="009E7201" w:rsidP="005122BB">
      <w:pPr>
        <w:pStyle w:val="ListParagraph"/>
        <w:widowControl w:val="0"/>
        <w:numPr>
          <w:ilvl w:val="1"/>
          <w:numId w:val="34"/>
        </w:numPr>
        <w:autoSpaceDE w:val="0"/>
        <w:autoSpaceDN w:val="0"/>
        <w:adjustRightInd w:val="0"/>
        <w:spacing w:after="0" w:line="360" w:lineRule="auto"/>
        <w:ind w:left="709"/>
        <w:jc w:val="both"/>
        <w:rPr>
          <w:rFonts w:ascii="Roboto" w:hAnsi="Roboto"/>
          <w:color w:val="000000"/>
          <w:sz w:val="23"/>
          <w:szCs w:val="23"/>
        </w:rPr>
      </w:pPr>
      <w:r w:rsidRPr="006403AC">
        <w:rPr>
          <w:rFonts w:ascii="Roboto" w:hAnsi="Roboto"/>
          <w:color w:val="000000"/>
          <w:sz w:val="23"/>
          <w:szCs w:val="23"/>
        </w:rPr>
        <w:t>Tanda khas (patognomonis) ditemukan </w:t>
      </w:r>
      <w:r w:rsidRPr="006403AC">
        <w:rPr>
          <w:rFonts w:ascii="Roboto" w:hAnsi="Roboto"/>
          <w:i/>
          <w:iCs/>
          <w:color w:val="000000"/>
          <w:sz w:val="23"/>
          <w:szCs w:val="23"/>
        </w:rPr>
        <w:t>Koplik's spot</w:t>
      </w:r>
      <w:r w:rsidRPr="006403AC">
        <w:rPr>
          <w:rFonts w:ascii="Roboto" w:hAnsi="Roboto"/>
          <w:color w:val="000000"/>
          <w:sz w:val="23"/>
          <w:szCs w:val="23"/>
        </w:rPr>
        <w:t> atau bercak putih keabuan dengan dasar merah di pipi bagian dalam.</w:t>
      </w:r>
    </w:p>
    <w:p w14:paraId="38E66E40" w14:textId="77777777" w:rsidR="009E7201" w:rsidRPr="006403AC" w:rsidRDefault="009E7201" w:rsidP="005122BB">
      <w:pPr>
        <w:pStyle w:val="ListParagraph"/>
        <w:widowControl w:val="0"/>
        <w:numPr>
          <w:ilvl w:val="1"/>
          <w:numId w:val="34"/>
        </w:numPr>
        <w:autoSpaceDE w:val="0"/>
        <w:autoSpaceDN w:val="0"/>
        <w:adjustRightInd w:val="0"/>
        <w:spacing w:after="0" w:line="360" w:lineRule="auto"/>
        <w:ind w:left="709"/>
        <w:jc w:val="both"/>
        <w:rPr>
          <w:rFonts w:ascii="Roboto" w:hAnsi="Roboto"/>
          <w:color w:val="000000"/>
          <w:sz w:val="23"/>
          <w:szCs w:val="23"/>
        </w:rPr>
      </w:pPr>
      <w:r w:rsidRPr="006403AC">
        <w:rPr>
          <w:rFonts w:ascii="Roboto" w:hAnsi="Roboto"/>
          <w:color w:val="000000"/>
          <w:sz w:val="23"/>
          <w:szCs w:val="23"/>
        </w:rPr>
        <w:t>Gejala pada tubuh berbentuk ruam makulopapular. Ruam muncul pada muka dan leher, dimulai dari belakang telinga, kemudian menyebar ke seluruh tubuh. Ruam bertahan selama 3 hari atau lebih pada kisaran hari ke-4 sampai ke-7 demam. Ruam muncul saat demam mencapai puncaknya. Ruam berakhir dalam 5 sampai 6 hari, dan menjadi berwarna seperti tembaga atau kehitaman.</w:t>
      </w:r>
    </w:p>
    <w:p w14:paraId="7B20727A" w14:textId="77777777" w:rsidR="00793077" w:rsidRPr="006403AC" w:rsidRDefault="00793077" w:rsidP="00587F77">
      <w:pPr>
        <w:widowControl w:val="0"/>
        <w:autoSpaceDE w:val="0"/>
        <w:autoSpaceDN w:val="0"/>
        <w:adjustRightInd w:val="0"/>
        <w:spacing w:after="0" w:line="360" w:lineRule="auto"/>
        <w:ind w:left="284" w:firstLine="720"/>
        <w:jc w:val="both"/>
        <w:rPr>
          <w:rFonts w:ascii="Cambria" w:eastAsia="CIDFont+F2" w:hAnsi="Cambria" w:cs="CIDFont+F2"/>
        </w:rPr>
      </w:pPr>
    </w:p>
    <w:p w14:paraId="26D49B5F" w14:textId="77777777" w:rsidR="0093481B" w:rsidRPr="006403AC" w:rsidRDefault="009F77B6" w:rsidP="00045FAB">
      <w:pPr>
        <w:widowControl w:val="0"/>
        <w:autoSpaceDE w:val="0"/>
        <w:autoSpaceDN w:val="0"/>
        <w:adjustRightInd w:val="0"/>
        <w:spacing w:after="0" w:line="360" w:lineRule="auto"/>
        <w:ind w:left="284" w:firstLine="720"/>
        <w:jc w:val="both"/>
        <w:rPr>
          <w:rFonts w:ascii="Cambria" w:eastAsia="CIDFont+F2" w:hAnsi="Cambria" w:cs="CIDFont+F2"/>
        </w:rPr>
      </w:pPr>
      <w:r w:rsidRPr="006403AC">
        <w:rPr>
          <w:rFonts w:ascii="Cambria" w:eastAsia="CIDFont+F2" w:hAnsi="Cambria" w:cs="CIDFont+F2"/>
        </w:rPr>
        <w:t>Jumlah suspek camp</w:t>
      </w:r>
      <w:r w:rsidR="005D341D" w:rsidRPr="006403AC">
        <w:rPr>
          <w:rFonts w:ascii="Cambria" w:eastAsia="CIDFont+F2" w:hAnsi="Cambria" w:cs="CIDFont+F2"/>
        </w:rPr>
        <w:t>ak di Kabupaten Tegal tahun 2022</w:t>
      </w:r>
      <w:r w:rsidRPr="006403AC">
        <w:rPr>
          <w:rFonts w:ascii="Cambria" w:eastAsia="CIDFont+F2" w:hAnsi="Cambria" w:cs="CIDFont+F2"/>
        </w:rPr>
        <w:t xml:space="preserve"> adalah sebanyak </w:t>
      </w:r>
      <w:r w:rsidR="005D341D" w:rsidRPr="006403AC">
        <w:rPr>
          <w:rFonts w:ascii="Cambria" w:eastAsia="CIDFont+F2" w:hAnsi="Cambria" w:cs="CIDFont+F2"/>
        </w:rPr>
        <w:t>78</w:t>
      </w:r>
      <w:r w:rsidRPr="006403AC">
        <w:rPr>
          <w:rFonts w:ascii="Cambria" w:eastAsia="CIDFont+F2" w:hAnsi="Cambria" w:cs="CIDFont+F2"/>
        </w:rPr>
        <w:t xml:space="preserve"> orang. Angka ini lebih </w:t>
      </w:r>
      <w:r w:rsidR="0007008A" w:rsidRPr="006403AC">
        <w:rPr>
          <w:rFonts w:ascii="Cambria" w:eastAsia="CIDFont+F2" w:hAnsi="Cambria" w:cs="CIDFont+F2"/>
        </w:rPr>
        <w:t>rendah</w:t>
      </w:r>
      <w:r w:rsidRPr="006403AC">
        <w:rPr>
          <w:rFonts w:ascii="Cambria" w:eastAsia="CIDFont+F2" w:hAnsi="Cambria" w:cs="CIDFont+F2"/>
        </w:rPr>
        <w:t xml:space="preserve"> diband</w:t>
      </w:r>
      <w:r w:rsidR="001956A9" w:rsidRPr="006403AC">
        <w:rPr>
          <w:rFonts w:ascii="Cambria" w:eastAsia="CIDFont+F2" w:hAnsi="Cambria" w:cs="CIDFont+F2"/>
        </w:rPr>
        <w:t xml:space="preserve">ing tahun </w:t>
      </w:r>
      <w:r w:rsidR="00D85C93" w:rsidRPr="006403AC">
        <w:rPr>
          <w:rFonts w:ascii="Cambria" w:eastAsia="CIDFont+F2" w:hAnsi="Cambria" w:cs="CIDFont+F2"/>
        </w:rPr>
        <w:t>2021</w:t>
      </w:r>
      <w:r w:rsidR="001956A9" w:rsidRPr="006403AC">
        <w:rPr>
          <w:rFonts w:ascii="Cambria" w:eastAsia="CIDFont+F2" w:hAnsi="Cambria" w:cs="CIDFont+F2"/>
        </w:rPr>
        <w:t>, yaitu sebanyak 5</w:t>
      </w:r>
      <w:r w:rsidRPr="006403AC">
        <w:rPr>
          <w:rFonts w:ascii="Cambria" w:eastAsia="CIDFont+F2" w:hAnsi="Cambria" w:cs="CIDFont+F2"/>
        </w:rPr>
        <w:t xml:space="preserve"> orang. </w:t>
      </w:r>
      <w:r w:rsidR="005B308F" w:rsidRPr="006403AC">
        <w:rPr>
          <w:rFonts w:ascii="Cambria" w:eastAsia="CIDFont+F2" w:hAnsi="Cambria" w:cs="CIDFont+F2"/>
        </w:rPr>
        <w:t>IDAI menyampaikan bahwa b</w:t>
      </w:r>
      <w:r w:rsidR="00473450" w:rsidRPr="006403AC">
        <w:rPr>
          <w:rFonts w:ascii="Roboto" w:hAnsi="Roboto"/>
          <w:color w:val="000000"/>
          <w:sz w:val="23"/>
          <w:szCs w:val="23"/>
          <w:shd w:val="clear" w:color="auto" w:fill="FFFFFF"/>
        </w:rPr>
        <w:t>erdasarkan data surveilans dan cakupan imunisasi, maka imunisasi campak rutin saja belum cukup untuk mencapai target eliminasi. Kampanye imunisasi </w:t>
      </w:r>
      <w:r w:rsidR="00473450" w:rsidRPr="006403AC">
        <w:rPr>
          <w:rStyle w:val="Emphasis"/>
          <w:rFonts w:ascii="Roboto" w:hAnsi="Roboto"/>
          <w:color w:val="000000"/>
          <w:sz w:val="23"/>
          <w:szCs w:val="23"/>
          <w:shd w:val="clear" w:color="auto" w:fill="FFFFFF"/>
        </w:rPr>
        <w:t>measles rubella</w:t>
      </w:r>
      <w:r w:rsidR="00473450" w:rsidRPr="006403AC">
        <w:rPr>
          <w:rFonts w:ascii="Roboto" w:hAnsi="Roboto"/>
          <w:color w:val="000000"/>
          <w:sz w:val="23"/>
          <w:szCs w:val="23"/>
          <w:shd w:val="clear" w:color="auto" w:fill="FFFFFF"/>
        </w:rPr>
        <w:t> (MR) diperlukan dalam rangka akselerasi pengendalian rubella. Oleh karena itu, diperlukan kampanye pemberian imunisasi MR pada anak usia 9 bulan sampai dengan &lt;15 tahun. Pemberian imunisasi MR pada usia 9 bulan sampai dengan &lt;15 tahun dengan cakupan tinggi (minimal 95%) dan merata diharapkan akan membentuk imunitas kelompok (</w:t>
      </w:r>
      <w:r w:rsidR="00473450" w:rsidRPr="006403AC">
        <w:rPr>
          <w:rStyle w:val="Emphasis"/>
          <w:rFonts w:ascii="Roboto" w:hAnsi="Roboto"/>
          <w:color w:val="000000"/>
          <w:sz w:val="23"/>
          <w:szCs w:val="23"/>
          <w:shd w:val="clear" w:color="auto" w:fill="FFFFFF"/>
        </w:rPr>
        <w:t>herd immunity</w:t>
      </w:r>
      <w:r w:rsidR="00473450" w:rsidRPr="006403AC">
        <w:rPr>
          <w:rFonts w:ascii="Roboto" w:hAnsi="Roboto"/>
          <w:color w:val="000000"/>
          <w:sz w:val="23"/>
          <w:szCs w:val="23"/>
          <w:shd w:val="clear" w:color="auto" w:fill="FFFFFF"/>
        </w:rPr>
        <w:t>), sehingga dapat mengurangi transmisi virus ke usia yang lebih dewasa dan melindungi kelompok tersebut ketika memasuki usia reproduksi. </w:t>
      </w:r>
    </w:p>
    <w:p w14:paraId="45595877" w14:textId="77777777" w:rsidR="0093481B" w:rsidRPr="006403AC" w:rsidRDefault="0093481B" w:rsidP="00793077">
      <w:pPr>
        <w:pStyle w:val="ListParagraph"/>
        <w:widowControl w:val="0"/>
        <w:autoSpaceDE w:val="0"/>
        <w:autoSpaceDN w:val="0"/>
        <w:adjustRightInd w:val="0"/>
        <w:spacing w:after="0" w:line="360" w:lineRule="auto"/>
        <w:ind w:left="284"/>
        <w:rPr>
          <w:rFonts w:ascii="Cambria" w:hAnsi="Cambria"/>
          <w:b/>
          <w:sz w:val="24"/>
          <w:szCs w:val="24"/>
        </w:rPr>
      </w:pPr>
    </w:p>
    <w:p w14:paraId="0FA3959D" w14:textId="77777777" w:rsidR="00B77D9E" w:rsidRPr="006403AC" w:rsidRDefault="00B77D9E" w:rsidP="001D2FA3">
      <w:pPr>
        <w:pStyle w:val="ListParagraph"/>
        <w:widowControl w:val="0"/>
        <w:numPr>
          <w:ilvl w:val="3"/>
          <w:numId w:val="9"/>
        </w:numPr>
        <w:autoSpaceDE w:val="0"/>
        <w:autoSpaceDN w:val="0"/>
        <w:adjustRightInd w:val="0"/>
        <w:spacing w:after="0" w:line="360" w:lineRule="auto"/>
        <w:ind w:left="284" w:hanging="284"/>
        <w:rPr>
          <w:rFonts w:ascii="Cambria" w:hAnsi="Cambria"/>
          <w:b/>
          <w:color w:val="0070C0"/>
          <w:sz w:val="22"/>
          <w:szCs w:val="24"/>
        </w:rPr>
      </w:pPr>
      <w:r w:rsidRPr="006403AC">
        <w:rPr>
          <w:rFonts w:ascii="Cambria" w:hAnsi="Cambria"/>
          <w:b/>
          <w:color w:val="0070C0"/>
          <w:sz w:val="22"/>
          <w:szCs w:val="24"/>
        </w:rPr>
        <w:t xml:space="preserve">PENYAKIT MENULAR BERSUMBER BINATANG  </w:t>
      </w:r>
    </w:p>
    <w:p w14:paraId="11AF6D59" w14:textId="77777777" w:rsidR="002C561C" w:rsidRPr="006403AC" w:rsidRDefault="002C561C" w:rsidP="005122BB">
      <w:pPr>
        <w:pStyle w:val="ListParagraph"/>
        <w:numPr>
          <w:ilvl w:val="1"/>
          <w:numId w:val="31"/>
        </w:numPr>
        <w:tabs>
          <w:tab w:val="right" w:pos="6979"/>
        </w:tabs>
        <w:spacing w:after="0" w:line="360" w:lineRule="auto"/>
        <w:ind w:left="284" w:hanging="284"/>
        <w:rPr>
          <w:rFonts w:ascii="Cambria" w:hAnsi="Cambria" w:cs="Arial"/>
          <w:b/>
          <w:sz w:val="22"/>
          <w:szCs w:val="22"/>
        </w:rPr>
      </w:pPr>
      <w:r w:rsidRPr="006403AC">
        <w:rPr>
          <w:rFonts w:ascii="Cambria" w:hAnsi="Cambria" w:cs="Arial"/>
          <w:b/>
          <w:sz w:val="22"/>
          <w:szCs w:val="22"/>
          <w:lang w:val="id-ID"/>
        </w:rPr>
        <w:t>Demam Berdarah Dengue</w:t>
      </w:r>
    </w:p>
    <w:p w14:paraId="1202A37C" w14:textId="77777777" w:rsidR="002565D3" w:rsidRPr="006403AC" w:rsidRDefault="002565D3" w:rsidP="00517C6E">
      <w:pPr>
        <w:widowControl w:val="0"/>
        <w:autoSpaceDE w:val="0"/>
        <w:autoSpaceDN w:val="0"/>
        <w:adjustRightInd w:val="0"/>
        <w:spacing w:after="0" w:line="360" w:lineRule="auto"/>
        <w:ind w:left="284" w:firstLine="720"/>
        <w:jc w:val="both"/>
        <w:rPr>
          <w:rFonts w:ascii="Cambria" w:eastAsia="CIDFont+F2" w:hAnsi="Cambria" w:cs="CIDFont+F2"/>
        </w:rPr>
      </w:pPr>
      <w:r w:rsidRPr="006403AC">
        <w:rPr>
          <w:rFonts w:ascii="Cambria" w:hAnsi="Cambria"/>
        </w:rPr>
        <w:t xml:space="preserve">Penyakit Demam Berdarah Dengue (DBD) adalah penyakit yang disebabkan oleh virus dengue, yang masuk ke peredaran darah manusia melalui gigitan nyamuk dari genus Aedes, misalnya Aedes aegypti atau Aedis albopictus. PenyakitDBD dapat muncul sepanjang tahun dan dapat menyerang seluruh kelompok umur. Penyakit ini berkaitan dengan kondisi </w:t>
      </w:r>
      <w:r w:rsidRPr="006403AC">
        <w:rPr>
          <w:rFonts w:ascii="Roboto" w:hAnsi="Roboto"/>
          <w:color w:val="000000"/>
          <w:sz w:val="23"/>
          <w:szCs w:val="23"/>
          <w:shd w:val="clear" w:color="auto" w:fill="FFFFFF"/>
        </w:rPr>
        <w:t>lingkungan</w:t>
      </w:r>
      <w:r w:rsidRPr="006403AC">
        <w:rPr>
          <w:rFonts w:ascii="Cambria" w:hAnsi="Cambria"/>
        </w:rPr>
        <w:t xml:space="preserve"> dan perilaku masyarakat.</w:t>
      </w:r>
      <w:r w:rsidR="00517C6E" w:rsidRPr="006403AC">
        <w:rPr>
          <w:rFonts w:ascii="Cambria" w:eastAsia="CIDFont+F2" w:hAnsi="Cambria" w:cs="CIDFont+F2"/>
        </w:rPr>
        <w:t xml:space="preserve">Penderita DBD biasanya mengalami demam tinggi mendadak berlangsung 2-7 hari, disertai manifestasi perdarahan (antara lain uji tourniqet positif, petekie, ekimosis, </w:t>
      </w:r>
      <w:r w:rsidR="00517C6E" w:rsidRPr="006403AC">
        <w:rPr>
          <w:rFonts w:ascii="Cambria" w:eastAsia="CIDFont+F2" w:hAnsi="Cambria" w:cs="CIDFont+F2"/>
        </w:rPr>
        <w:lastRenderedPageBreak/>
        <w:t xml:space="preserve">epistaksis, perdarahan gusi, hematemesis dan/atau melena, dsb) ditambah trombositopenia (trombosit ≤ 100.000 /mm³) dan hemokonsentrasi (peningkatan hematokrit ≥ 20%). </w:t>
      </w:r>
    </w:p>
    <w:p w14:paraId="0A468FB6" w14:textId="77777777" w:rsidR="002565D3" w:rsidRPr="006403AC" w:rsidRDefault="002565D3" w:rsidP="002565D3">
      <w:pPr>
        <w:widowControl w:val="0"/>
        <w:autoSpaceDE w:val="0"/>
        <w:autoSpaceDN w:val="0"/>
        <w:adjustRightInd w:val="0"/>
        <w:spacing w:after="0" w:line="360" w:lineRule="auto"/>
        <w:ind w:left="284" w:firstLine="720"/>
        <w:jc w:val="both"/>
        <w:rPr>
          <w:rFonts w:ascii="Cambria" w:hAnsi="Cambria"/>
          <w:lang w:val="id-ID"/>
        </w:rPr>
      </w:pPr>
      <w:r w:rsidRPr="006403AC">
        <w:rPr>
          <w:rFonts w:ascii="Cambria" w:hAnsi="Cambria"/>
        </w:rPr>
        <w:t xml:space="preserve">Jumlah penderita DBD di Kabupaten Tegal yang dilaporkan pada tahun </w:t>
      </w:r>
      <w:r w:rsidR="00045FAB" w:rsidRPr="006403AC">
        <w:rPr>
          <w:rFonts w:ascii="Cambria" w:hAnsi="Cambria"/>
        </w:rPr>
        <w:t>2022</w:t>
      </w:r>
      <w:r w:rsidR="001956A9" w:rsidRPr="006403AC">
        <w:rPr>
          <w:rFonts w:ascii="Cambria" w:hAnsi="Cambria"/>
        </w:rPr>
        <w:t xml:space="preserve"> sebanyak </w:t>
      </w:r>
      <w:r w:rsidR="00045FAB" w:rsidRPr="006403AC">
        <w:rPr>
          <w:rFonts w:ascii="Cambria" w:hAnsi="Cambria"/>
        </w:rPr>
        <w:t>650 kasus dengan jumlah kematian 11</w:t>
      </w:r>
      <w:r w:rsidR="00F37184" w:rsidRPr="006403AC">
        <w:rPr>
          <w:rFonts w:ascii="Cambria" w:hAnsi="Cambria"/>
        </w:rPr>
        <w:t xml:space="preserve"> orang. </w:t>
      </w:r>
      <w:r w:rsidRPr="006403AC">
        <w:rPr>
          <w:rFonts w:ascii="Cambria" w:hAnsi="Cambria"/>
          <w:lang w:val="id-ID"/>
        </w:rPr>
        <w:t xml:space="preserve">Angka tersebut </w:t>
      </w:r>
      <w:r w:rsidR="00045FAB" w:rsidRPr="006403AC">
        <w:rPr>
          <w:rFonts w:ascii="Cambria" w:hAnsi="Cambria"/>
        </w:rPr>
        <w:t>naik</w:t>
      </w:r>
      <w:r w:rsidRPr="006403AC">
        <w:rPr>
          <w:rFonts w:ascii="Cambria" w:hAnsi="Cambria"/>
          <w:lang w:val="id-ID"/>
        </w:rPr>
        <w:t xml:space="preserve"> jika dibandingkan dengan tahun </w:t>
      </w:r>
      <w:r w:rsidR="00D85C93" w:rsidRPr="006403AC">
        <w:rPr>
          <w:rFonts w:ascii="Cambria" w:hAnsi="Cambria"/>
        </w:rPr>
        <w:t>2021</w:t>
      </w:r>
      <w:r w:rsidR="00F37184" w:rsidRPr="006403AC">
        <w:rPr>
          <w:rFonts w:ascii="Cambria" w:hAnsi="Cambria"/>
        </w:rPr>
        <w:t xml:space="preserve">, yaitusebanyak </w:t>
      </w:r>
      <w:r w:rsidR="00045FAB" w:rsidRPr="006403AC">
        <w:rPr>
          <w:rFonts w:ascii="Cambria" w:hAnsi="Cambria"/>
        </w:rPr>
        <w:t>172</w:t>
      </w:r>
      <w:r w:rsidR="00F37184" w:rsidRPr="006403AC">
        <w:rPr>
          <w:rFonts w:ascii="Cambria" w:hAnsi="Cambria"/>
        </w:rPr>
        <w:t xml:space="preserve"> kasusdengan jumlah kematian </w:t>
      </w:r>
      <w:r w:rsidR="00045FAB" w:rsidRPr="006403AC">
        <w:rPr>
          <w:rFonts w:ascii="Cambria" w:hAnsi="Cambria"/>
          <w:lang w:val="en-SG"/>
        </w:rPr>
        <w:t>6</w:t>
      </w:r>
      <w:r w:rsidR="00F37184" w:rsidRPr="006403AC">
        <w:rPr>
          <w:rFonts w:ascii="Cambria" w:hAnsi="Cambria"/>
        </w:rPr>
        <w:t xml:space="preserve"> orang</w:t>
      </w:r>
      <w:r w:rsidRPr="006403AC">
        <w:rPr>
          <w:rFonts w:ascii="Cambria" w:hAnsi="Cambria"/>
          <w:lang w:val="id-ID"/>
        </w:rPr>
        <w:t>.</w:t>
      </w:r>
      <w:r w:rsidRPr="006403AC">
        <w:rPr>
          <w:rFonts w:ascii="Cambria" w:hAnsi="Cambria"/>
        </w:rPr>
        <w:t xml:space="preserve"> Angka kesakitan sebesar </w:t>
      </w:r>
      <w:r w:rsidR="00045FAB" w:rsidRPr="006403AC">
        <w:rPr>
          <w:rFonts w:ascii="Cambria" w:hAnsi="Cambria"/>
        </w:rPr>
        <w:t>38,3</w:t>
      </w:r>
      <w:r w:rsidRPr="006403AC">
        <w:rPr>
          <w:rFonts w:ascii="Cambria" w:hAnsi="Cambria"/>
          <w:lang w:val="id-ID"/>
        </w:rPr>
        <w:t xml:space="preserve">sebesar 100.000 penduduk, </w:t>
      </w:r>
      <w:r w:rsidR="00045FAB" w:rsidRPr="006403AC">
        <w:rPr>
          <w:rFonts w:ascii="Cambria" w:hAnsi="Cambria"/>
        </w:rPr>
        <w:t>lebih tinggi</w:t>
      </w:r>
      <w:r w:rsidRPr="006403AC">
        <w:rPr>
          <w:rFonts w:ascii="Cambria" w:hAnsi="Cambria"/>
          <w:lang w:val="id-ID"/>
        </w:rPr>
        <w:t xml:space="preserve"> diband</w:t>
      </w:r>
      <w:r w:rsidR="001956A9" w:rsidRPr="006403AC">
        <w:rPr>
          <w:rFonts w:ascii="Cambria" w:hAnsi="Cambria"/>
          <w:lang w:val="id-ID"/>
        </w:rPr>
        <w:t xml:space="preserve">ingkan angka kesakitan tahun </w:t>
      </w:r>
      <w:r w:rsidR="00D85C93" w:rsidRPr="006403AC">
        <w:rPr>
          <w:rFonts w:ascii="Cambria" w:hAnsi="Cambria"/>
          <w:lang w:val="id-ID"/>
        </w:rPr>
        <w:t>2021</w:t>
      </w:r>
      <w:r w:rsidRPr="006403AC">
        <w:rPr>
          <w:rFonts w:ascii="Cambria" w:hAnsi="Cambria"/>
          <w:lang w:val="id-ID"/>
        </w:rPr>
        <w:t xml:space="preserve"> sebesar </w:t>
      </w:r>
      <w:r w:rsidR="00045FAB" w:rsidRPr="006403AC">
        <w:rPr>
          <w:rFonts w:ascii="Cambria" w:hAnsi="Cambria"/>
        </w:rPr>
        <w:t xml:space="preserve">10,6 </w:t>
      </w:r>
      <w:r w:rsidRPr="006403AC">
        <w:rPr>
          <w:rFonts w:ascii="Cambria" w:hAnsi="Cambria"/>
        </w:rPr>
        <w:t>per 100.000penduduk</w:t>
      </w:r>
      <w:r w:rsidRPr="006403AC">
        <w:rPr>
          <w:rFonts w:ascii="Cambria" w:hAnsi="Cambria"/>
          <w:lang w:val="id-ID"/>
        </w:rPr>
        <w:t xml:space="preserve">. Angka tersebut </w:t>
      </w:r>
      <w:r w:rsidR="006C3BE2" w:rsidRPr="006403AC">
        <w:rPr>
          <w:rFonts w:ascii="Cambria" w:hAnsi="Cambria"/>
        </w:rPr>
        <w:t>sudah</w:t>
      </w:r>
      <w:r w:rsidRPr="006403AC">
        <w:rPr>
          <w:rFonts w:ascii="Cambria" w:hAnsi="Cambria"/>
          <w:lang w:val="id-ID"/>
        </w:rPr>
        <w:t xml:space="preserve"> memenuhi target renstra Dinas Kesehatan tahun 201</w:t>
      </w:r>
      <w:r w:rsidR="00365639" w:rsidRPr="006403AC">
        <w:rPr>
          <w:rFonts w:ascii="Cambria" w:hAnsi="Cambria"/>
        </w:rPr>
        <w:t>9</w:t>
      </w:r>
      <w:r w:rsidRPr="006403AC">
        <w:rPr>
          <w:rFonts w:ascii="Cambria" w:hAnsi="Cambria"/>
          <w:lang w:val="id-ID"/>
        </w:rPr>
        <w:t xml:space="preserve"> sebesar </w:t>
      </w:r>
      <w:r w:rsidR="006C3BE2" w:rsidRPr="006403AC">
        <w:rPr>
          <w:rFonts w:ascii="Cambria" w:hAnsi="Cambria"/>
        </w:rPr>
        <w:t>&lt;45</w:t>
      </w:r>
      <w:r w:rsidRPr="006403AC">
        <w:rPr>
          <w:rFonts w:ascii="Cambria" w:hAnsi="Cambria"/>
          <w:lang w:val="id-ID"/>
        </w:rPr>
        <w:t xml:space="preserve"> per 100.000 penduduk. Semua penderita DBD sudah ditangani sesuai dengan standar operasional prosedur DBD. Tren jumlah kasus DBD di Kabupaten Tegal dalam </w:t>
      </w:r>
      <w:r w:rsidR="002071DD" w:rsidRPr="006403AC">
        <w:rPr>
          <w:rFonts w:ascii="Cambria" w:hAnsi="Cambria"/>
        </w:rPr>
        <w:t>lima</w:t>
      </w:r>
      <w:r w:rsidRPr="006403AC">
        <w:rPr>
          <w:rFonts w:ascii="Cambria" w:hAnsi="Cambria"/>
          <w:lang w:val="id-ID"/>
        </w:rPr>
        <w:t xml:space="preserve"> tahun terakhir dapat dilihat di </w:t>
      </w:r>
      <w:r w:rsidR="000122AE" w:rsidRPr="006403AC">
        <w:rPr>
          <w:rFonts w:ascii="Cambria" w:hAnsi="Cambria"/>
          <w:lang w:val="id-ID"/>
        </w:rPr>
        <w:t>GRAFIK</w:t>
      </w:r>
      <w:r w:rsidR="00365639" w:rsidRPr="006403AC">
        <w:rPr>
          <w:rFonts w:ascii="Cambria" w:hAnsi="Cambria"/>
        </w:rPr>
        <w:t>6</w:t>
      </w:r>
      <w:r w:rsidRPr="006403AC">
        <w:rPr>
          <w:rFonts w:ascii="Cambria" w:hAnsi="Cambria"/>
          <w:lang w:val="id-ID"/>
        </w:rPr>
        <w:t xml:space="preserve">.9. </w:t>
      </w:r>
    </w:p>
    <w:p w14:paraId="5003ED6B" w14:textId="77777777" w:rsidR="002565D3" w:rsidRPr="006403AC" w:rsidRDefault="000122AE" w:rsidP="002565D3">
      <w:pPr>
        <w:widowControl w:val="0"/>
        <w:overflowPunct w:val="0"/>
        <w:autoSpaceDE w:val="0"/>
        <w:autoSpaceDN w:val="0"/>
        <w:adjustRightInd w:val="0"/>
        <w:spacing w:after="0" w:line="240" w:lineRule="auto"/>
        <w:ind w:left="360" w:right="-1"/>
        <w:jc w:val="center"/>
        <w:rPr>
          <w:rFonts w:ascii="Cambria" w:hAnsi="Cambria"/>
          <w:lang w:val="id-ID"/>
        </w:rPr>
      </w:pPr>
      <w:r w:rsidRPr="006403AC">
        <w:rPr>
          <w:rFonts w:ascii="Cambria" w:hAnsi="Cambria"/>
        </w:rPr>
        <w:t>GRAFIK</w:t>
      </w:r>
      <w:r w:rsidR="00365639" w:rsidRPr="006403AC">
        <w:rPr>
          <w:rFonts w:ascii="Cambria" w:hAnsi="Cambria"/>
        </w:rPr>
        <w:t>6</w:t>
      </w:r>
      <w:r w:rsidR="002565D3" w:rsidRPr="006403AC">
        <w:rPr>
          <w:rFonts w:ascii="Cambria" w:hAnsi="Cambria"/>
        </w:rPr>
        <w:t>.</w:t>
      </w:r>
      <w:r w:rsidR="002565D3" w:rsidRPr="006403AC">
        <w:rPr>
          <w:rFonts w:ascii="Cambria" w:hAnsi="Cambria"/>
          <w:lang w:val="id-ID"/>
        </w:rPr>
        <w:t>9</w:t>
      </w:r>
    </w:p>
    <w:p w14:paraId="41B7F378" w14:textId="77777777" w:rsidR="002565D3" w:rsidRPr="006403AC" w:rsidRDefault="002565D3" w:rsidP="002565D3">
      <w:pPr>
        <w:widowControl w:val="0"/>
        <w:overflowPunct w:val="0"/>
        <w:autoSpaceDE w:val="0"/>
        <w:autoSpaceDN w:val="0"/>
        <w:adjustRightInd w:val="0"/>
        <w:spacing w:after="0" w:line="240" w:lineRule="auto"/>
        <w:ind w:left="360" w:right="-1"/>
        <w:jc w:val="center"/>
        <w:rPr>
          <w:rFonts w:ascii="Cambria" w:hAnsi="Cambria"/>
        </w:rPr>
      </w:pPr>
      <w:r w:rsidRPr="006403AC">
        <w:rPr>
          <w:rFonts w:ascii="Cambria" w:hAnsi="Cambria"/>
        </w:rPr>
        <w:t>JUMLAH KASUS DEMAM BERDARAH DENGUE (DBD)</w:t>
      </w:r>
    </w:p>
    <w:p w14:paraId="49041504" w14:textId="77777777" w:rsidR="002565D3" w:rsidRPr="006403AC" w:rsidRDefault="002565D3" w:rsidP="002565D3">
      <w:pPr>
        <w:widowControl w:val="0"/>
        <w:overflowPunct w:val="0"/>
        <w:autoSpaceDE w:val="0"/>
        <w:autoSpaceDN w:val="0"/>
        <w:adjustRightInd w:val="0"/>
        <w:spacing w:after="0" w:line="240" w:lineRule="auto"/>
        <w:ind w:left="360" w:right="-1"/>
        <w:jc w:val="center"/>
        <w:rPr>
          <w:rFonts w:ascii="Cambria" w:hAnsi="Cambria"/>
          <w:lang w:val="id-ID"/>
        </w:rPr>
      </w:pPr>
      <w:r w:rsidRPr="006403AC">
        <w:rPr>
          <w:rFonts w:ascii="Cambria" w:hAnsi="Cambria"/>
        </w:rPr>
        <w:t xml:space="preserve"> DI KABUPATEN TEGAL TAHUN 20</w:t>
      </w:r>
      <w:r w:rsidR="00137426" w:rsidRPr="006403AC">
        <w:rPr>
          <w:rFonts w:ascii="Cambria" w:hAnsi="Cambria"/>
          <w:lang w:val="id-ID"/>
        </w:rPr>
        <w:t>1</w:t>
      </w:r>
      <w:r w:rsidR="005456CA" w:rsidRPr="006403AC">
        <w:rPr>
          <w:rFonts w:ascii="Cambria" w:hAnsi="Cambria"/>
          <w:lang w:val="en-SG"/>
        </w:rPr>
        <w:t>8</w:t>
      </w:r>
      <w:r w:rsidRPr="006403AC">
        <w:rPr>
          <w:rFonts w:ascii="Cambria" w:hAnsi="Cambria"/>
        </w:rPr>
        <w:t>-</w:t>
      </w:r>
      <w:r w:rsidR="00365639" w:rsidRPr="006403AC">
        <w:rPr>
          <w:rFonts w:ascii="Cambria" w:hAnsi="Cambria"/>
        </w:rPr>
        <w:t>20</w:t>
      </w:r>
      <w:r w:rsidR="005456CA" w:rsidRPr="006403AC">
        <w:rPr>
          <w:rFonts w:ascii="Cambria" w:hAnsi="Cambria"/>
        </w:rPr>
        <w:t>22</w:t>
      </w:r>
    </w:p>
    <w:p w14:paraId="3CA70CCD" w14:textId="77777777" w:rsidR="002565D3" w:rsidRPr="006403AC" w:rsidRDefault="005456CA" w:rsidP="002565D3">
      <w:pPr>
        <w:widowControl w:val="0"/>
        <w:overflowPunct w:val="0"/>
        <w:autoSpaceDE w:val="0"/>
        <w:autoSpaceDN w:val="0"/>
        <w:adjustRightInd w:val="0"/>
        <w:spacing w:after="0" w:line="240" w:lineRule="auto"/>
        <w:ind w:left="360" w:right="-1"/>
        <w:jc w:val="center"/>
        <w:rPr>
          <w:rFonts w:ascii="Cambria" w:hAnsi="Cambria"/>
        </w:rPr>
      </w:pPr>
      <w:r w:rsidRPr="006403AC">
        <w:rPr>
          <w:noProof/>
        </w:rPr>
        <w:drawing>
          <wp:inline distT="0" distB="0" distL="0" distR="0" wp14:anchorId="17579204" wp14:editId="1589701C">
            <wp:extent cx="3424238" cy="1881188"/>
            <wp:effectExtent l="0" t="0" r="5080" b="508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FA2DFD9" w14:textId="77777777" w:rsidR="002565D3" w:rsidRPr="006403AC" w:rsidRDefault="00365639" w:rsidP="00365639">
      <w:pPr>
        <w:widowControl w:val="0"/>
        <w:autoSpaceDE w:val="0"/>
        <w:autoSpaceDN w:val="0"/>
        <w:adjustRightInd w:val="0"/>
        <w:spacing w:after="0" w:line="360" w:lineRule="auto"/>
        <w:ind w:left="1080" w:firstLine="360"/>
        <w:jc w:val="both"/>
        <w:rPr>
          <w:rFonts w:ascii="Cambria" w:hAnsi="Cambria"/>
          <w:lang w:val="en-SG"/>
        </w:rPr>
      </w:pPr>
      <w:r w:rsidRPr="006403AC">
        <w:rPr>
          <w:rFonts w:ascii="Cambria" w:hAnsi="Cambria"/>
          <w:color w:val="000000"/>
          <w:lang w:val="id-ID" w:eastAsia="id-ID"/>
        </w:rPr>
        <w:t xml:space="preserve">Sumber: </w:t>
      </w:r>
      <w:r w:rsidRPr="006403AC">
        <w:rPr>
          <w:rFonts w:ascii="Cambria" w:hAnsi="Cambria"/>
          <w:color w:val="000000"/>
          <w:lang w:eastAsia="id-ID"/>
        </w:rPr>
        <w:t xml:space="preserve">Bidang </w:t>
      </w:r>
      <w:r w:rsidR="00D85C93" w:rsidRPr="006403AC">
        <w:rPr>
          <w:rFonts w:ascii="Cambria" w:hAnsi="Cambria"/>
          <w:color w:val="000000"/>
          <w:lang w:eastAsia="id-ID"/>
        </w:rPr>
        <w:t>UKM &amp; UKP</w:t>
      </w:r>
      <w:r w:rsidR="004556C7" w:rsidRPr="006403AC">
        <w:rPr>
          <w:rFonts w:ascii="Cambria" w:hAnsi="Cambria"/>
          <w:color w:val="000000"/>
          <w:lang w:val="id-ID" w:eastAsia="id-ID"/>
        </w:rPr>
        <w:t>, 202</w:t>
      </w:r>
      <w:r w:rsidR="005456CA" w:rsidRPr="006403AC">
        <w:rPr>
          <w:rFonts w:ascii="Cambria" w:hAnsi="Cambria"/>
          <w:color w:val="000000"/>
          <w:lang w:val="en-SG" w:eastAsia="id-ID"/>
        </w:rPr>
        <w:t>3</w:t>
      </w:r>
    </w:p>
    <w:p w14:paraId="56727DB1" w14:textId="77777777" w:rsidR="0093481B" w:rsidRPr="006403AC" w:rsidRDefault="0093481B" w:rsidP="00045FAB">
      <w:pPr>
        <w:widowControl w:val="0"/>
        <w:autoSpaceDE w:val="0"/>
        <w:autoSpaceDN w:val="0"/>
        <w:adjustRightInd w:val="0"/>
        <w:spacing w:after="0" w:line="360" w:lineRule="auto"/>
        <w:jc w:val="both"/>
        <w:rPr>
          <w:rFonts w:ascii="Cambria" w:hAnsi="Cambria"/>
          <w:lang w:val="en-ID"/>
        </w:rPr>
      </w:pPr>
    </w:p>
    <w:p w14:paraId="014CE4DE" w14:textId="77777777" w:rsidR="002565D3" w:rsidRPr="006403AC" w:rsidRDefault="000122AE" w:rsidP="002565D3">
      <w:pPr>
        <w:widowControl w:val="0"/>
        <w:autoSpaceDE w:val="0"/>
        <w:autoSpaceDN w:val="0"/>
        <w:adjustRightInd w:val="0"/>
        <w:spacing w:after="0" w:line="360" w:lineRule="auto"/>
        <w:ind w:left="284" w:firstLine="720"/>
        <w:jc w:val="both"/>
        <w:rPr>
          <w:rFonts w:ascii="Cambria" w:hAnsi="Cambria"/>
          <w:lang w:val="en-ID"/>
        </w:rPr>
      </w:pPr>
      <w:r w:rsidRPr="006403AC">
        <w:rPr>
          <w:rFonts w:ascii="Cambria" w:hAnsi="Cambria"/>
        </w:rPr>
        <w:t>GRAFIK</w:t>
      </w:r>
      <w:r w:rsidR="002565D3" w:rsidRPr="006403AC">
        <w:rPr>
          <w:rFonts w:ascii="Cambria" w:hAnsi="Cambria"/>
          <w:lang w:val="id-ID"/>
        </w:rPr>
        <w:t>jumlah kasus</w:t>
      </w:r>
      <w:r w:rsidR="002565D3" w:rsidRPr="006403AC">
        <w:rPr>
          <w:rFonts w:ascii="Cambria" w:hAnsi="Cambria"/>
        </w:rPr>
        <w:t xml:space="preserve"> D</w:t>
      </w:r>
      <w:r w:rsidR="00045FAB" w:rsidRPr="006403AC">
        <w:rPr>
          <w:rFonts w:ascii="Cambria" w:hAnsi="Cambria"/>
        </w:rPr>
        <w:t>BD menurut puskesmas tahun 2022</w:t>
      </w:r>
      <w:r w:rsidR="002565D3" w:rsidRPr="006403AC">
        <w:rPr>
          <w:rFonts w:ascii="Cambria" w:hAnsi="Cambria"/>
        </w:rPr>
        <w:t xml:space="preserve"> dapat dilihat pada </w:t>
      </w:r>
      <w:r w:rsidRPr="006403AC">
        <w:rPr>
          <w:rFonts w:ascii="Cambria" w:hAnsi="Cambria"/>
        </w:rPr>
        <w:t>GRAFIK</w:t>
      </w:r>
      <w:r w:rsidR="00906C6E" w:rsidRPr="006403AC">
        <w:rPr>
          <w:rFonts w:ascii="Cambria" w:hAnsi="Cambria"/>
        </w:rPr>
        <w:t>6</w:t>
      </w:r>
      <w:r w:rsidR="002565D3" w:rsidRPr="006403AC">
        <w:rPr>
          <w:rFonts w:ascii="Cambria" w:hAnsi="Cambria"/>
        </w:rPr>
        <w:t>.1</w:t>
      </w:r>
      <w:r w:rsidR="002565D3" w:rsidRPr="006403AC">
        <w:rPr>
          <w:rFonts w:ascii="Cambria" w:hAnsi="Cambria"/>
          <w:lang w:val="id-ID"/>
        </w:rPr>
        <w:t>0</w:t>
      </w:r>
      <w:r w:rsidR="002565D3" w:rsidRPr="006403AC">
        <w:rPr>
          <w:rFonts w:ascii="Cambria" w:hAnsi="Cambria"/>
        </w:rPr>
        <w:t>. Jumlah</w:t>
      </w:r>
      <w:r w:rsidR="002565D3" w:rsidRPr="006403AC">
        <w:rPr>
          <w:rFonts w:ascii="Cambria" w:hAnsi="Cambria"/>
          <w:lang w:val="id-ID"/>
        </w:rPr>
        <w:t xml:space="preserve"> kasus DBD terbanyak terjadi di Puskesmas </w:t>
      </w:r>
      <w:r w:rsidR="00045FAB" w:rsidRPr="006403AC">
        <w:rPr>
          <w:rFonts w:ascii="Cambria" w:hAnsi="Cambria"/>
          <w:lang w:val="en-ID"/>
        </w:rPr>
        <w:t>Slawi</w:t>
      </w:r>
      <w:r w:rsidR="00045FAB" w:rsidRPr="006403AC">
        <w:rPr>
          <w:rFonts w:ascii="Cambria" w:hAnsi="Cambria"/>
        </w:rPr>
        <w:t>69</w:t>
      </w:r>
      <w:r w:rsidR="002565D3" w:rsidRPr="006403AC">
        <w:rPr>
          <w:rFonts w:ascii="Cambria" w:hAnsi="Cambria"/>
          <w:lang w:val="id-ID"/>
        </w:rPr>
        <w:t xml:space="preserve"> kasus, disusul Puskesmas </w:t>
      </w:r>
      <w:r w:rsidR="00045FAB" w:rsidRPr="006403AC">
        <w:rPr>
          <w:rFonts w:ascii="Cambria" w:hAnsi="Cambria"/>
        </w:rPr>
        <w:t>Kramat55</w:t>
      </w:r>
      <w:r w:rsidR="002565D3" w:rsidRPr="006403AC">
        <w:rPr>
          <w:rFonts w:ascii="Cambria" w:hAnsi="Cambria"/>
          <w:lang w:val="id-ID"/>
        </w:rPr>
        <w:t xml:space="preserve"> kasus, dan Puskesmas </w:t>
      </w:r>
      <w:r w:rsidR="00045FAB" w:rsidRPr="006403AC">
        <w:rPr>
          <w:rFonts w:ascii="Cambria" w:hAnsi="Cambria"/>
          <w:lang w:val="en-ID"/>
        </w:rPr>
        <w:t>Adiwerna</w:t>
      </w:r>
      <w:r w:rsidR="002565D3" w:rsidRPr="006403AC">
        <w:rPr>
          <w:rFonts w:ascii="Cambria" w:hAnsi="Cambria"/>
          <w:lang w:val="id-ID"/>
        </w:rPr>
        <w:t xml:space="preserve"> dengan </w:t>
      </w:r>
      <w:r w:rsidR="00045FAB" w:rsidRPr="006403AC">
        <w:rPr>
          <w:rFonts w:ascii="Cambria" w:hAnsi="Cambria"/>
        </w:rPr>
        <w:t>50</w:t>
      </w:r>
      <w:r w:rsidR="000E3217" w:rsidRPr="006403AC">
        <w:rPr>
          <w:rFonts w:ascii="Cambria" w:hAnsi="Cambria"/>
          <w:lang w:val="id-ID"/>
        </w:rPr>
        <w:t>kasus</w:t>
      </w:r>
      <w:r w:rsidR="002565D3" w:rsidRPr="006403AC">
        <w:rPr>
          <w:rFonts w:ascii="Cambria" w:hAnsi="Cambria"/>
          <w:lang w:val="id-ID"/>
        </w:rPr>
        <w:t xml:space="preserve">. Jumlah kasus DBD  di Puskesmas </w:t>
      </w:r>
      <w:r w:rsidR="00045FAB" w:rsidRPr="006403AC">
        <w:rPr>
          <w:rFonts w:ascii="Cambria" w:hAnsi="Cambria"/>
          <w:lang w:val="en-ID"/>
        </w:rPr>
        <w:t xml:space="preserve">Bangun Galih dan Puskesmas </w:t>
      </w:r>
      <w:r w:rsidR="002565D3" w:rsidRPr="006403AC">
        <w:rPr>
          <w:rFonts w:ascii="Cambria" w:hAnsi="Cambria"/>
          <w:lang w:val="id-ID"/>
        </w:rPr>
        <w:t xml:space="preserve">Danasari sebanyak 0 kasus. </w:t>
      </w:r>
    </w:p>
    <w:p w14:paraId="7DF4CBE5" w14:textId="77777777" w:rsidR="00045FAB" w:rsidRPr="006403AC" w:rsidRDefault="00045FAB" w:rsidP="002565D3">
      <w:pPr>
        <w:widowControl w:val="0"/>
        <w:autoSpaceDE w:val="0"/>
        <w:autoSpaceDN w:val="0"/>
        <w:adjustRightInd w:val="0"/>
        <w:spacing w:after="0" w:line="360" w:lineRule="auto"/>
        <w:ind w:left="284" w:firstLine="720"/>
        <w:jc w:val="both"/>
        <w:rPr>
          <w:rFonts w:ascii="Cambria" w:hAnsi="Cambria"/>
          <w:lang w:val="en-ID"/>
        </w:rPr>
      </w:pPr>
    </w:p>
    <w:p w14:paraId="333F19B0" w14:textId="77777777" w:rsidR="00045FAB" w:rsidRPr="006403AC" w:rsidRDefault="00045FAB" w:rsidP="002565D3">
      <w:pPr>
        <w:widowControl w:val="0"/>
        <w:autoSpaceDE w:val="0"/>
        <w:autoSpaceDN w:val="0"/>
        <w:adjustRightInd w:val="0"/>
        <w:spacing w:after="0" w:line="360" w:lineRule="auto"/>
        <w:ind w:left="284" w:firstLine="720"/>
        <w:jc w:val="both"/>
        <w:rPr>
          <w:rFonts w:ascii="Cambria" w:hAnsi="Cambria"/>
          <w:lang w:val="en-ID"/>
        </w:rPr>
      </w:pPr>
    </w:p>
    <w:p w14:paraId="16C93FF2" w14:textId="77777777" w:rsidR="00045FAB" w:rsidRPr="006403AC" w:rsidRDefault="00045FAB" w:rsidP="002565D3">
      <w:pPr>
        <w:widowControl w:val="0"/>
        <w:autoSpaceDE w:val="0"/>
        <w:autoSpaceDN w:val="0"/>
        <w:adjustRightInd w:val="0"/>
        <w:spacing w:after="0" w:line="360" w:lineRule="auto"/>
        <w:ind w:left="284" w:firstLine="720"/>
        <w:jc w:val="both"/>
        <w:rPr>
          <w:rFonts w:ascii="Cambria" w:hAnsi="Cambria"/>
          <w:lang w:val="en-ID"/>
        </w:rPr>
      </w:pPr>
    </w:p>
    <w:p w14:paraId="41A6D392" w14:textId="77777777" w:rsidR="00045FAB" w:rsidRPr="006403AC" w:rsidRDefault="00045FAB" w:rsidP="002565D3">
      <w:pPr>
        <w:widowControl w:val="0"/>
        <w:autoSpaceDE w:val="0"/>
        <w:autoSpaceDN w:val="0"/>
        <w:adjustRightInd w:val="0"/>
        <w:spacing w:after="0" w:line="360" w:lineRule="auto"/>
        <w:ind w:left="284" w:firstLine="720"/>
        <w:jc w:val="both"/>
        <w:rPr>
          <w:rFonts w:ascii="Cambria" w:hAnsi="Cambria"/>
          <w:lang w:val="en-ID"/>
        </w:rPr>
      </w:pPr>
    </w:p>
    <w:p w14:paraId="380F6BC5" w14:textId="77777777" w:rsidR="00045FAB" w:rsidRPr="006403AC" w:rsidRDefault="00045FAB" w:rsidP="002565D3">
      <w:pPr>
        <w:widowControl w:val="0"/>
        <w:autoSpaceDE w:val="0"/>
        <w:autoSpaceDN w:val="0"/>
        <w:adjustRightInd w:val="0"/>
        <w:spacing w:after="0" w:line="360" w:lineRule="auto"/>
        <w:ind w:left="284" w:firstLine="720"/>
        <w:jc w:val="both"/>
        <w:rPr>
          <w:rFonts w:ascii="Cambria" w:hAnsi="Cambria"/>
          <w:lang w:val="en-ID"/>
        </w:rPr>
      </w:pPr>
    </w:p>
    <w:p w14:paraId="42A63557" w14:textId="77777777" w:rsidR="00045FAB" w:rsidRPr="006403AC" w:rsidRDefault="00045FAB" w:rsidP="002565D3">
      <w:pPr>
        <w:widowControl w:val="0"/>
        <w:autoSpaceDE w:val="0"/>
        <w:autoSpaceDN w:val="0"/>
        <w:adjustRightInd w:val="0"/>
        <w:spacing w:after="0" w:line="360" w:lineRule="auto"/>
        <w:ind w:left="284" w:firstLine="720"/>
        <w:jc w:val="both"/>
        <w:rPr>
          <w:rFonts w:ascii="Cambria" w:hAnsi="Cambria"/>
          <w:lang w:val="en-ID"/>
        </w:rPr>
      </w:pPr>
    </w:p>
    <w:p w14:paraId="7D591D19" w14:textId="77777777" w:rsidR="002565D3" w:rsidRPr="006403AC" w:rsidRDefault="000122AE" w:rsidP="002565D3">
      <w:pPr>
        <w:widowControl w:val="0"/>
        <w:overflowPunct w:val="0"/>
        <w:autoSpaceDE w:val="0"/>
        <w:autoSpaceDN w:val="0"/>
        <w:adjustRightInd w:val="0"/>
        <w:spacing w:after="0" w:line="240" w:lineRule="auto"/>
        <w:ind w:left="360" w:right="-1"/>
        <w:jc w:val="center"/>
        <w:rPr>
          <w:rFonts w:ascii="Cambria" w:hAnsi="Cambria"/>
          <w:lang w:val="id-ID"/>
        </w:rPr>
      </w:pPr>
      <w:r w:rsidRPr="006403AC">
        <w:rPr>
          <w:rFonts w:ascii="Cambria" w:hAnsi="Cambria"/>
        </w:rPr>
        <w:lastRenderedPageBreak/>
        <w:t>GRAFIK</w:t>
      </w:r>
      <w:r w:rsidR="00906C6E" w:rsidRPr="006403AC">
        <w:rPr>
          <w:rFonts w:ascii="Cambria" w:hAnsi="Cambria"/>
        </w:rPr>
        <w:t>6</w:t>
      </w:r>
      <w:r w:rsidR="002565D3" w:rsidRPr="006403AC">
        <w:rPr>
          <w:rFonts w:ascii="Cambria" w:hAnsi="Cambria"/>
        </w:rPr>
        <w:t>.1</w:t>
      </w:r>
      <w:r w:rsidR="002565D3" w:rsidRPr="006403AC">
        <w:rPr>
          <w:rFonts w:ascii="Cambria" w:hAnsi="Cambria"/>
          <w:lang w:val="id-ID"/>
        </w:rPr>
        <w:t>0</w:t>
      </w:r>
    </w:p>
    <w:p w14:paraId="5EBE47C2" w14:textId="77777777" w:rsidR="002565D3" w:rsidRPr="006403AC" w:rsidRDefault="002565D3" w:rsidP="002565D3">
      <w:pPr>
        <w:widowControl w:val="0"/>
        <w:overflowPunct w:val="0"/>
        <w:autoSpaceDE w:val="0"/>
        <w:autoSpaceDN w:val="0"/>
        <w:adjustRightInd w:val="0"/>
        <w:spacing w:after="0" w:line="240" w:lineRule="auto"/>
        <w:ind w:left="360" w:right="-1"/>
        <w:jc w:val="center"/>
        <w:rPr>
          <w:rFonts w:ascii="Cambria" w:hAnsi="Cambria"/>
        </w:rPr>
      </w:pPr>
      <w:r w:rsidRPr="006403AC">
        <w:rPr>
          <w:rFonts w:ascii="Cambria" w:hAnsi="Cambria"/>
          <w:lang w:val="id-ID"/>
        </w:rPr>
        <w:t xml:space="preserve">JUMLAH KASUS </w:t>
      </w:r>
      <w:r w:rsidRPr="006403AC">
        <w:rPr>
          <w:rFonts w:ascii="Cambria" w:hAnsi="Cambria"/>
        </w:rPr>
        <w:t>DBD MENURUT PUSKESMAS</w:t>
      </w:r>
    </w:p>
    <w:p w14:paraId="44D3CB19" w14:textId="77777777" w:rsidR="002565D3" w:rsidRPr="006403AC" w:rsidRDefault="00045FAB" w:rsidP="002565D3">
      <w:pPr>
        <w:widowControl w:val="0"/>
        <w:overflowPunct w:val="0"/>
        <w:autoSpaceDE w:val="0"/>
        <w:autoSpaceDN w:val="0"/>
        <w:adjustRightInd w:val="0"/>
        <w:spacing w:after="0" w:line="240" w:lineRule="auto"/>
        <w:ind w:left="360" w:right="-1"/>
        <w:jc w:val="center"/>
        <w:rPr>
          <w:rFonts w:ascii="Cambria" w:hAnsi="Cambria"/>
          <w:lang w:val="id-ID"/>
        </w:rPr>
      </w:pPr>
      <w:r w:rsidRPr="006403AC">
        <w:rPr>
          <w:rFonts w:ascii="Cambria" w:hAnsi="Cambria"/>
        </w:rPr>
        <w:t>DI KABUPATEN TEGAL TAHUN</w:t>
      </w:r>
      <w:r w:rsidR="00483489" w:rsidRPr="006403AC">
        <w:rPr>
          <w:rFonts w:ascii="Cambria" w:hAnsi="Cambria"/>
          <w:lang w:val="id-ID"/>
        </w:rPr>
        <w:t>2022</w:t>
      </w:r>
    </w:p>
    <w:p w14:paraId="0C234DF6" w14:textId="77777777" w:rsidR="00FB789D" w:rsidRPr="006403AC" w:rsidRDefault="00FB789D" w:rsidP="002565D3">
      <w:pPr>
        <w:widowControl w:val="0"/>
        <w:overflowPunct w:val="0"/>
        <w:autoSpaceDE w:val="0"/>
        <w:autoSpaceDN w:val="0"/>
        <w:adjustRightInd w:val="0"/>
        <w:spacing w:after="0" w:line="240" w:lineRule="auto"/>
        <w:ind w:left="360" w:right="-1"/>
        <w:jc w:val="center"/>
        <w:rPr>
          <w:rFonts w:ascii="Cambria" w:hAnsi="Cambria"/>
          <w:lang w:val="id-ID"/>
        </w:rPr>
      </w:pPr>
    </w:p>
    <w:p w14:paraId="41727B9B" w14:textId="77777777" w:rsidR="002565D3" w:rsidRPr="006403AC" w:rsidRDefault="00483489" w:rsidP="002565D3">
      <w:pPr>
        <w:widowControl w:val="0"/>
        <w:overflowPunct w:val="0"/>
        <w:autoSpaceDE w:val="0"/>
        <w:autoSpaceDN w:val="0"/>
        <w:adjustRightInd w:val="0"/>
        <w:spacing w:after="0" w:line="240" w:lineRule="auto"/>
        <w:ind w:left="360" w:right="-1"/>
        <w:jc w:val="center"/>
        <w:rPr>
          <w:rFonts w:ascii="Cambria" w:hAnsi="Cambria"/>
        </w:rPr>
      </w:pPr>
      <w:r w:rsidRPr="006403AC">
        <w:rPr>
          <w:noProof/>
        </w:rPr>
        <w:drawing>
          <wp:inline distT="0" distB="0" distL="0" distR="0" wp14:anchorId="549E8EAE" wp14:editId="61D47F01">
            <wp:extent cx="4562475" cy="500062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FFCCDB6" w14:textId="77777777" w:rsidR="002565D3" w:rsidRPr="006403AC" w:rsidRDefault="000E3217" w:rsidP="000E3217">
      <w:pPr>
        <w:widowControl w:val="0"/>
        <w:autoSpaceDE w:val="0"/>
        <w:autoSpaceDN w:val="0"/>
        <w:adjustRightInd w:val="0"/>
        <w:spacing w:after="0" w:line="360" w:lineRule="auto"/>
        <w:ind w:left="644" w:firstLine="360"/>
        <w:jc w:val="both"/>
        <w:rPr>
          <w:rFonts w:ascii="Cambria" w:hAnsi="Cambria"/>
          <w:color w:val="000000"/>
          <w:lang w:val="id-ID" w:eastAsia="id-ID"/>
        </w:rPr>
      </w:pPr>
      <w:r w:rsidRPr="006403AC">
        <w:rPr>
          <w:rFonts w:ascii="Cambria" w:hAnsi="Cambria"/>
          <w:color w:val="000000"/>
          <w:lang w:val="id-ID" w:eastAsia="id-ID"/>
        </w:rPr>
        <w:t xml:space="preserve">Sumber: </w:t>
      </w:r>
      <w:r w:rsidR="00483489" w:rsidRPr="006403AC">
        <w:rPr>
          <w:rFonts w:ascii="Cambria" w:hAnsi="Cambria"/>
          <w:color w:val="000000"/>
          <w:lang w:eastAsia="id-ID"/>
        </w:rPr>
        <w:t>Bidang UKM &amp; UKP, 2023</w:t>
      </w:r>
    </w:p>
    <w:p w14:paraId="006CA83F" w14:textId="77777777" w:rsidR="000E3217" w:rsidRPr="006403AC" w:rsidRDefault="000E3217" w:rsidP="000E3217">
      <w:pPr>
        <w:widowControl w:val="0"/>
        <w:autoSpaceDE w:val="0"/>
        <w:autoSpaceDN w:val="0"/>
        <w:adjustRightInd w:val="0"/>
        <w:spacing w:after="0" w:line="360" w:lineRule="auto"/>
        <w:ind w:left="644" w:firstLine="360"/>
        <w:jc w:val="both"/>
        <w:rPr>
          <w:rFonts w:ascii="Cambria" w:hAnsi="Cambria"/>
          <w:lang w:val="id-ID"/>
        </w:rPr>
      </w:pPr>
    </w:p>
    <w:p w14:paraId="637F264B" w14:textId="77777777" w:rsidR="00002933" w:rsidRPr="006403AC" w:rsidRDefault="002565D3" w:rsidP="002565D3">
      <w:pPr>
        <w:widowControl w:val="0"/>
        <w:autoSpaceDE w:val="0"/>
        <w:autoSpaceDN w:val="0"/>
        <w:adjustRightInd w:val="0"/>
        <w:spacing w:after="0" w:line="360" w:lineRule="auto"/>
        <w:ind w:left="284" w:firstLine="720"/>
        <w:jc w:val="both"/>
        <w:rPr>
          <w:rFonts w:ascii="Cambria" w:hAnsi="Cambria"/>
        </w:rPr>
      </w:pPr>
      <w:r w:rsidRPr="006403AC">
        <w:rPr>
          <w:rFonts w:ascii="Cambria" w:hAnsi="Cambria"/>
          <w:lang w:val="id-ID"/>
        </w:rPr>
        <w:t>A</w:t>
      </w:r>
      <w:r w:rsidRPr="006403AC">
        <w:rPr>
          <w:rFonts w:ascii="Cambria" w:hAnsi="Cambria"/>
        </w:rPr>
        <w:t xml:space="preserve">ngka kematian </w:t>
      </w:r>
      <w:r w:rsidRPr="006403AC">
        <w:rPr>
          <w:rFonts w:ascii="Cambria" w:hAnsi="Cambria"/>
          <w:lang w:val="id-ID"/>
        </w:rPr>
        <w:t>(</w:t>
      </w:r>
      <w:r w:rsidRPr="006403AC">
        <w:rPr>
          <w:rFonts w:ascii="Cambria" w:hAnsi="Cambria"/>
          <w:i/>
          <w:lang w:val="id-ID"/>
        </w:rPr>
        <w:t>Case Fatality Rate</w:t>
      </w:r>
      <w:r w:rsidR="00137426" w:rsidRPr="006403AC">
        <w:rPr>
          <w:rFonts w:ascii="Cambria" w:hAnsi="Cambria"/>
          <w:lang w:val="id-ID"/>
        </w:rPr>
        <w:t>/CFR) DBD tahun 202</w:t>
      </w:r>
      <w:r w:rsidR="006E48CC" w:rsidRPr="006403AC">
        <w:rPr>
          <w:rFonts w:ascii="Cambria" w:hAnsi="Cambria"/>
          <w:lang w:val="en-SG"/>
        </w:rPr>
        <w:t>2</w:t>
      </w:r>
      <w:r w:rsidRPr="006403AC">
        <w:rPr>
          <w:rFonts w:ascii="Cambria" w:hAnsi="Cambria"/>
        </w:rPr>
        <w:t>sebesar</w:t>
      </w:r>
      <w:r w:rsidR="006E48CC" w:rsidRPr="006403AC">
        <w:rPr>
          <w:rFonts w:ascii="Cambria" w:hAnsi="Cambria"/>
        </w:rPr>
        <w:t>1,7</w:t>
      </w:r>
      <w:r w:rsidRPr="006403AC">
        <w:rPr>
          <w:rFonts w:ascii="Cambria" w:hAnsi="Cambria"/>
          <w:lang w:val="id-ID"/>
        </w:rPr>
        <w:t xml:space="preserve">%, sedikit menurun </w:t>
      </w:r>
      <w:r w:rsidRPr="006403AC">
        <w:rPr>
          <w:rFonts w:ascii="Cambria" w:hAnsi="Cambria"/>
        </w:rPr>
        <w:t>dibandingkan</w:t>
      </w:r>
      <w:r w:rsidRPr="006403AC">
        <w:rPr>
          <w:rFonts w:ascii="Cambria" w:hAnsi="Cambria"/>
          <w:lang w:val="id-ID"/>
        </w:rPr>
        <w:t xml:space="preserve"> dengan angka kemati</w:t>
      </w:r>
      <w:r w:rsidR="00137426" w:rsidRPr="006403AC">
        <w:rPr>
          <w:rFonts w:ascii="Cambria" w:hAnsi="Cambria"/>
          <w:lang w:val="id-ID"/>
        </w:rPr>
        <w:t xml:space="preserve">n tahun </w:t>
      </w:r>
      <w:r w:rsidR="00D85C93" w:rsidRPr="006403AC">
        <w:rPr>
          <w:rFonts w:ascii="Cambria" w:hAnsi="Cambria"/>
          <w:lang w:val="id-ID"/>
        </w:rPr>
        <w:t>2021</w:t>
      </w:r>
      <w:r w:rsidR="00137426" w:rsidRPr="006403AC">
        <w:rPr>
          <w:rFonts w:ascii="Cambria" w:hAnsi="Cambria"/>
          <w:lang w:val="id-ID"/>
        </w:rPr>
        <w:t xml:space="preserve"> sebesar </w:t>
      </w:r>
      <w:r w:rsidR="006E48CC" w:rsidRPr="006403AC">
        <w:rPr>
          <w:rFonts w:ascii="Cambria" w:hAnsi="Cambria"/>
          <w:lang w:val="en-SG"/>
        </w:rPr>
        <w:t>3,5</w:t>
      </w:r>
      <w:r w:rsidRPr="006403AC">
        <w:rPr>
          <w:rFonts w:ascii="Cambria" w:hAnsi="Cambria"/>
        </w:rPr>
        <w:t xml:space="preserve">%. Kematian akibat DBD dikategorikan tinggi jika CFR &gt; 2%. </w:t>
      </w:r>
      <w:r w:rsidRPr="006403AC">
        <w:rPr>
          <w:rFonts w:ascii="Cambria" w:hAnsi="Cambria"/>
          <w:lang w:val="id-ID"/>
        </w:rPr>
        <w:t>P</w:t>
      </w:r>
      <w:r w:rsidR="006E48CC" w:rsidRPr="006403AC">
        <w:rPr>
          <w:rFonts w:ascii="Cambria" w:hAnsi="Cambria"/>
        </w:rPr>
        <w:t>ada tahun 2022</w:t>
      </w:r>
      <w:r w:rsidRPr="006403AC">
        <w:rPr>
          <w:rFonts w:ascii="Cambria" w:hAnsi="Cambria"/>
        </w:rPr>
        <w:t xml:space="preserve"> terdapat 1 puskesmas yang memiliki CFR tinggi yaitu Puskesmas </w:t>
      </w:r>
      <w:r w:rsidR="006E48CC" w:rsidRPr="006403AC">
        <w:rPr>
          <w:rFonts w:ascii="Cambria" w:hAnsi="Cambria"/>
        </w:rPr>
        <w:t>Kesamiran</w:t>
      </w:r>
      <w:r w:rsidRPr="006403AC">
        <w:rPr>
          <w:rFonts w:ascii="Cambria" w:hAnsi="Cambria"/>
          <w:lang w:val="id-ID"/>
        </w:rPr>
        <w:t xml:space="preserve"> (</w:t>
      </w:r>
      <w:r w:rsidR="006E48CC" w:rsidRPr="006403AC">
        <w:rPr>
          <w:rFonts w:ascii="Cambria" w:hAnsi="Cambria"/>
        </w:rPr>
        <w:t>12,5</w:t>
      </w:r>
      <w:r w:rsidRPr="006403AC">
        <w:rPr>
          <w:rFonts w:ascii="Cambria" w:hAnsi="Cambria"/>
          <w:lang w:val="id-ID"/>
        </w:rPr>
        <w:t>%).</w:t>
      </w:r>
      <w:r w:rsidR="00002933" w:rsidRPr="006403AC">
        <w:rPr>
          <w:rFonts w:ascii="Cambria" w:hAnsi="Cambria"/>
        </w:rPr>
        <w:t>Data dan informasi lengkap terlampir pada table 65.</w:t>
      </w:r>
    </w:p>
    <w:p w14:paraId="1FECE7F0" w14:textId="77777777" w:rsidR="002565D3" w:rsidRPr="006403AC" w:rsidRDefault="00002933" w:rsidP="002565D3">
      <w:pPr>
        <w:widowControl w:val="0"/>
        <w:autoSpaceDE w:val="0"/>
        <w:autoSpaceDN w:val="0"/>
        <w:adjustRightInd w:val="0"/>
        <w:spacing w:after="0" w:line="360" w:lineRule="auto"/>
        <w:ind w:left="284" w:firstLine="720"/>
        <w:jc w:val="both"/>
        <w:rPr>
          <w:rFonts w:ascii="Cambria" w:hAnsi="Cambria"/>
        </w:rPr>
      </w:pPr>
      <w:r w:rsidRPr="006403AC">
        <w:rPr>
          <w:rFonts w:ascii="Cambria" w:hAnsi="Cambria"/>
        </w:rPr>
        <w:t>Meningkatny</w:t>
      </w:r>
      <w:r w:rsidR="00137426" w:rsidRPr="006403AC">
        <w:rPr>
          <w:rFonts w:ascii="Cambria" w:hAnsi="Cambria"/>
        </w:rPr>
        <w:t>a jumlah kasus DBD di tahun</w:t>
      </w:r>
      <w:r w:rsidR="006E48CC" w:rsidRPr="006403AC">
        <w:rPr>
          <w:rFonts w:ascii="Cambria" w:hAnsi="Cambria"/>
        </w:rPr>
        <w:t xml:space="preserve"> 2022</w:t>
      </w:r>
      <w:r w:rsidRPr="006403AC">
        <w:rPr>
          <w:rFonts w:ascii="Cambria" w:hAnsi="Cambria"/>
        </w:rPr>
        <w:t xml:space="preserve"> menandakan masih perlunya peningkatan peran masyarakat dalam Pemberantasan Sarang Nyamuk (PSN) dan edukasi terkait </w:t>
      </w:r>
      <w:r w:rsidRPr="006403AC">
        <w:rPr>
          <w:rFonts w:ascii="Cambria" w:hAnsi="Cambria"/>
          <w:i/>
        </w:rPr>
        <w:t>fogging minded</w:t>
      </w:r>
      <w:r w:rsidRPr="006403AC">
        <w:rPr>
          <w:rFonts w:ascii="Cambria" w:hAnsi="Cambria"/>
        </w:rPr>
        <w:t xml:space="preserve"> yang masih ada di masyarakat.  </w:t>
      </w:r>
    </w:p>
    <w:p w14:paraId="5E8A9536" w14:textId="77777777" w:rsidR="00793077" w:rsidRPr="006403AC" w:rsidRDefault="00793077" w:rsidP="00793077">
      <w:pPr>
        <w:pStyle w:val="ListParagraph"/>
        <w:tabs>
          <w:tab w:val="right" w:pos="6979"/>
        </w:tabs>
        <w:spacing w:after="0" w:line="360" w:lineRule="auto"/>
        <w:ind w:left="284"/>
        <w:rPr>
          <w:rFonts w:ascii="Cambria" w:hAnsi="Cambria" w:cs="Arial"/>
          <w:b/>
          <w:sz w:val="22"/>
          <w:szCs w:val="22"/>
        </w:rPr>
      </w:pPr>
    </w:p>
    <w:p w14:paraId="058B2D36" w14:textId="77777777" w:rsidR="00793077" w:rsidRPr="006403AC" w:rsidRDefault="002C561C" w:rsidP="005122BB">
      <w:pPr>
        <w:pStyle w:val="ListParagraph"/>
        <w:numPr>
          <w:ilvl w:val="1"/>
          <w:numId w:val="31"/>
        </w:numPr>
        <w:tabs>
          <w:tab w:val="right" w:pos="6979"/>
        </w:tabs>
        <w:spacing w:after="0" w:line="360" w:lineRule="auto"/>
        <w:ind w:left="284" w:hanging="284"/>
        <w:rPr>
          <w:rFonts w:ascii="Cambria" w:hAnsi="Cambria" w:cs="Arial"/>
          <w:b/>
          <w:sz w:val="22"/>
          <w:szCs w:val="22"/>
        </w:rPr>
      </w:pPr>
      <w:r w:rsidRPr="006403AC">
        <w:rPr>
          <w:rFonts w:ascii="Cambria" w:hAnsi="Cambria" w:cs="Arial"/>
          <w:b/>
          <w:sz w:val="22"/>
          <w:szCs w:val="22"/>
        </w:rPr>
        <w:lastRenderedPageBreak/>
        <w:t xml:space="preserve">Malaria </w:t>
      </w:r>
    </w:p>
    <w:p w14:paraId="47521602" w14:textId="77777777" w:rsidR="002565D3" w:rsidRPr="006403AC" w:rsidRDefault="002565D3" w:rsidP="00E33DDF">
      <w:pPr>
        <w:widowControl w:val="0"/>
        <w:autoSpaceDE w:val="0"/>
        <w:autoSpaceDN w:val="0"/>
        <w:adjustRightInd w:val="0"/>
        <w:spacing w:after="0" w:line="360" w:lineRule="auto"/>
        <w:ind w:left="284" w:firstLine="720"/>
        <w:jc w:val="both"/>
        <w:rPr>
          <w:rFonts w:ascii="Cambria" w:eastAsia="CIDFont+F2" w:hAnsi="Cambria" w:cs="CIDFont+F2"/>
          <w:szCs w:val="21"/>
        </w:rPr>
      </w:pPr>
      <w:r w:rsidRPr="006403AC">
        <w:rPr>
          <w:rFonts w:ascii="Cambria" w:hAnsi="Cambria"/>
        </w:rPr>
        <w:t xml:space="preserve">Malaria adalah penyakit infeksi yang disebabkan oleh parasit </w:t>
      </w:r>
      <w:r w:rsidRPr="006403AC">
        <w:rPr>
          <w:rFonts w:ascii="Cambria" w:hAnsi="Cambria"/>
          <w:i/>
        </w:rPr>
        <w:t>Plasmodium</w:t>
      </w:r>
      <w:r w:rsidR="0093481B" w:rsidRPr="006403AC">
        <w:rPr>
          <w:rFonts w:ascii="Cambria" w:hAnsi="Cambria"/>
        </w:rPr>
        <w:t>yang hidup dan berkembang bia</w:t>
      </w:r>
      <w:r w:rsidRPr="006403AC">
        <w:rPr>
          <w:rFonts w:ascii="Cambria" w:hAnsi="Cambria"/>
        </w:rPr>
        <w:t>k dalam sel darah merah manusia</w:t>
      </w:r>
      <w:r w:rsidR="00002933" w:rsidRPr="006403AC">
        <w:rPr>
          <w:rFonts w:ascii="Cambria" w:hAnsi="Cambria"/>
        </w:rPr>
        <w:t>. Penyakit ini</w:t>
      </w:r>
      <w:r w:rsidRPr="006403AC">
        <w:rPr>
          <w:rFonts w:ascii="Cambria" w:hAnsi="Cambria"/>
        </w:rPr>
        <w:t xml:space="preserve"> ditularkan oleh nyamuk malaria (Anopheles) betina, dapat menyerang semua orang baik laki-laki ataupun </w:t>
      </w:r>
      <w:r w:rsidRPr="006403AC">
        <w:rPr>
          <w:rFonts w:ascii="Cambria" w:hAnsi="Cambria"/>
          <w:lang w:val="id-ID"/>
        </w:rPr>
        <w:t>perempuan</w:t>
      </w:r>
      <w:r w:rsidRPr="006403AC">
        <w:rPr>
          <w:rFonts w:ascii="Cambria" w:hAnsi="Cambria"/>
          <w:i/>
        </w:rPr>
        <w:t>pada</w:t>
      </w:r>
      <w:r w:rsidRPr="006403AC">
        <w:rPr>
          <w:rFonts w:ascii="Cambria" w:hAnsi="Cambria"/>
        </w:rPr>
        <w:t xml:space="preserve"> semua golongan umur dari bayi, anak-anak dan orang dewasa. </w:t>
      </w:r>
      <w:r w:rsidR="00E33DDF" w:rsidRPr="006403AC">
        <w:rPr>
          <w:rFonts w:ascii="Cambria" w:eastAsia="CIDFont+F2" w:hAnsi="Cambria" w:cs="CIDFont+F2"/>
          <w:szCs w:val="21"/>
        </w:rPr>
        <w:t>Seseorang dengan hasil pemeriksaan sediaan darah positif malaria berdasarkan pengujian mikroskopis ataupun R</w:t>
      </w:r>
      <w:r w:rsidR="00E33DDF" w:rsidRPr="006403AC">
        <w:rPr>
          <w:rFonts w:ascii="Cambria" w:eastAsia="CIDFont+F2" w:hAnsi="Cambria" w:cs="CIDFont+F5"/>
          <w:szCs w:val="21"/>
        </w:rPr>
        <w:t>apid Diagnostic Test (RDT)</w:t>
      </w:r>
      <w:r w:rsidR="00E33DDF" w:rsidRPr="006403AC">
        <w:rPr>
          <w:rFonts w:ascii="Cambria" w:eastAsia="CIDFont+F2" w:hAnsi="Cambria" w:cs="CIDFont+F2"/>
          <w:szCs w:val="21"/>
        </w:rPr>
        <w:t xml:space="preserve">. Kasus malaria konfirmasi terbagi menjadi kasus malaria </w:t>
      </w:r>
      <w:r w:rsidR="00E33DDF" w:rsidRPr="006403AC">
        <w:rPr>
          <w:rFonts w:ascii="Cambria" w:eastAsia="CIDFont+F2" w:hAnsi="Cambria" w:cs="CIDFont+F5"/>
          <w:szCs w:val="21"/>
        </w:rPr>
        <w:t>indigenous</w:t>
      </w:r>
      <w:r w:rsidR="00E33DDF" w:rsidRPr="006403AC">
        <w:rPr>
          <w:rFonts w:ascii="Cambria" w:eastAsia="CIDFont+F2" w:hAnsi="Cambria" w:cs="CIDFont+F2"/>
          <w:szCs w:val="21"/>
        </w:rPr>
        <w:t>, kasus malaria impor dan kasus malaria konfirmasi asimtomatis.</w:t>
      </w:r>
    </w:p>
    <w:p w14:paraId="332316B4" w14:textId="77777777" w:rsidR="002565D3" w:rsidRPr="006403AC" w:rsidRDefault="009E4882" w:rsidP="009E4882">
      <w:pPr>
        <w:widowControl w:val="0"/>
        <w:autoSpaceDE w:val="0"/>
        <w:autoSpaceDN w:val="0"/>
        <w:adjustRightInd w:val="0"/>
        <w:spacing w:after="0" w:line="360" w:lineRule="auto"/>
        <w:ind w:left="284" w:firstLine="720"/>
        <w:jc w:val="both"/>
        <w:rPr>
          <w:rFonts w:ascii="Cambria" w:hAnsi="Cambria"/>
        </w:rPr>
      </w:pPr>
      <w:r w:rsidRPr="006403AC">
        <w:rPr>
          <w:rFonts w:ascii="Cambria" w:hAnsi="Cambria"/>
        </w:rPr>
        <w:t>Pa</w:t>
      </w:r>
      <w:r w:rsidR="009A4AD4" w:rsidRPr="006403AC">
        <w:rPr>
          <w:rFonts w:ascii="Cambria" w:hAnsi="Cambria"/>
        </w:rPr>
        <w:t>da tahun 2022</w:t>
      </w:r>
      <w:r w:rsidR="002565D3" w:rsidRPr="006403AC">
        <w:rPr>
          <w:rFonts w:ascii="Cambria" w:hAnsi="Cambria"/>
        </w:rPr>
        <w:t xml:space="preserve"> dilaporkan sebanyak </w:t>
      </w:r>
      <w:r w:rsidR="009A4AD4" w:rsidRPr="006403AC">
        <w:rPr>
          <w:rFonts w:ascii="Cambria" w:hAnsi="Cambria"/>
        </w:rPr>
        <w:t>19</w:t>
      </w:r>
      <w:r w:rsidR="002565D3" w:rsidRPr="006403AC">
        <w:rPr>
          <w:rFonts w:ascii="Cambria" w:hAnsi="Cambria"/>
        </w:rPr>
        <w:t xml:space="preserve"> kasus </w:t>
      </w:r>
      <w:r w:rsidR="009A4AD4" w:rsidRPr="006403AC">
        <w:rPr>
          <w:rFonts w:ascii="Cambria" w:hAnsi="Cambria"/>
        </w:rPr>
        <w:t xml:space="preserve">positif </w:t>
      </w:r>
      <w:r w:rsidR="002565D3" w:rsidRPr="006403AC">
        <w:rPr>
          <w:rFonts w:ascii="Cambria" w:hAnsi="Cambria"/>
        </w:rPr>
        <w:t>malaria yang ada di wilayah Puskesmas</w:t>
      </w:r>
      <w:r w:rsidR="00F51BE0" w:rsidRPr="006403AC">
        <w:rPr>
          <w:rFonts w:ascii="Cambria" w:hAnsi="Cambria"/>
        </w:rPr>
        <w:t>Jatinegara</w:t>
      </w:r>
      <w:r w:rsidR="000D57EA" w:rsidRPr="006403AC">
        <w:rPr>
          <w:rFonts w:ascii="Cambria" w:hAnsi="Cambria"/>
          <w:lang w:val="id-ID"/>
        </w:rPr>
        <w:t xml:space="preserve"> sebanyak </w:t>
      </w:r>
      <w:r w:rsidRPr="006403AC">
        <w:rPr>
          <w:rFonts w:ascii="Cambria" w:hAnsi="Cambria"/>
        </w:rPr>
        <w:t>1</w:t>
      </w:r>
      <w:r w:rsidR="002565D3" w:rsidRPr="006403AC">
        <w:rPr>
          <w:rFonts w:ascii="Cambria" w:hAnsi="Cambria"/>
          <w:lang w:val="id-ID"/>
        </w:rPr>
        <w:t xml:space="preserve"> kasus, wilayah </w:t>
      </w:r>
      <w:r w:rsidR="00FE27CA" w:rsidRPr="006403AC">
        <w:rPr>
          <w:rFonts w:ascii="Cambria" w:hAnsi="Cambria"/>
        </w:rPr>
        <w:t xml:space="preserve">Puskesmas </w:t>
      </w:r>
      <w:r w:rsidR="00F51BE0" w:rsidRPr="006403AC">
        <w:rPr>
          <w:rFonts w:ascii="Cambria" w:hAnsi="Cambria"/>
        </w:rPr>
        <w:t>Slawi</w:t>
      </w:r>
      <w:r w:rsidR="000D57EA" w:rsidRPr="006403AC">
        <w:rPr>
          <w:rFonts w:ascii="Cambria" w:hAnsi="Cambria"/>
        </w:rPr>
        <w:t xml:space="preserve"> dengan</w:t>
      </w:r>
      <w:r w:rsidR="00F51BE0" w:rsidRPr="006403AC">
        <w:rPr>
          <w:rFonts w:ascii="Cambria" w:hAnsi="Cambria"/>
        </w:rPr>
        <w:t>6</w:t>
      </w:r>
      <w:r w:rsidR="002565D3" w:rsidRPr="006403AC">
        <w:rPr>
          <w:rFonts w:ascii="Cambria" w:hAnsi="Cambria"/>
          <w:lang w:val="id-ID"/>
        </w:rPr>
        <w:t xml:space="preserve"> kasus</w:t>
      </w:r>
      <w:r w:rsidRPr="006403AC">
        <w:rPr>
          <w:rFonts w:ascii="Cambria" w:hAnsi="Cambria"/>
          <w:lang w:val="en-SG"/>
        </w:rPr>
        <w:t>,</w:t>
      </w:r>
      <w:r w:rsidRPr="006403AC">
        <w:rPr>
          <w:rFonts w:ascii="Cambria" w:hAnsi="Cambria"/>
          <w:lang w:val="id-ID"/>
        </w:rPr>
        <w:t xml:space="preserve">wilayah </w:t>
      </w:r>
      <w:r w:rsidRPr="006403AC">
        <w:rPr>
          <w:rFonts w:ascii="Cambria" w:hAnsi="Cambria"/>
        </w:rPr>
        <w:t>Puskesmas Dukuhwaru dengan1</w:t>
      </w:r>
      <w:r w:rsidRPr="006403AC">
        <w:rPr>
          <w:rFonts w:ascii="Cambria" w:hAnsi="Cambria"/>
          <w:lang w:val="id-ID"/>
        </w:rPr>
        <w:t xml:space="preserve"> kasus</w:t>
      </w:r>
      <w:r w:rsidRPr="006403AC">
        <w:rPr>
          <w:rFonts w:ascii="Cambria" w:hAnsi="Cambria"/>
          <w:lang w:val="en-SG"/>
        </w:rPr>
        <w:t xml:space="preserve">, </w:t>
      </w:r>
      <w:r w:rsidR="00F51BE0" w:rsidRPr="006403AC">
        <w:rPr>
          <w:rFonts w:ascii="Cambria" w:hAnsi="Cambria"/>
          <w:lang w:val="id-ID"/>
        </w:rPr>
        <w:t xml:space="preserve">wilayah </w:t>
      </w:r>
      <w:r w:rsidR="00F51BE0" w:rsidRPr="006403AC">
        <w:rPr>
          <w:rFonts w:ascii="Cambria" w:hAnsi="Cambria"/>
        </w:rPr>
        <w:t xml:space="preserve">Puskesmas Adiwerna dengan 6 kasus, </w:t>
      </w:r>
      <w:r w:rsidRPr="006403AC">
        <w:rPr>
          <w:rFonts w:ascii="Cambria" w:hAnsi="Cambria"/>
          <w:lang w:val="id-ID"/>
        </w:rPr>
        <w:t xml:space="preserve">wilayah </w:t>
      </w:r>
      <w:r w:rsidRPr="006403AC">
        <w:rPr>
          <w:rFonts w:ascii="Cambria" w:hAnsi="Cambria"/>
        </w:rPr>
        <w:t>Puskesmas Dukuhturi dengan1</w:t>
      </w:r>
      <w:r w:rsidRPr="006403AC">
        <w:rPr>
          <w:rFonts w:ascii="Cambria" w:hAnsi="Cambria"/>
          <w:lang w:val="id-ID"/>
        </w:rPr>
        <w:t xml:space="preserve"> kasus</w:t>
      </w:r>
      <w:r w:rsidR="00F51BE0" w:rsidRPr="006403AC">
        <w:rPr>
          <w:rFonts w:ascii="Cambria" w:hAnsi="Cambria"/>
          <w:lang w:val="en-ID"/>
        </w:rPr>
        <w:t>,</w:t>
      </w:r>
      <w:r w:rsidR="00F51BE0" w:rsidRPr="006403AC">
        <w:rPr>
          <w:rFonts w:ascii="Cambria" w:hAnsi="Cambria"/>
          <w:lang w:val="id-ID"/>
        </w:rPr>
        <w:t xml:space="preserve">wilayah </w:t>
      </w:r>
      <w:r w:rsidR="00F51BE0" w:rsidRPr="006403AC">
        <w:rPr>
          <w:rFonts w:ascii="Cambria" w:hAnsi="Cambria"/>
        </w:rPr>
        <w:t>Puskesmas Kaladawa dengan1</w:t>
      </w:r>
      <w:r w:rsidR="00F51BE0" w:rsidRPr="006403AC">
        <w:rPr>
          <w:rFonts w:ascii="Cambria" w:hAnsi="Cambria"/>
          <w:lang w:val="id-ID"/>
        </w:rPr>
        <w:t xml:space="preserve"> kasus</w:t>
      </w:r>
      <w:r w:rsidR="00F51BE0" w:rsidRPr="006403AC">
        <w:rPr>
          <w:rFonts w:ascii="Cambria" w:hAnsi="Cambria"/>
          <w:lang w:val="en-ID"/>
        </w:rPr>
        <w:t>,</w:t>
      </w:r>
      <w:r w:rsidR="00F51BE0" w:rsidRPr="006403AC">
        <w:rPr>
          <w:rFonts w:ascii="Cambria" w:hAnsi="Cambria"/>
          <w:lang w:val="id-ID"/>
        </w:rPr>
        <w:t xml:space="preserve">wilayah </w:t>
      </w:r>
      <w:r w:rsidR="00F51BE0" w:rsidRPr="006403AC">
        <w:rPr>
          <w:rFonts w:ascii="Cambria" w:hAnsi="Cambria"/>
        </w:rPr>
        <w:t>Puskesmas Kramat dengan2</w:t>
      </w:r>
      <w:r w:rsidR="00F51BE0" w:rsidRPr="006403AC">
        <w:rPr>
          <w:rFonts w:ascii="Cambria" w:hAnsi="Cambria"/>
          <w:lang w:val="id-ID"/>
        </w:rPr>
        <w:t xml:space="preserve"> kasus</w:t>
      </w:r>
      <w:r w:rsidR="00F51BE0" w:rsidRPr="006403AC">
        <w:rPr>
          <w:rFonts w:ascii="Cambria" w:hAnsi="Cambria"/>
          <w:lang w:val="en-ID"/>
        </w:rPr>
        <w:t xml:space="preserve"> serta </w:t>
      </w:r>
      <w:r w:rsidR="00F51BE0" w:rsidRPr="006403AC">
        <w:rPr>
          <w:rFonts w:ascii="Cambria" w:hAnsi="Cambria"/>
          <w:lang w:val="id-ID"/>
        </w:rPr>
        <w:t xml:space="preserve">wilayah </w:t>
      </w:r>
      <w:r w:rsidR="00F51BE0" w:rsidRPr="006403AC">
        <w:rPr>
          <w:rFonts w:ascii="Cambria" w:hAnsi="Cambria"/>
        </w:rPr>
        <w:t>Puskesmas Suradadi dengan1</w:t>
      </w:r>
      <w:r w:rsidR="00F51BE0" w:rsidRPr="006403AC">
        <w:rPr>
          <w:rFonts w:ascii="Cambria" w:hAnsi="Cambria"/>
          <w:lang w:val="id-ID"/>
        </w:rPr>
        <w:t xml:space="preserve"> kasus</w:t>
      </w:r>
      <w:r w:rsidR="002565D3" w:rsidRPr="006403AC">
        <w:rPr>
          <w:rFonts w:ascii="Cambria" w:hAnsi="Cambria"/>
          <w:lang w:val="id-ID"/>
        </w:rPr>
        <w:t xml:space="preserve">. </w:t>
      </w:r>
      <w:r w:rsidR="002565D3" w:rsidRPr="006403AC">
        <w:rPr>
          <w:rFonts w:ascii="Cambria" w:hAnsi="Cambria"/>
        </w:rPr>
        <w:t>A</w:t>
      </w:r>
      <w:r w:rsidR="005C7BB6" w:rsidRPr="006403AC">
        <w:rPr>
          <w:rFonts w:ascii="Cambria" w:hAnsi="Cambria"/>
        </w:rPr>
        <w:t>n</w:t>
      </w:r>
      <w:r w:rsidR="005D1409" w:rsidRPr="006403AC">
        <w:rPr>
          <w:rFonts w:ascii="Cambria" w:hAnsi="Cambria"/>
        </w:rPr>
        <w:t>gka kesakitan malaria tahun 2021</w:t>
      </w:r>
      <w:r w:rsidR="002565D3" w:rsidRPr="006403AC">
        <w:rPr>
          <w:rFonts w:ascii="Cambria" w:hAnsi="Cambria"/>
        </w:rPr>
        <w:t xml:space="preserve"> sebesar 0</w:t>
      </w:r>
      <w:r w:rsidR="00FE27CA" w:rsidRPr="006403AC">
        <w:rPr>
          <w:rFonts w:ascii="Cambria" w:hAnsi="Cambria"/>
          <w:lang w:val="id-ID"/>
        </w:rPr>
        <w:t>,</w:t>
      </w:r>
      <w:r w:rsidR="00FE27CA" w:rsidRPr="006403AC">
        <w:rPr>
          <w:rFonts w:ascii="Cambria" w:hAnsi="Cambria"/>
        </w:rPr>
        <w:t>00</w:t>
      </w:r>
      <w:r w:rsidR="005C7BB6" w:rsidRPr="006403AC">
        <w:rPr>
          <w:rFonts w:ascii="Cambria" w:hAnsi="Cambria"/>
        </w:rPr>
        <w:t>2</w:t>
      </w:r>
      <w:r w:rsidR="002565D3" w:rsidRPr="006403AC">
        <w:rPr>
          <w:rFonts w:ascii="Cambria" w:hAnsi="Cambria"/>
        </w:rPr>
        <w:t xml:space="preserve"> per 1.000 penduduk</w:t>
      </w:r>
      <w:r w:rsidR="002565D3" w:rsidRPr="006403AC">
        <w:rPr>
          <w:rFonts w:ascii="Cambria" w:hAnsi="Cambria"/>
          <w:lang w:val="id-ID"/>
        </w:rPr>
        <w:t xml:space="preserve"> berisiko</w:t>
      </w:r>
      <w:r w:rsidR="002565D3" w:rsidRPr="006403AC">
        <w:rPr>
          <w:rFonts w:ascii="Cambria" w:hAnsi="Cambria"/>
        </w:rPr>
        <w:t>, dengan demikian sudah melampaui target Indonesia Sehat 2010 sebesar 5 per 1.000 penduduk.</w:t>
      </w:r>
      <w:r w:rsidR="00FE27CA" w:rsidRPr="006403AC">
        <w:rPr>
          <w:rFonts w:ascii="Cambria" w:hAnsi="Cambria"/>
        </w:rPr>
        <w:t xml:space="preserve"> Semua kasus malaria yang terjadi di </w:t>
      </w:r>
      <w:r w:rsidR="001824C5" w:rsidRPr="006403AC">
        <w:rPr>
          <w:rFonts w:ascii="Cambria" w:hAnsi="Cambria"/>
        </w:rPr>
        <w:t>Kabupaten Tegal adalah kasus import dari luar jawa.</w:t>
      </w:r>
    </w:p>
    <w:p w14:paraId="642AD845" w14:textId="77777777" w:rsidR="002565D3" w:rsidRPr="006403AC" w:rsidRDefault="002565D3" w:rsidP="00801AC9">
      <w:pPr>
        <w:widowControl w:val="0"/>
        <w:autoSpaceDE w:val="0"/>
        <w:autoSpaceDN w:val="0"/>
        <w:adjustRightInd w:val="0"/>
        <w:spacing w:after="0" w:line="360" w:lineRule="auto"/>
        <w:ind w:left="284" w:firstLine="720"/>
        <w:jc w:val="both"/>
        <w:rPr>
          <w:rFonts w:ascii="Cambria" w:hAnsi="Cambria"/>
        </w:rPr>
      </w:pPr>
      <w:r w:rsidRPr="006403AC">
        <w:rPr>
          <w:rFonts w:ascii="Cambria" w:hAnsi="Cambria"/>
        </w:rPr>
        <w:t xml:space="preserve">Bentuk pelayanan yang diberikan terhadap penderita malaria adalah pemeriksaan darah dan pengobatan. Pemeriksaan darah dilakukan terhadap penderita klinis, sedangkan pengobatan dilakukan terhadap penderita klinis maupun yang positif malaria. </w:t>
      </w:r>
      <w:r w:rsidRPr="006403AC">
        <w:rPr>
          <w:rFonts w:ascii="Cambria" w:hAnsi="Cambria"/>
          <w:lang w:val="id-ID"/>
        </w:rPr>
        <w:t>Pemeriksaan</w:t>
      </w:r>
      <w:r w:rsidRPr="006403AC">
        <w:rPr>
          <w:rFonts w:ascii="Cambria" w:hAnsi="Cambria"/>
        </w:rPr>
        <w:t xml:space="preserve"> darah dilakukan untuk menegakkan diagnosa. Seorang penderita klinis baru dinyatakan positif malaria apabila sediaan darah yang diperiksa terdapat plasmodium. Selain dilakukan pemeriksaan darah, semua penderita klinis memperoleh pengobatan klinis, sedangkan penderita positif diberikan pengobatan radikal. Sehingga cakupan pengobatan malaria di Kabupaten Tegal selalu mencapai 100%.</w:t>
      </w:r>
    </w:p>
    <w:p w14:paraId="5AB7C9F3" w14:textId="77777777" w:rsidR="002C561C" w:rsidRPr="006403AC" w:rsidRDefault="002C561C" w:rsidP="00793077">
      <w:pPr>
        <w:pStyle w:val="ListParagraph"/>
        <w:tabs>
          <w:tab w:val="right" w:pos="6979"/>
        </w:tabs>
        <w:spacing w:after="0" w:line="360" w:lineRule="auto"/>
        <w:ind w:left="284"/>
        <w:rPr>
          <w:rFonts w:ascii="Cambria" w:hAnsi="Cambria" w:cs="Arial"/>
          <w:b/>
          <w:sz w:val="22"/>
          <w:szCs w:val="22"/>
        </w:rPr>
      </w:pPr>
      <w:r w:rsidRPr="006403AC">
        <w:rPr>
          <w:rFonts w:ascii="Cambria" w:hAnsi="Cambria" w:cs="Arial"/>
          <w:b/>
          <w:sz w:val="22"/>
          <w:szCs w:val="22"/>
        </w:rPr>
        <w:tab/>
      </w:r>
    </w:p>
    <w:p w14:paraId="57CB44EB" w14:textId="77777777" w:rsidR="007E3243" w:rsidRPr="006403AC" w:rsidRDefault="002C561C" w:rsidP="005122BB">
      <w:pPr>
        <w:pStyle w:val="ListParagraph"/>
        <w:numPr>
          <w:ilvl w:val="1"/>
          <w:numId w:val="31"/>
        </w:numPr>
        <w:tabs>
          <w:tab w:val="right" w:pos="6979"/>
        </w:tabs>
        <w:spacing w:after="0" w:line="360" w:lineRule="auto"/>
        <w:ind w:left="284" w:hanging="284"/>
        <w:rPr>
          <w:rFonts w:ascii="Cambria" w:hAnsi="Cambria" w:cs="Arial"/>
          <w:b/>
          <w:sz w:val="22"/>
          <w:szCs w:val="22"/>
        </w:rPr>
      </w:pPr>
      <w:r w:rsidRPr="006403AC">
        <w:rPr>
          <w:rFonts w:ascii="Cambria" w:hAnsi="Cambria" w:cs="Arial"/>
          <w:b/>
          <w:sz w:val="22"/>
          <w:szCs w:val="22"/>
          <w:lang w:val="id-ID"/>
        </w:rPr>
        <w:t>Filariasis</w:t>
      </w:r>
    </w:p>
    <w:p w14:paraId="2C1FDCD0" w14:textId="77777777" w:rsidR="002565D3" w:rsidRPr="006403AC" w:rsidRDefault="002565D3" w:rsidP="00801AC9">
      <w:pPr>
        <w:widowControl w:val="0"/>
        <w:autoSpaceDE w:val="0"/>
        <w:autoSpaceDN w:val="0"/>
        <w:adjustRightInd w:val="0"/>
        <w:spacing w:after="0" w:line="360" w:lineRule="auto"/>
        <w:ind w:left="284" w:firstLine="720"/>
        <w:jc w:val="both"/>
        <w:rPr>
          <w:rFonts w:ascii="Cambria" w:hAnsi="Cambria"/>
        </w:rPr>
      </w:pPr>
      <w:r w:rsidRPr="006403AC">
        <w:rPr>
          <w:rFonts w:ascii="Cambria" w:hAnsi="Cambria"/>
        </w:rPr>
        <w:t xml:space="preserve">Filariasis adalah penyakit yang disebabkan oleh parasit berupa cacing filaria, yang </w:t>
      </w:r>
      <w:r w:rsidRPr="006403AC">
        <w:rPr>
          <w:rFonts w:ascii="Cambria" w:hAnsi="Cambria"/>
          <w:lang w:val="id-ID"/>
        </w:rPr>
        <w:t>terdiri</w:t>
      </w:r>
      <w:r w:rsidRPr="006403AC">
        <w:rPr>
          <w:rFonts w:ascii="Cambria" w:hAnsi="Cambria"/>
        </w:rPr>
        <w:t xml:space="preserve"> dari tiga spesies yaitu Wuchereria bancrofti, Brugia malayi dan Brugia timori. Penyakit inimenginfeksi jaringan limfe (getah bening). Filariasis menular melalui gigitan nyamuk yang mengandung cacing filaria dalam tubuhnya. Dalam tubuh manusia, cacing tersebut tumbuh menjadi cacing dewasa dan menetap di jaringan limfe sehingga menyebabkan pembengkakan di kaki, tungkai, payudara, </w:t>
      </w:r>
      <w:r w:rsidRPr="006403AC">
        <w:rPr>
          <w:rFonts w:ascii="Cambria" w:hAnsi="Cambria"/>
        </w:rPr>
        <w:lastRenderedPageBreak/>
        <w:t>lengan dan organ genital.</w:t>
      </w:r>
    </w:p>
    <w:p w14:paraId="5D66F18D" w14:textId="77777777" w:rsidR="00E82462" w:rsidRPr="006403AC" w:rsidRDefault="002565D3" w:rsidP="00295D37">
      <w:pPr>
        <w:widowControl w:val="0"/>
        <w:autoSpaceDE w:val="0"/>
        <w:autoSpaceDN w:val="0"/>
        <w:adjustRightInd w:val="0"/>
        <w:spacing w:after="0" w:line="360" w:lineRule="auto"/>
        <w:ind w:left="284" w:firstLine="720"/>
        <w:jc w:val="both"/>
        <w:rPr>
          <w:rFonts w:ascii="Cambria" w:hAnsi="Cambria"/>
        </w:rPr>
      </w:pPr>
      <w:r w:rsidRPr="006403AC">
        <w:rPr>
          <w:rFonts w:ascii="Cambria" w:hAnsi="Cambria"/>
        </w:rPr>
        <w:t xml:space="preserve">Pada tahun </w:t>
      </w:r>
      <w:r w:rsidR="005D1409" w:rsidRPr="006403AC">
        <w:rPr>
          <w:rFonts w:ascii="Cambria" w:hAnsi="Cambria"/>
        </w:rPr>
        <w:t>2021</w:t>
      </w:r>
      <w:r w:rsidRPr="006403AC">
        <w:rPr>
          <w:rFonts w:ascii="Cambria" w:hAnsi="Cambria"/>
        </w:rPr>
        <w:t xml:space="preserve"> dilaporkan sebanyak </w:t>
      </w:r>
      <w:r w:rsidR="005D1409" w:rsidRPr="006403AC">
        <w:rPr>
          <w:rFonts w:ascii="Cambria" w:hAnsi="Cambria"/>
          <w:lang w:val="en-SG"/>
        </w:rPr>
        <w:t>10</w:t>
      </w:r>
      <w:r w:rsidRPr="006403AC">
        <w:rPr>
          <w:rFonts w:ascii="Cambria" w:hAnsi="Cambria"/>
        </w:rPr>
        <w:t xml:space="preserve"> kasus filariasis yang ada di wilayah Puskesmas </w:t>
      </w:r>
      <w:r w:rsidR="007D07FF" w:rsidRPr="006403AC">
        <w:rPr>
          <w:rFonts w:ascii="Cambria" w:hAnsi="Cambria"/>
        </w:rPr>
        <w:t xml:space="preserve">Lebaksiu, </w:t>
      </w:r>
      <w:r w:rsidR="005D1409" w:rsidRPr="006403AC">
        <w:rPr>
          <w:rFonts w:ascii="Cambria" w:hAnsi="Cambria"/>
        </w:rPr>
        <w:t>Jatinegara,Slawi,</w:t>
      </w:r>
      <w:r w:rsidR="008A3E72" w:rsidRPr="006403AC">
        <w:rPr>
          <w:rFonts w:ascii="Cambria" w:hAnsi="Cambria"/>
        </w:rPr>
        <w:t>Talang, Tarub, dan Warueja</w:t>
      </w:r>
      <w:r w:rsidRPr="006403AC">
        <w:rPr>
          <w:rFonts w:ascii="Cambria" w:hAnsi="Cambria"/>
        </w:rPr>
        <w:t xml:space="preserve">. </w:t>
      </w:r>
      <w:r w:rsidR="00E82462" w:rsidRPr="006403AC">
        <w:rPr>
          <w:rFonts w:ascii="Cambria" w:hAnsi="Cambria"/>
        </w:rPr>
        <w:t>Kasus tersebut adalah sisa kasus yang masih terjadi sampai akhir tahun</w:t>
      </w:r>
      <w:r w:rsidR="00B34E3E" w:rsidRPr="006403AC">
        <w:rPr>
          <w:rFonts w:ascii="Cambria" w:hAnsi="Cambria"/>
        </w:rPr>
        <w:t xml:space="preserve"> dan merupakan kasus kronis yang terjadi sejak tahun sebelumnya</w:t>
      </w:r>
      <w:r w:rsidR="00E82462" w:rsidRPr="006403AC">
        <w:rPr>
          <w:rFonts w:ascii="Cambria" w:hAnsi="Cambria"/>
        </w:rPr>
        <w:t xml:space="preserve">. </w:t>
      </w:r>
      <w:r w:rsidR="00B34E3E" w:rsidRPr="006403AC">
        <w:rPr>
          <w:rFonts w:ascii="Cambria" w:hAnsi="Cambria"/>
        </w:rPr>
        <w:t>Tidak ditemukan kasus</w:t>
      </w:r>
      <w:r w:rsidR="007E313B" w:rsidRPr="006403AC">
        <w:rPr>
          <w:rFonts w:ascii="Cambria" w:hAnsi="Cambria"/>
        </w:rPr>
        <w:t xml:space="preserve"> baru filariasis pada tahun 2022</w:t>
      </w:r>
      <w:r w:rsidR="00B34E3E" w:rsidRPr="006403AC">
        <w:rPr>
          <w:rFonts w:ascii="Cambria" w:hAnsi="Cambria"/>
        </w:rPr>
        <w:t xml:space="preserve">. </w:t>
      </w:r>
    </w:p>
    <w:p w14:paraId="514D8DD5" w14:textId="77777777" w:rsidR="002565D3" w:rsidRPr="006403AC" w:rsidRDefault="002565D3" w:rsidP="00295D37">
      <w:pPr>
        <w:widowControl w:val="0"/>
        <w:autoSpaceDE w:val="0"/>
        <w:autoSpaceDN w:val="0"/>
        <w:adjustRightInd w:val="0"/>
        <w:spacing w:after="0" w:line="360" w:lineRule="auto"/>
        <w:ind w:left="284" w:firstLine="720"/>
        <w:jc w:val="both"/>
        <w:rPr>
          <w:rFonts w:ascii="Cambria" w:hAnsi="Cambria"/>
        </w:rPr>
      </w:pPr>
      <w:r w:rsidRPr="006403AC">
        <w:rPr>
          <w:rFonts w:ascii="Cambria" w:hAnsi="Cambria"/>
          <w:lang w:val="id-ID"/>
        </w:rPr>
        <w:t>Filariasis</w:t>
      </w:r>
      <w:r w:rsidRPr="006403AC">
        <w:rPr>
          <w:rFonts w:ascii="Cambria" w:hAnsi="Cambria"/>
        </w:rPr>
        <w:t xml:space="preserve"> dapat dicegah dan diobati dengan melaksanakan Pemberian Obat Massal Pencegahan (POMP) filariasis selama lima tahun berturut-turut sehingga diperlukan komitmen pemerintah daerah dalam menyediakan biaya operasional POMP selama minimal lima tahun berturut- turut yang menjadi tanggung jawab pemerintah daerah. Sedangkan tanggung jawab pemerintah pusat yaitu menyediakan obat.</w:t>
      </w:r>
    </w:p>
    <w:p w14:paraId="2746F587" w14:textId="77777777" w:rsidR="00DC690B" w:rsidRPr="006403AC" w:rsidRDefault="00DC690B" w:rsidP="00801AC9">
      <w:pPr>
        <w:widowControl w:val="0"/>
        <w:autoSpaceDE w:val="0"/>
        <w:autoSpaceDN w:val="0"/>
        <w:adjustRightInd w:val="0"/>
        <w:spacing w:after="0" w:line="360" w:lineRule="auto"/>
        <w:ind w:left="284" w:firstLine="720"/>
        <w:jc w:val="both"/>
        <w:rPr>
          <w:rFonts w:ascii="Cambria" w:hAnsi="Cambria"/>
        </w:rPr>
      </w:pPr>
    </w:p>
    <w:p w14:paraId="68460B04" w14:textId="77777777" w:rsidR="00B77D9E" w:rsidRPr="006403AC" w:rsidRDefault="00B77D9E" w:rsidP="001D2FA3">
      <w:pPr>
        <w:pStyle w:val="ListParagraph"/>
        <w:widowControl w:val="0"/>
        <w:numPr>
          <w:ilvl w:val="3"/>
          <w:numId w:val="9"/>
        </w:numPr>
        <w:autoSpaceDE w:val="0"/>
        <w:autoSpaceDN w:val="0"/>
        <w:adjustRightInd w:val="0"/>
        <w:spacing w:after="0" w:line="360" w:lineRule="auto"/>
        <w:ind w:left="284" w:hanging="284"/>
        <w:rPr>
          <w:rFonts w:ascii="Cambria" w:hAnsi="Cambria"/>
          <w:b/>
          <w:color w:val="0070C0"/>
          <w:sz w:val="22"/>
          <w:szCs w:val="24"/>
        </w:rPr>
      </w:pPr>
      <w:r w:rsidRPr="006403AC">
        <w:rPr>
          <w:rFonts w:ascii="Cambria" w:hAnsi="Cambria"/>
          <w:b/>
          <w:color w:val="0070C0"/>
          <w:sz w:val="22"/>
          <w:szCs w:val="24"/>
        </w:rPr>
        <w:t>IMUNISASI</w:t>
      </w:r>
    </w:p>
    <w:p w14:paraId="62218386" w14:textId="77777777" w:rsidR="00D61D55" w:rsidRPr="006403AC" w:rsidRDefault="00D61D55" w:rsidP="00A41124">
      <w:pPr>
        <w:autoSpaceDE w:val="0"/>
        <w:autoSpaceDN w:val="0"/>
        <w:adjustRightInd w:val="0"/>
        <w:spacing w:after="0" w:line="360" w:lineRule="auto"/>
        <w:ind w:firstLine="720"/>
        <w:jc w:val="both"/>
        <w:rPr>
          <w:rFonts w:ascii="Cambria" w:hAnsi="Cambria" w:cs="Cambria"/>
          <w:sz w:val="20"/>
          <w:lang w:eastAsia="id-ID"/>
        </w:rPr>
      </w:pPr>
      <w:r w:rsidRPr="006403AC">
        <w:rPr>
          <w:rFonts w:ascii="Cambria" w:hAnsi="Cambria"/>
          <w:szCs w:val="23"/>
          <w:shd w:val="clear" w:color="auto" w:fill="FFFFFF"/>
        </w:rPr>
        <w:t>Bayi dan anak yang mendapat imunisasi dasar lengkap akan terlindung dari beberapa penyakit berbahaya dan akan mencegah penularan ke adik, kakak dan teman-tem</w:t>
      </w:r>
      <w:r w:rsidR="00F07D13" w:rsidRPr="006403AC">
        <w:rPr>
          <w:rFonts w:ascii="Cambria" w:hAnsi="Cambria"/>
          <w:szCs w:val="23"/>
          <w:shd w:val="clear" w:color="auto" w:fill="FFFFFF"/>
        </w:rPr>
        <w:t xml:space="preserve">an disekitarnya. Imunisasi akan </w:t>
      </w:r>
      <w:r w:rsidRPr="006403AC">
        <w:rPr>
          <w:rFonts w:ascii="Cambria" w:hAnsi="Cambria"/>
          <w:szCs w:val="23"/>
          <w:shd w:val="clear" w:color="auto" w:fill="FFFFFF"/>
        </w:rPr>
        <w:t xml:space="preserve">meningkatkan kekebalan tubuh bayi dan anak sehingga mampu melawan penyakit yang dapat dicegah dengan vaksin tersebut. Anak yang telah diimunisasi bila terinfeksi oleh kuman tersebut maka tidak akan menularkan ke adik, kakak, atau teman-teman disekitarnya. Jadi, imunisasi selain bermanfaat untuk diri sendiri juga bermanfaat untuk mencegah penyebaran ke adik, kakak dan anak-anak lain disekitarnya. Begitu pula dengan imunisasi pada ibu hamil, anak yang ada dalam kandungan akan terhindar dari penyakit. </w:t>
      </w:r>
    </w:p>
    <w:p w14:paraId="3ABF9B2C" w14:textId="77777777" w:rsidR="00A41124" w:rsidRPr="006403AC" w:rsidRDefault="00A41124" w:rsidP="00A41124">
      <w:pPr>
        <w:autoSpaceDE w:val="0"/>
        <w:autoSpaceDN w:val="0"/>
        <w:adjustRightInd w:val="0"/>
        <w:spacing w:after="0" w:line="360" w:lineRule="auto"/>
        <w:ind w:firstLine="720"/>
        <w:jc w:val="both"/>
        <w:rPr>
          <w:rFonts w:ascii="Cambria" w:hAnsi="Cambria" w:cs="Cambria"/>
          <w:lang w:eastAsia="id-ID"/>
        </w:rPr>
      </w:pPr>
      <w:r w:rsidRPr="006403AC">
        <w:rPr>
          <w:rFonts w:ascii="Cambria" w:hAnsi="Cambria" w:cs="Cambria"/>
          <w:lang w:eastAsia="id-ID"/>
        </w:rPr>
        <w:t xml:space="preserve">Beberapa penyakitmenular yang termasuk ke dalam Penyakit yang Dapat Dicegah dengan </w:t>
      </w:r>
      <w:proofErr w:type="gramStart"/>
      <w:r w:rsidRPr="006403AC">
        <w:rPr>
          <w:rFonts w:ascii="Cambria" w:hAnsi="Cambria" w:cs="Cambria"/>
          <w:lang w:eastAsia="id-ID"/>
        </w:rPr>
        <w:t>Imunisasi(</w:t>
      </w:r>
      <w:proofErr w:type="gramEnd"/>
      <w:r w:rsidRPr="006403AC">
        <w:rPr>
          <w:rFonts w:ascii="Cambria" w:hAnsi="Cambria" w:cs="Cambria"/>
          <w:lang w:eastAsia="id-ID"/>
        </w:rPr>
        <w:t>PD3I) antara lain: Difteri, Tetanus, Hepatitis B, radang selaput otak, radang paru-paru,pertusis, dan polio. Anak yang telah diberi imunisasi akan terlindungi dariberbagai penyakit berbahaya tersebut, yang dapat menimbulkan kecacatan ataukematian.</w:t>
      </w:r>
    </w:p>
    <w:p w14:paraId="63B0CB9C" w14:textId="77777777" w:rsidR="00A41124" w:rsidRPr="006403AC" w:rsidRDefault="00A41124" w:rsidP="00CB4765">
      <w:pPr>
        <w:autoSpaceDE w:val="0"/>
        <w:autoSpaceDN w:val="0"/>
        <w:adjustRightInd w:val="0"/>
        <w:spacing w:after="0" w:line="360" w:lineRule="auto"/>
        <w:ind w:firstLine="720"/>
        <w:jc w:val="both"/>
        <w:rPr>
          <w:rFonts w:ascii="Cambria" w:hAnsi="Cambria" w:cs="Cambria"/>
          <w:sz w:val="20"/>
          <w:lang w:eastAsia="id-ID"/>
        </w:rPr>
      </w:pPr>
      <w:r w:rsidRPr="006403AC">
        <w:rPr>
          <w:rFonts w:ascii="Cambria" w:hAnsi="Cambria" w:cs="Cambria"/>
          <w:lang w:eastAsia="id-ID"/>
        </w:rPr>
        <w:t>Program imunisasi merupakan salah satu upaya untuk melindungipenduduk terhadap penyakit tertentu. Program imunisasi diberikan kepada populasiyang dianggap rentan terjangkit penyakit menular, yaitu bayi, anak usia sekolah</w:t>
      </w:r>
      <w:proofErr w:type="gramStart"/>
      <w:r w:rsidRPr="006403AC">
        <w:rPr>
          <w:rFonts w:ascii="Cambria" w:hAnsi="Cambria" w:cs="Cambria"/>
          <w:lang w:eastAsia="id-ID"/>
        </w:rPr>
        <w:t>,wanita</w:t>
      </w:r>
      <w:proofErr w:type="gramEnd"/>
      <w:r w:rsidRPr="006403AC">
        <w:rPr>
          <w:rFonts w:ascii="Cambria" w:hAnsi="Cambria" w:cs="Cambria"/>
          <w:lang w:eastAsia="id-ID"/>
        </w:rPr>
        <w:t xml:space="preserve"> usia subur, dan ibu hamil.</w:t>
      </w:r>
      <w:r w:rsidR="00F61F50" w:rsidRPr="006403AC">
        <w:rPr>
          <w:rFonts w:ascii="Cambria" w:hAnsi="Cambria"/>
          <w:color w:val="000000"/>
          <w:szCs w:val="23"/>
          <w:shd w:val="clear" w:color="auto" w:fill="FFFFFF"/>
        </w:rPr>
        <w:t>Imunisasi yang sudah disediakan oleh pemerintah</w:t>
      </w:r>
      <w:r w:rsidR="00F93268" w:rsidRPr="006403AC">
        <w:rPr>
          <w:rFonts w:ascii="Cambria" w:hAnsi="Cambria"/>
          <w:color w:val="000000"/>
          <w:szCs w:val="23"/>
          <w:shd w:val="clear" w:color="auto" w:fill="FFFFFF"/>
        </w:rPr>
        <w:t xml:space="preserve"> untuk imunisasi rutin meliputi</w:t>
      </w:r>
      <w:r w:rsidR="00F61F50" w:rsidRPr="006403AC">
        <w:rPr>
          <w:rFonts w:ascii="Cambria" w:hAnsi="Cambria"/>
          <w:color w:val="000000"/>
          <w:szCs w:val="23"/>
          <w:shd w:val="clear" w:color="auto" w:fill="FFFFFF"/>
        </w:rPr>
        <w:t>: Hepatitis B, Polio, BCG, DPT, Campak dan vaksin untuk jemaah haji. Imunisasi yang belum disedia</w:t>
      </w:r>
      <w:r w:rsidR="00F93268" w:rsidRPr="006403AC">
        <w:rPr>
          <w:rFonts w:ascii="Cambria" w:hAnsi="Cambria"/>
          <w:color w:val="000000"/>
          <w:szCs w:val="23"/>
          <w:shd w:val="clear" w:color="auto" w:fill="FFFFFF"/>
        </w:rPr>
        <w:t>kan oleh pemerintah antara lain</w:t>
      </w:r>
      <w:r w:rsidR="00F61F50" w:rsidRPr="006403AC">
        <w:rPr>
          <w:rFonts w:ascii="Cambria" w:hAnsi="Cambria"/>
          <w:color w:val="000000"/>
          <w:szCs w:val="23"/>
          <w:shd w:val="clear" w:color="auto" w:fill="FFFFFF"/>
        </w:rPr>
        <w:t>: Hib, Pneumokokus, Influenza, Demam Tifoid, MMR, Cacar air, Hepatitis A dan Kanker Leher Rahim (HPV).</w:t>
      </w:r>
    </w:p>
    <w:p w14:paraId="10801DB4" w14:textId="77777777" w:rsidR="006C560E" w:rsidRPr="006403AC" w:rsidRDefault="006C560E" w:rsidP="005122BB">
      <w:pPr>
        <w:pStyle w:val="ListParagraph"/>
        <w:widowControl w:val="0"/>
        <w:numPr>
          <w:ilvl w:val="2"/>
          <w:numId w:val="26"/>
        </w:numPr>
        <w:autoSpaceDE w:val="0"/>
        <w:autoSpaceDN w:val="0"/>
        <w:adjustRightInd w:val="0"/>
        <w:spacing w:after="0" w:line="360" w:lineRule="auto"/>
        <w:ind w:left="284" w:hanging="284"/>
        <w:rPr>
          <w:rFonts w:ascii="Cambria" w:hAnsi="Cambria"/>
          <w:b/>
          <w:sz w:val="22"/>
          <w:szCs w:val="24"/>
        </w:rPr>
      </w:pPr>
      <w:r w:rsidRPr="006403AC">
        <w:rPr>
          <w:rFonts w:ascii="Cambria" w:hAnsi="Cambria"/>
          <w:b/>
          <w:sz w:val="22"/>
          <w:szCs w:val="24"/>
        </w:rPr>
        <w:lastRenderedPageBreak/>
        <w:t xml:space="preserve">Cakupan Imunisasi pada Bayi </w:t>
      </w:r>
      <w:r w:rsidRPr="006403AC">
        <w:rPr>
          <w:rFonts w:ascii="Cambria" w:hAnsi="Cambria"/>
          <w:b/>
          <w:sz w:val="22"/>
          <w:szCs w:val="24"/>
        </w:rPr>
        <w:tab/>
      </w:r>
    </w:p>
    <w:p w14:paraId="1E0049CD" w14:textId="77777777" w:rsidR="00A41124" w:rsidRPr="006403AC" w:rsidRDefault="00A41124" w:rsidP="00A41124">
      <w:pPr>
        <w:autoSpaceDE w:val="0"/>
        <w:autoSpaceDN w:val="0"/>
        <w:adjustRightInd w:val="0"/>
        <w:spacing w:after="0" w:line="360" w:lineRule="auto"/>
        <w:ind w:left="284" w:firstLine="720"/>
        <w:jc w:val="both"/>
        <w:rPr>
          <w:rFonts w:ascii="Cambria" w:hAnsi="Cambria" w:cs="Cambria"/>
          <w:color w:val="000000"/>
          <w:lang w:eastAsia="id-ID"/>
        </w:rPr>
      </w:pPr>
      <w:r w:rsidRPr="006403AC">
        <w:rPr>
          <w:rFonts w:ascii="Cambria" w:hAnsi="Cambria" w:cs="Cambria"/>
          <w:color w:val="000000"/>
          <w:lang w:eastAsia="id-ID"/>
        </w:rPr>
        <w:t>Imunisasi melindungi anak terhadap beberapa Penyakit yang DapatDicegah Dengan Imunisasi (PD3I). Seorang anak diimunisasi dengan vaksin yangdisuntikkan atau diteteskan melalui mulut. Pada beberapa negara hepatitis masihmenjadi masalah. Sepuluh dari 100 orang akan menderita hepatitis sepanjanghidupnya jika tidak diberi vaksin hepatitis B. Sampai dengan seperempat darijumlah anak yang menderita hepatitis B dapat berkembang menjadi kondisipenyakit hati yang serius, seperti kanker hati. Disamping itu wajib diberikanimunisasi hepatitis B segera setelah bayi lahir untuk mencegah penularan virushepatitis dari ibu kepada anaknya.</w:t>
      </w:r>
    </w:p>
    <w:p w14:paraId="0C1BF4EC" w14:textId="77777777" w:rsidR="00A41124" w:rsidRPr="006403AC" w:rsidRDefault="00A41124" w:rsidP="00A41124">
      <w:pPr>
        <w:autoSpaceDE w:val="0"/>
        <w:autoSpaceDN w:val="0"/>
        <w:adjustRightInd w:val="0"/>
        <w:spacing w:after="0" w:line="360" w:lineRule="auto"/>
        <w:ind w:left="284" w:firstLine="720"/>
        <w:jc w:val="both"/>
        <w:rPr>
          <w:rFonts w:ascii="Cambria" w:hAnsi="Cambria" w:cs="Cambria"/>
          <w:color w:val="000000"/>
          <w:lang w:eastAsia="id-ID"/>
        </w:rPr>
      </w:pPr>
      <w:proofErr w:type="gramStart"/>
      <w:r w:rsidRPr="006403AC">
        <w:rPr>
          <w:rFonts w:ascii="Cambria" w:hAnsi="Cambria" w:cs="Cambria"/>
          <w:color w:val="000000"/>
          <w:lang w:eastAsia="id-ID"/>
        </w:rPr>
        <w:t>Imunisasi BCG dapat melindungi anak dari penyakit tuberculosis.Imunisasi DPT dapat mencegah penyakit diptheri, pertusis dan tetanus.</w:t>
      </w:r>
      <w:proofErr w:type="gramEnd"/>
      <w:r w:rsidRPr="006403AC">
        <w:rPr>
          <w:rFonts w:ascii="Cambria" w:hAnsi="Cambria" w:cs="Cambria"/>
          <w:color w:val="000000"/>
          <w:lang w:eastAsia="id-ID"/>
        </w:rPr>
        <w:t xml:space="preserve"> Diptherimenyebabkan infeksi saluran pernafasan atas, yang dalam beberapa kasus dapatmenyebabkan kesulitan bernafas bahkan kematian. Tetanus menyebabkankekakuan otot dan kekejangan otot yang menyakitkan dan dapat mengakibatkankematian. Pertusis atau batuk rejan mempengaruhi saluran pernafasan dana dapatmenyebabkan batuk hingga delapan minggu. </w:t>
      </w:r>
    </w:p>
    <w:p w14:paraId="278FC519" w14:textId="77777777" w:rsidR="00A41124" w:rsidRPr="006403AC" w:rsidRDefault="00A41124" w:rsidP="00A41124">
      <w:pPr>
        <w:autoSpaceDE w:val="0"/>
        <w:autoSpaceDN w:val="0"/>
        <w:adjustRightInd w:val="0"/>
        <w:spacing w:after="0" w:line="360" w:lineRule="auto"/>
        <w:ind w:left="284" w:firstLine="720"/>
        <w:jc w:val="both"/>
        <w:rPr>
          <w:rFonts w:ascii="Cambria" w:hAnsi="Cambria" w:cs="Cambria"/>
          <w:lang w:eastAsia="id-ID"/>
        </w:rPr>
      </w:pPr>
      <w:r w:rsidRPr="006403AC">
        <w:rPr>
          <w:rFonts w:ascii="Cambria" w:hAnsi="Cambria" w:cs="Cambria"/>
          <w:lang w:eastAsia="id-ID"/>
        </w:rPr>
        <w:t xml:space="preserve">Semua anak perlu mendapatkan imunisasi polio. Tanda-tanda polioadalah tungkai tiba </w:t>
      </w:r>
      <w:r w:rsidRPr="006403AC">
        <w:rPr>
          <w:rFonts w:ascii="Cambria" w:hAnsi="Cambria" w:cs="Cambria"/>
          <w:color w:val="000000"/>
          <w:lang w:eastAsia="id-ID"/>
        </w:rPr>
        <w:t>tiba</w:t>
      </w:r>
      <w:r w:rsidRPr="006403AC">
        <w:rPr>
          <w:rFonts w:ascii="Cambria" w:hAnsi="Cambria" w:cs="Cambria"/>
          <w:lang w:eastAsia="id-ID"/>
        </w:rPr>
        <w:t xml:space="preserve"> lumpuh dan sulit untuk bergerak. Dari 200 anak yangterinfeksi polio, maka satu orang akan menjadi cacat sepanjang hidupnya. </w:t>
      </w:r>
    </w:p>
    <w:p w14:paraId="51890EDF" w14:textId="77777777" w:rsidR="00A41124" w:rsidRPr="006403AC" w:rsidRDefault="00A41124" w:rsidP="00A41124">
      <w:pPr>
        <w:autoSpaceDE w:val="0"/>
        <w:autoSpaceDN w:val="0"/>
        <w:adjustRightInd w:val="0"/>
        <w:spacing w:after="0" w:line="360" w:lineRule="auto"/>
        <w:ind w:left="284" w:firstLine="720"/>
        <w:jc w:val="both"/>
        <w:rPr>
          <w:rFonts w:ascii="Cambria" w:hAnsi="Cambria" w:cs="Cambria"/>
          <w:lang w:val="id-ID" w:eastAsia="id-ID"/>
        </w:rPr>
      </w:pPr>
      <w:r w:rsidRPr="006403AC">
        <w:rPr>
          <w:rFonts w:ascii="Cambria" w:hAnsi="Cambria" w:cs="Cambria"/>
          <w:lang w:eastAsia="id-ID"/>
        </w:rPr>
        <w:t>Sebagai salah satu kelompok yang menjadi sasaran program imunisasi,setiap bayi wajib mendapatkan lima imunisasi dasar lengkap (LIL) yang terdiri</w:t>
      </w:r>
      <w:r w:rsidR="00F93268" w:rsidRPr="006403AC">
        <w:rPr>
          <w:rFonts w:ascii="Cambria" w:hAnsi="Cambria" w:cs="Cambria"/>
          <w:lang w:eastAsia="id-ID"/>
        </w:rPr>
        <w:t>dari</w:t>
      </w:r>
      <w:r w:rsidRPr="006403AC">
        <w:rPr>
          <w:rFonts w:ascii="Cambria" w:hAnsi="Cambria" w:cs="Cambria"/>
          <w:lang w:eastAsia="id-ID"/>
        </w:rPr>
        <w:t xml:space="preserve">: 1 dosis BCG, 3 </w:t>
      </w:r>
      <w:r w:rsidRPr="006403AC">
        <w:rPr>
          <w:rFonts w:ascii="Cambria" w:hAnsi="Cambria" w:cs="Cambria"/>
          <w:color w:val="000000"/>
          <w:lang w:eastAsia="id-ID"/>
        </w:rPr>
        <w:t>dosis</w:t>
      </w:r>
      <w:r w:rsidRPr="006403AC">
        <w:rPr>
          <w:rFonts w:ascii="Cambria" w:hAnsi="Cambria" w:cs="Cambria"/>
          <w:lang w:eastAsia="id-ID"/>
        </w:rPr>
        <w:t xml:space="preserve"> DPT, 4 dosis polio, 3 dosis hepatitis B, dan 1 dosiscampak. Dari kelima imunisasi dasar lengkap yang diwajibkan tersebut, campakmerupakan imunisasi yang mendapat perhatian lebih yang dibuktikan dengankomitmen Indonesia pada lingkup ASEAN dan SEARO untuk mempertahankancakupan imunisasi campak sebesar 90%. Hal ini terkait dengan realita bahwacampak adalah salah satu penyebab utama kematian pada balita. Dengan demikianpencegahancampak memiliki peran signifikan dalam penurunan angka kematianbalita. </w:t>
      </w:r>
    </w:p>
    <w:p w14:paraId="120C6319" w14:textId="77777777" w:rsidR="00A41124" w:rsidRPr="006403AC" w:rsidRDefault="00A41124" w:rsidP="00A41124">
      <w:pPr>
        <w:autoSpaceDE w:val="0"/>
        <w:autoSpaceDN w:val="0"/>
        <w:adjustRightInd w:val="0"/>
        <w:spacing w:after="0" w:line="360" w:lineRule="auto"/>
        <w:ind w:left="284" w:firstLine="720"/>
        <w:jc w:val="both"/>
        <w:rPr>
          <w:rFonts w:ascii="Cambria" w:hAnsi="Cambria" w:cs="Cambria"/>
          <w:lang w:eastAsia="id-ID"/>
        </w:rPr>
      </w:pPr>
      <w:r w:rsidRPr="006403AC">
        <w:rPr>
          <w:rFonts w:ascii="Cambria" w:hAnsi="Cambria" w:cs="Cambria"/>
          <w:lang w:eastAsia="id-ID"/>
        </w:rPr>
        <w:t>Kabupaten Tegal memiliki cakupan</w:t>
      </w:r>
      <w:r w:rsidR="007B1908" w:rsidRPr="006403AC">
        <w:rPr>
          <w:rFonts w:ascii="Cambria" w:hAnsi="Cambria" w:cs="Cambria"/>
          <w:lang w:eastAsia="id-ID"/>
        </w:rPr>
        <w:t xml:space="preserve"> imunisasi campak pada tahun </w:t>
      </w:r>
      <w:r w:rsidR="00CB4765" w:rsidRPr="006403AC">
        <w:rPr>
          <w:rFonts w:ascii="Cambria" w:hAnsi="Cambria" w:cs="Cambria"/>
          <w:lang w:eastAsia="id-ID"/>
        </w:rPr>
        <w:t>2022</w:t>
      </w:r>
      <w:r w:rsidRPr="006403AC">
        <w:rPr>
          <w:rFonts w:ascii="Cambria" w:hAnsi="Cambria" w:cs="Cambria"/>
          <w:lang w:eastAsia="id-ID"/>
        </w:rPr>
        <w:t xml:space="preserve">sebesar </w:t>
      </w:r>
      <w:r w:rsidR="00CB4765" w:rsidRPr="006403AC">
        <w:rPr>
          <w:rFonts w:ascii="Cambria" w:hAnsi="Cambria" w:cs="Cambria"/>
          <w:lang w:eastAsia="id-ID"/>
        </w:rPr>
        <w:t>96,6</w:t>
      </w:r>
      <w:r w:rsidRPr="006403AC">
        <w:rPr>
          <w:rFonts w:ascii="Cambria" w:hAnsi="Cambria" w:cs="Cambria"/>
          <w:lang w:val="id-ID" w:eastAsia="id-ID"/>
        </w:rPr>
        <w:t xml:space="preserve">% lebih </w:t>
      </w:r>
      <w:r w:rsidR="00CB4765" w:rsidRPr="006403AC">
        <w:rPr>
          <w:rFonts w:ascii="Cambria" w:hAnsi="Cambria" w:cs="Cambria"/>
          <w:lang w:eastAsia="id-ID"/>
        </w:rPr>
        <w:t>tinggi</w:t>
      </w:r>
      <w:r w:rsidR="007B1908" w:rsidRPr="006403AC">
        <w:rPr>
          <w:rFonts w:ascii="Cambria" w:hAnsi="Cambria" w:cs="Cambria"/>
          <w:lang w:val="id-ID" w:eastAsia="id-ID"/>
        </w:rPr>
        <w:t xml:space="preserve"> dibandingkan capa</w:t>
      </w:r>
      <w:r w:rsidR="00CB4765" w:rsidRPr="006403AC">
        <w:rPr>
          <w:rFonts w:ascii="Cambria" w:hAnsi="Cambria" w:cs="Cambria"/>
          <w:lang w:val="id-ID" w:eastAsia="id-ID"/>
        </w:rPr>
        <w:t>ian tahun 20</w:t>
      </w:r>
      <w:r w:rsidR="00CB4765" w:rsidRPr="006403AC">
        <w:rPr>
          <w:rFonts w:ascii="Cambria" w:hAnsi="Cambria" w:cs="Cambria"/>
          <w:lang w:val="en-ID" w:eastAsia="id-ID"/>
        </w:rPr>
        <w:t>21</w:t>
      </w:r>
      <w:r w:rsidRPr="006403AC">
        <w:rPr>
          <w:rFonts w:ascii="Cambria" w:hAnsi="Cambria" w:cs="Cambria"/>
          <w:lang w:val="id-ID" w:eastAsia="id-ID"/>
        </w:rPr>
        <w:t xml:space="preserve"> (</w:t>
      </w:r>
      <w:r w:rsidR="00CB4765" w:rsidRPr="006403AC">
        <w:rPr>
          <w:rFonts w:ascii="Cambria" w:hAnsi="Cambria" w:cs="Cambria"/>
          <w:lang w:eastAsia="id-ID"/>
        </w:rPr>
        <w:t>88,9</w:t>
      </w:r>
      <w:r w:rsidR="00CB4765" w:rsidRPr="006403AC">
        <w:rPr>
          <w:rFonts w:ascii="Cambria" w:hAnsi="Cambria" w:cs="Cambria"/>
          <w:lang w:val="id-ID" w:eastAsia="id-ID"/>
        </w:rPr>
        <w:t>%</w:t>
      </w:r>
      <w:r w:rsidRPr="006403AC">
        <w:rPr>
          <w:rFonts w:ascii="Cambria" w:hAnsi="Cambria" w:cs="Cambria"/>
          <w:lang w:val="id-ID" w:eastAsia="id-ID"/>
        </w:rPr>
        <w:t>)</w:t>
      </w:r>
      <w:r w:rsidRPr="006403AC">
        <w:rPr>
          <w:rFonts w:ascii="Cambria" w:hAnsi="Cambria" w:cs="Cambria"/>
          <w:lang w:eastAsia="id-ID"/>
        </w:rPr>
        <w:t xml:space="preserve">. Pada tingkat Puskesmas, terdapat </w:t>
      </w:r>
      <w:r w:rsidR="00CB4765" w:rsidRPr="006403AC">
        <w:rPr>
          <w:rFonts w:ascii="Cambria" w:hAnsi="Cambria" w:cs="Cambria"/>
          <w:lang w:eastAsia="id-ID"/>
        </w:rPr>
        <w:t>13</w:t>
      </w:r>
      <w:r w:rsidRPr="006403AC">
        <w:rPr>
          <w:rFonts w:ascii="Cambria" w:hAnsi="Cambria" w:cs="Cambria"/>
          <w:lang w:eastAsia="id-ID"/>
        </w:rPr>
        <w:t xml:space="preserve"> puskesmas yang telah berhasil mencapai target </w:t>
      </w:r>
      <w:r w:rsidRPr="006403AC">
        <w:rPr>
          <w:rFonts w:ascii="Cambria" w:hAnsi="Cambria" w:cs="Cambria"/>
          <w:lang w:val="id-ID" w:eastAsia="id-ID"/>
        </w:rPr>
        <w:t>100</w:t>
      </w:r>
      <w:r w:rsidRPr="006403AC">
        <w:rPr>
          <w:rFonts w:ascii="Cambria" w:hAnsi="Cambria" w:cs="Cambria"/>
          <w:lang w:eastAsia="id-ID"/>
        </w:rPr>
        <w:t xml:space="preserve">% seperti yang disajikan pada </w:t>
      </w:r>
      <w:r w:rsidR="000122AE" w:rsidRPr="006403AC">
        <w:rPr>
          <w:rFonts w:ascii="Cambria" w:hAnsi="Cambria" w:cs="Cambria"/>
          <w:lang w:eastAsia="id-ID"/>
        </w:rPr>
        <w:t>GRAFIK</w:t>
      </w:r>
      <w:r w:rsidRPr="006403AC">
        <w:rPr>
          <w:rFonts w:ascii="Cambria" w:hAnsi="Cambria" w:cs="Cambria"/>
          <w:lang w:eastAsia="id-ID"/>
        </w:rPr>
        <w:t xml:space="preserve"> 6.</w:t>
      </w:r>
      <w:r w:rsidRPr="006403AC">
        <w:rPr>
          <w:rFonts w:ascii="Cambria" w:hAnsi="Cambria" w:cs="Cambria"/>
          <w:lang w:val="id-ID" w:eastAsia="id-ID"/>
        </w:rPr>
        <w:t>1</w:t>
      </w:r>
      <w:r w:rsidR="00483489" w:rsidRPr="006403AC">
        <w:rPr>
          <w:rFonts w:ascii="Cambria" w:hAnsi="Cambria" w:cs="Cambria"/>
          <w:lang w:eastAsia="id-ID"/>
        </w:rPr>
        <w:t>1</w:t>
      </w:r>
      <w:r w:rsidRPr="006403AC">
        <w:rPr>
          <w:rFonts w:ascii="Cambria" w:hAnsi="Cambria" w:cs="Cambria"/>
          <w:lang w:eastAsia="id-ID"/>
        </w:rPr>
        <w:t xml:space="preserve"> berikut.</w:t>
      </w:r>
    </w:p>
    <w:p w14:paraId="004260A5" w14:textId="77777777" w:rsidR="00F93268" w:rsidRPr="006403AC" w:rsidRDefault="00F93268" w:rsidP="00A41124">
      <w:pPr>
        <w:autoSpaceDE w:val="0"/>
        <w:autoSpaceDN w:val="0"/>
        <w:adjustRightInd w:val="0"/>
        <w:spacing w:after="0" w:line="360" w:lineRule="auto"/>
        <w:ind w:left="284" w:firstLine="720"/>
        <w:jc w:val="both"/>
        <w:rPr>
          <w:rFonts w:ascii="Cambria" w:hAnsi="Cambria" w:cs="Cambria"/>
          <w:lang w:eastAsia="id-ID"/>
        </w:rPr>
      </w:pPr>
    </w:p>
    <w:p w14:paraId="0D825404" w14:textId="77777777" w:rsidR="00F93268" w:rsidRPr="006403AC" w:rsidRDefault="00F93268" w:rsidP="00CB4765">
      <w:pPr>
        <w:autoSpaceDE w:val="0"/>
        <w:autoSpaceDN w:val="0"/>
        <w:adjustRightInd w:val="0"/>
        <w:spacing w:after="0" w:line="360" w:lineRule="auto"/>
        <w:jc w:val="both"/>
        <w:rPr>
          <w:rFonts w:ascii="Cambria" w:hAnsi="Cambria" w:cs="Cambria"/>
          <w:lang w:eastAsia="id-ID"/>
        </w:rPr>
      </w:pPr>
    </w:p>
    <w:p w14:paraId="5BDDC82A" w14:textId="77777777" w:rsidR="00A41124" w:rsidRPr="006403AC" w:rsidRDefault="000122AE" w:rsidP="004D18E0">
      <w:pPr>
        <w:pStyle w:val="ListParagraph"/>
        <w:autoSpaceDE w:val="0"/>
        <w:autoSpaceDN w:val="0"/>
        <w:adjustRightInd w:val="0"/>
        <w:spacing w:after="0" w:line="240" w:lineRule="auto"/>
        <w:ind w:left="1080"/>
        <w:jc w:val="center"/>
        <w:rPr>
          <w:rFonts w:ascii="Cambria" w:hAnsi="Cambria" w:cs="Cambria"/>
          <w:lang w:val="id-ID" w:eastAsia="id-ID"/>
        </w:rPr>
      </w:pPr>
      <w:r w:rsidRPr="006403AC">
        <w:rPr>
          <w:rFonts w:ascii="Cambria" w:hAnsi="Cambria" w:cs="Cambria"/>
          <w:lang w:eastAsia="id-ID"/>
        </w:rPr>
        <w:lastRenderedPageBreak/>
        <w:t>GRAFIK</w:t>
      </w:r>
      <w:r w:rsidR="00A41124" w:rsidRPr="006403AC">
        <w:rPr>
          <w:rFonts w:ascii="Cambria" w:hAnsi="Cambria" w:cs="Cambria"/>
          <w:lang w:eastAsia="id-ID"/>
        </w:rPr>
        <w:t xml:space="preserve"> 6.</w:t>
      </w:r>
      <w:r w:rsidR="00483489" w:rsidRPr="006403AC">
        <w:rPr>
          <w:rFonts w:ascii="Cambria" w:hAnsi="Cambria" w:cs="Cambria"/>
          <w:lang w:val="id-ID" w:eastAsia="id-ID"/>
        </w:rPr>
        <w:t>11</w:t>
      </w:r>
    </w:p>
    <w:p w14:paraId="6654C9A1" w14:textId="77777777" w:rsidR="00A41124" w:rsidRPr="006403AC" w:rsidRDefault="00A41124" w:rsidP="004D18E0">
      <w:pPr>
        <w:pStyle w:val="ListParagraph"/>
        <w:autoSpaceDE w:val="0"/>
        <w:autoSpaceDN w:val="0"/>
        <w:adjustRightInd w:val="0"/>
        <w:spacing w:after="0" w:line="240" w:lineRule="auto"/>
        <w:ind w:left="1080"/>
        <w:jc w:val="center"/>
        <w:rPr>
          <w:rFonts w:ascii="Cambria" w:hAnsi="Cambria" w:cs="Cambria"/>
          <w:lang w:eastAsia="id-ID"/>
        </w:rPr>
      </w:pPr>
      <w:r w:rsidRPr="006403AC">
        <w:rPr>
          <w:rFonts w:ascii="Cambria" w:hAnsi="Cambria" w:cs="Cambria"/>
          <w:lang w:eastAsia="id-ID"/>
        </w:rPr>
        <w:t>CAKUPAN IMUNISASI CAMPAK MENURUT PUSKESMAS</w:t>
      </w:r>
    </w:p>
    <w:p w14:paraId="5DC817C1" w14:textId="77777777" w:rsidR="00A41124" w:rsidRPr="006403AC" w:rsidRDefault="00B7015C" w:rsidP="004D18E0">
      <w:pPr>
        <w:pStyle w:val="ListParagraph"/>
        <w:autoSpaceDE w:val="0"/>
        <w:autoSpaceDN w:val="0"/>
        <w:adjustRightInd w:val="0"/>
        <w:spacing w:after="0" w:line="360" w:lineRule="auto"/>
        <w:ind w:left="1080"/>
        <w:jc w:val="center"/>
        <w:rPr>
          <w:rFonts w:ascii="Cambria" w:hAnsi="Cambria" w:cs="Cambria"/>
          <w:lang w:val="id-ID" w:eastAsia="id-ID"/>
        </w:rPr>
      </w:pPr>
      <w:r w:rsidRPr="006403AC">
        <w:rPr>
          <w:rFonts w:ascii="Cambria" w:hAnsi="Cambria" w:cs="Cambria"/>
          <w:lang w:eastAsia="id-ID"/>
        </w:rPr>
        <w:t>D</w:t>
      </w:r>
      <w:r w:rsidR="005D1409" w:rsidRPr="006403AC">
        <w:rPr>
          <w:rFonts w:ascii="Cambria" w:hAnsi="Cambria" w:cs="Cambria"/>
          <w:lang w:eastAsia="id-ID"/>
        </w:rPr>
        <w:t>I KABUPATEN TEGAL TAHUN 202</w:t>
      </w:r>
      <w:r w:rsidR="00CF2738" w:rsidRPr="006403AC">
        <w:rPr>
          <w:rFonts w:ascii="Cambria" w:hAnsi="Cambria" w:cs="Cambria"/>
          <w:lang w:eastAsia="id-ID"/>
        </w:rPr>
        <w:t>2</w:t>
      </w:r>
    </w:p>
    <w:p w14:paraId="60442107" w14:textId="77777777" w:rsidR="00A41124" w:rsidRPr="006403AC" w:rsidRDefault="00CF2738" w:rsidP="00B7015C">
      <w:pPr>
        <w:pStyle w:val="ListParagraph"/>
        <w:autoSpaceDE w:val="0"/>
        <w:autoSpaceDN w:val="0"/>
        <w:adjustRightInd w:val="0"/>
        <w:spacing w:after="0" w:line="360" w:lineRule="auto"/>
        <w:ind w:left="1080"/>
        <w:jc w:val="center"/>
        <w:rPr>
          <w:rFonts w:ascii="Cambria" w:hAnsi="Cambria" w:cs="Cambria"/>
          <w:lang w:eastAsia="id-ID"/>
        </w:rPr>
      </w:pPr>
      <w:r w:rsidRPr="006403AC">
        <w:rPr>
          <w:noProof/>
        </w:rPr>
        <w:drawing>
          <wp:inline distT="0" distB="0" distL="0" distR="0" wp14:anchorId="30192261" wp14:editId="4F48B4FC">
            <wp:extent cx="4286251" cy="4624389"/>
            <wp:effectExtent l="0" t="0" r="0" b="508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0B3E22F" w14:textId="77777777" w:rsidR="00B7015C" w:rsidRPr="006403AC" w:rsidRDefault="00B7015C" w:rsidP="00B7015C">
      <w:pPr>
        <w:widowControl w:val="0"/>
        <w:autoSpaceDE w:val="0"/>
        <w:autoSpaceDN w:val="0"/>
        <w:adjustRightInd w:val="0"/>
        <w:spacing w:after="0" w:line="360" w:lineRule="auto"/>
        <w:ind w:left="644" w:firstLine="360"/>
        <w:jc w:val="both"/>
        <w:rPr>
          <w:rFonts w:ascii="Cambria" w:hAnsi="Cambria"/>
          <w:color w:val="000000"/>
          <w:lang w:val="en-SG" w:eastAsia="id-ID"/>
        </w:rPr>
      </w:pPr>
      <w:r w:rsidRPr="006403AC">
        <w:rPr>
          <w:rFonts w:ascii="Cambria" w:hAnsi="Cambria"/>
          <w:color w:val="000000"/>
          <w:lang w:val="id-ID" w:eastAsia="id-ID"/>
        </w:rPr>
        <w:t xml:space="preserve">Sumber: </w:t>
      </w:r>
      <w:r w:rsidRPr="006403AC">
        <w:rPr>
          <w:rFonts w:ascii="Cambria" w:hAnsi="Cambria"/>
          <w:color w:val="000000"/>
          <w:lang w:eastAsia="id-ID"/>
        </w:rPr>
        <w:t xml:space="preserve">Bidang </w:t>
      </w:r>
      <w:r w:rsidR="00D85C93" w:rsidRPr="006403AC">
        <w:rPr>
          <w:rFonts w:ascii="Cambria" w:hAnsi="Cambria"/>
          <w:color w:val="000000"/>
          <w:lang w:eastAsia="id-ID"/>
        </w:rPr>
        <w:t>UKM &amp; UKP</w:t>
      </w:r>
      <w:r w:rsidR="005D1409" w:rsidRPr="006403AC">
        <w:rPr>
          <w:rFonts w:ascii="Cambria" w:hAnsi="Cambria"/>
          <w:color w:val="000000"/>
          <w:lang w:val="id-ID" w:eastAsia="id-ID"/>
        </w:rPr>
        <w:t>, 202</w:t>
      </w:r>
      <w:r w:rsidR="00CF2738" w:rsidRPr="006403AC">
        <w:rPr>
          <w:rFonts w:ascii="Cambria" w:hAnsi="Cambria"/>
          <w:color w:val="000000"/>
          <w:lang w:val="en-SG" w:eastAsia="id-ID"/>
        </w:rPr>
        <w:t>3</w:t>
      </w:r>
    </w:p>
    <w:p w14:paraId="7FF8FA57" w14:textId="77777777" w:rsidR="00A41124" w:rsidRPr="006403AC" w:rsidRDefault="00A41124" w:rsidP="004D18E0">
      <w:pPr>
        <w:pStyle w:val="ListParagraph"/>
        <w:autoSpaceDE w:val="0"/>
        <w:autoSpaceDN w:val="0"/>
        <w:adjustRightInd w:val="0"/>
        <w:spacing w:after="0" w:line="360" w:lineRule="auto"/>
        <w:ind w:left="1080"/>
        <w:jc w:val="both"/>
        <w:rPr>
          <w:rFonts w:ascii="Cambria" w:hAnsi="Cambria" w:cs="Cambria"/>
          <w:lang w:eastAsia="id-ID"/>
        </w:rPr>
      </w:pPr>
    </w:p>
    <w:p w14:paraId="0DA8D092" w14:textId="77777777" w:rsidR="00A41124" w:rsidRPr="006403AC" w:rsidRDefault="00A41124" w:rsidP="004D18E0">
      <w:pPr>
        <w:autoSpaceDE w:val="0"/>
        <w:autoSpaceDN w:val="0"/>
        <w:adjustRightInd w:val="0"/>
        <w:spacing w:after="0" w:line="360" w:lineRule="auto"/>
        <w:ind w:left="284" w:firstLine="720"/>
        <w:jc w:val="both"/>
        <w:rPr>
          <w:rFonts w:ascii="Cambria" w:hAnsi="Cambria" w:cs="Cambria"/>
          <w:lang w:val="id-ID" w:eastAsia="id-ID"/>
        </w:rPr>
      </w:pPr>
      <w:r w:rsidRPr="006403AC">
        <w:rPr>
          <w:rFonts w:ascii="Cambria" w:hAnsi="Cambria" w:cs="Cambria"/>
          <w:lang w:eastAsia="id-ID"/>
        </w:rPr>
        <w:t xml:space="preserve">Program imunisasi pada bayi mengharapkan agar setiap bayi mendapatkan kelima jenis </w:t>
      </w:r>
      <w:r w:rsidRPr="006403AC">
        <w:rPr>
          <w:rFonts w:ascii="Cambria" w:hAnsi="Cambria" w:cs="Cambria"/>
          <w:lang w:val="id-ID" w:eastAsia="id-ID"/>
        </w:rPr>
        <w:t>imunisasi</w:t>
      </w:r>
      <w:r w:rsidRPr="006403AC">
        <w:rPr>
          <w:rFonts w:ascii="Cambria" w:hAnsi="Cambria" w:cs="Cambria"/>
          <w:lang w:eastAsia="id-ID"/>
        </w:rPr>
        <w:t xml:space="preserve"> dasar lengkap. Keberhasilan seorang bayi dalam mendapatkan 5 jenis imunisasi dasar tersebut diukur melalui indikator imunisasi dasar lengkap. Capaian indikator ini d</w:t>
      </w:r>
      <w:r w:rsidR="004F7F5B" w:rsidRPr="006403AC">
        <w:rPr>
          <w:rFonts w:ascii="Cambria" w:hAnsi="Cambria" w:cs="Cambria"/>
          <w:lang w:eastAsia="id-ID"/>
        </w:rPr>
        <w:t xml:space="preserve">i Kabupaten Tegal pada tahun </w:t>
      </w:r>
      <w:r w:rsidR="00CB4765" w:rsidRPr="006403AC">
        <w:rPr>
          <w:rFonts w:ascii="Cambria" w:hAnsi="Cambria" w:cs="Cambria"/>
          <w:lang w:eastAsia="id-ID"/>
        </w:rPr>
        <w:t>2022</w:t>
      </w:r>
      <w:r w:rsidRPr="006403AC">
        <w:rPr>
          <w:rFonts w:ascii="Cambria" w:hAnsi="Cambria" w:cs="Cambria"/>
          <w:lang w:eastAsia="id-ID"/>
        </w:rPr>
        <w:t xml:space="preserve"> sebesar </w:t>
      </w:r>
      <w:r w:rsidR="00CB4765" w:rsidRPr="006403AC">
        <w:rPr>
          <w:rFonts w:ascii="Cambria" w:hAnsi="Cambria" w:cs="Cambria"/>
          <w:lang w:eastAsia="id-ID"/>
        </w:rPr>
        <w:t>95</w:t>
      </w:r>
      <w:r w:rsidR="004F7F5B" w:rsidRPr="006403AC">
        <w:rPr>
          <w:rFonts w:ascii="Cambria" w:hAnsi="Cambria" w:cs="Cambria"/>
          <w:lang w:eastAsia="id-ID"/>
        </w:rPr>
        <w:t>,3</w:t>
      </w:r>
      <w:r w:rsidRPr="006403AC">
        <w:rPr>
          <w:rFonts w:ascii="Cambria" w:hAnsi="Cambria" w:cs="Cambria"/>
          <w:lang w:eastAsia="id-ID"/>
        </w:rPr>
        <w:t xml:space="preserve">%. Angka ini </w:t>
      </w:r>
      <w:r w:rsidR="00CB4765" w:rsidRPr="006403AC">
        <w:rPr>
          <w:rFonts w:ascii="Cambria" w:hAnsi="Cambria" w:cs="Cambria"/>
          <w:lang w:eastAsia="id-ID"/>
        </w:rPr>
        <w:t>naik</w:t>
      </w:r>
      <w:r w:rsidRPr="006403AC">
        <w:rPr>
          <w:rFonts w:ascii="Cambria" w:hAnsi="Cambria" w:cs="Cambria"/>
          <w:lang w:val="id-ID" w:eastAsia="id-ID"/>
        </w:rPr>
        <w:t xml:space="preserve"> jika diband</w:t>
      </w:r>
      <w:r w:rsidR="00CB4765" w:rsidRPr="006403AC">
        <w:rPr>
          <w:rFonts w:ascii="Cambria" w:hAnsi="Cambria" w:cs="Cambria"/>
          <w:lang w:val="id-ID" w:eastAsia="id-ID"/>
        </w:rPr>
        <w:t>ingkan dengan capaian tahun 20</w:t>
      </w:r>
      <w:r w:rsidR="00CB4765" w:rsidRPr="006403AC">
        <w:rPr>
          <w:rFonts w:ascii="Cambria" w:hAnsi="Cambria" w:cs="Cambria"/>
          <w:lang w:val="en-ID" w:eastAsia="id-ID"/>
        </w:rPr>
        <w:t>21</w:t>
      </w:r>
      <w:r w:rsidRPr="006403AC">
        <w:rPr>
          <w:rFonts w:ascii="Cambria" w:hAnsi="Cambria" w:cs="Cambria"/>
          <w:lang w:val="id-ID" w:eastAsia="id-ID"/>
        </w:rPr>
        <w:t xml:space="preserve">, yaitu sebesar </w:t>
      </w:r>
      <w:r w:rsidR="00CB4765" w:rsidRPr="006403AC">
        <w:rPr>
          <w:rFonts w:ascii="Cambria" w:hAnsi="Cambria" w:cs="Cambria"/>
          <w:lang w:eastAsia="id-ID"/>
        </w:rPr>
        <w:t>92,3%.</w:t>
      </w:r>
    </w:p>
    <w:p w14:paraId="20563959" w14:textId="77777777" w:rsidR="00783CD3" w:rsidRPr="006403AC" w:rsidRDefault="00783CD3" w:rsidP="004D18E0">
      <w:pPr>
        <w:autoSpaceDE w:val="0"/>
        <w:autoSpaceDN w:val="0"/>
        <w:adjustRightInd w:val="0"/>
        <w:spacing w:after="0" w:line="360" w:lineRule="auto"/>
        <w:ind w:left="284" w:firstLine="720"/>
        <w:jc w:val="both"/>
        <w:rPr>
          <w:rFonts w:ascii="Cambria" w:hAnsi="Cambria" w:cs="Cambria"/>
          <w:lang w:eastAsia="id-ID"/>
        </w:rPr>
      </w:pPr>
    </w:p>
    <w:p w14:paraId="26E2C9AD" w14:textId="77777777" w:rsidR="00475948" w:rsidRPr="006403AC" w:rsidRDefault="00475948" w:rsidP="004D18E0">
      <w:pPr>
        <w:autoSpaceDE w:val="0"/>
        <w:autoSpaceDN w:val="0"/>
        <w:adjustRightInd w:val="0"/>
        <w:spacing w:after="0" w:line="360" w:lineRule="auto"/>
        <w:ind w:left="284" w:firstLine="720"/>
        <w:jc w:val="both"/>
        <w:rPr>
          <w:rFonts w:ascii="Cambria" w:hAnsi="Cambria" w:cs="Cambria"/>
          <w:lang w:eastAsia="id-ID"/>
        </w:rPr>
      </w:pPr>
    </w:p>
    <w:p w14:paraId="655FAA1E" w14:textId="77777777" w:rsidR="004F7F5B" w:rsidRPr="006403AC" w:rsidRDefault="004F7F5B" w:rsidP="00187509">
      <w:pPr>
        <w:pStyle w:val="ListParagraph"/>
        <w:autoSpaceDE w:val="0"/>
        <w:autoSpaceDN w:val="0"/>
        <w:adjustRightInd w:val="0"/>
        <w:spacing w:after="0" w:line="240" w:lineRule="auto"/>
        <w:ind w:left="1080"/>
        <w:jc w:val="center"/>
        <w:rPr>
          <w:rFonts w:ascii="Cambria" w:hAnsi="Cambria" w:cs="Cambria"/>
          <w:sz w:val="22"/>
          <w:lang w:eastAsia="id-ID"/>
        </w:rPr>
      </w:pPr>
    </w:p>
    <w:p w14:paraId="220E2A8D" w14:textId="77777777" w:rsidR="004F7F5B" w:rsidRPr="006403AC" w:rsidRDefault="004F7F5B" w:rsidP="00187509">
      <w:pPr>
        <w:pStyle w:val="ListParagraph"/>
        <w:autoSpaceDE w:val="0"/>
        <w:autoSpaceDN w:val="0"/>
        <w:adjustRightInd w:val="0"/>
        <w:spacing w:after="0" w:line="240" w:lineRule="auto"/>
        <w:ind w:left="1080"/>
        <w:jc w:val="center"/>
        <w:rPr>
          <w:rFonts w:ascii="Cambria" w:hAnsi="Cambria" w:cs="Cambria"/>
          <w:sz w:val="22"/>
          <w:lang w:eastAsia="id-ID"/>
        </w:rPr>
      </w:pPr>
    </w:p>
    <w:p w14:paraId="14831B0C" w14:textId="77777777" w:rsidR="004F7F5B" w:rsidRPr="006403AC" w:rsidRDefault="004F7F5B" w:rsidP="00187509">
      <w:pPr>
        <w:pStyle w:val="ListParagraph"/>
        <w:autoSpaceDE w:val="0"/>
        <w:autoSpaceDN w:val="0"/>
        <w:adjustRightInd w:val="0"/>
        <w:spacing w:after="0" w:line="240" w:lineRule="auto"/>
        <w:ind w:left="1080"/>
        <w:jc w:val="center"/>
        <w:rPr>
          <w:rFonts w:ascii="Cambria" w:hAnsi="Cambria" w:cs="Cambria"/>
          <w:sz w:val="22"/>
          <w:lang w:eastAsia="id-ID"/>
        </w:rPr>
      </w:pPr>
    </w:p>
    <w:p w14:paraId="04B15B34" w14:textId="77777777" w:rsidR="004F7F5B" w:rsidRPr="006403AC" w:rsidRDefault="004F7F5B" w:rsidP="00187509">
      <w:pPr>
        <w:pStyle w:val="ListParagraph"/>
        <w:autoSpaceDE w:val="0"/>
        <w:autoSpaceDN w:val="0"/>
        <w:adjustRightInd w:val="0"/>
        <w:spacing w:after="0" w:line="240" w:lineRule="auto"/>
        <w:ind w:left="1080"/>
        <w:jc w:val="center"/>
        <w:rPr>
          <w:rFonts w:ascii="Cambria" w:hAnsi="Cambria" w:cs="Cambria"/>
          <w:sz w:val="22"/>
          <w:lang w:eastAsia="id-ID"/>
        </w:rPr>
      </w:pPr>
    </w:p>
    <w:p w14:paraId="23048414" w14:textId="77777777" w:rsidR="004F7F5B" w:rsidRPr="006403AC" w:rsidRDefault="004F7F5B" w:rsidP="00CB4765">
      <w:pPr>
        <w:autoSpaceDE w:val="0"/>
        <w:autoSpaceDN w:val="0"/>
        <w:adjustRightInd w:val="0"/>
        <w:spacing w:after="0" w:line="240" w:lineRule="auto"/>
        <w:rPr>
          <w:rFonts w:ascii="Cambria" w:hAnsi="Cambria" w:cs="Cambria"/>
          <w:lang w:eastAsia="id-ID"/>
        </w:rPr>
      </w:pPr>
    </w:p>
    <w:p w14:paraId="7F4BB0DA" w14:textId="77777777" w:rsidR="00A41124" w:rsidRPr="006403AC" w:rsidRDefault="000122AE" w:rsidP="00187509">
      <w:pPr>
        <w:pStyle w:val="ListParagraph"/>
        <w:autoSpaceDE w:val="0"/>
        <w:autoSpaceDN w:val="0"/>
        <w:adjustRightInd w:val="0"/>
        <w:spacing w:after="0" w:line="240" w:lineRule="auto"/>
        <w:ind w:left="1080"/>
        <w:jc w:val="center"/>
        <w:rPr>
          <w:rFonts w:ascii="Cambria" w:hAnsi="Cambria" w:cs="Cambria"/>
          <w:sz w:val="22"/>
          <w:lang w:val="id-ID" w:eastAsia="id-ID"/>
        </w:rPr>
      </w:pPr>
      <w:r w:rsidRPr="006403AC">
        <w:rPr>
          <w:rFonts w:ascii="Cambria" w:hAnsi="Cambria" w:cs="Cambria"/>
          <w:sz w:val="22"/>
          <w:lang w:eastAsia="id-ID"/>
        </w:rPr>
        <w:lastRenderedPageBreak/>
        <w:t>GRAFIK</w:t>
      </w:r>
      <w:r w:rsidR="00CF2738" w:rsidRPr="006403AC">
        <w:rPr>
          <w:rFonts w:ascii="Cambria" w:hAnsi="Cambria" w:cs="Cambria"/>
          <w:sz w:val="22"/>
          <w:lang w:eastAsia="id-ID"/>
        </w:rPr>
        <w:t xml:space="preserve"> 6.12</w:t>
      </w:r>
    </w:p>
    <w:p w14:paraId="15CCA73D" w14:textId="77777777" w:rsidR="00A41124" w:rsidRPr="006403AC" w:rsidRDefault="00A41124" w:rsidP="00187509">
      <w:pPr>
        <w:pStyle w:val="ListParagraph"/>
        <w:autoSpaceDE w:val="0"/>
        <w:autoSpaceDN w:val="0"/>
        <w:adjustRightInd w:val="0"/>
        <w:spacing w:after="0" w:line="240" w:lineRule="auto"/>
        <w:ind w:left="1080"/>
        <w:jc w:val="center"/>
        <w:rPr>
          <w:rFonts w:ascii="Cambria" w:hAnsi="Cambria" w:cs="Cambria"/>
          <w:sz w:val="22"/>
          <w:lang w:eastAsia="id-ID"/>
        </w:rPr>
      </w:pPr>
      <w:r w:rsidRPr="006403AC">
        <w:rPr>
          <w:rFonts w:ascii="Cambria" w:hAnsi="Cambria" w:cs="Cambria"/>
          <w:sz w:val="22"/>
          <w:lang w:eastAsia="id-ID"/>
        </w:rPr>
        <w:t>CAKUPAN IMUNISASI DASAR LENGKAP PADA BAYI</w:t>
      </w:r>
    </w:p>
    <w:p w14:paraId="6738955E" w14:textId="77777777" w:rsidR="00A41124" w:rsidRPr="006403AC" w:rsidRDefault="00A41124" w:rsidP="00187509">
      <w:pPr>
        <w:pStyle w:val="ListParagraph"/>
        <w:autoSpaceDE w:val="0"/>
        <w:autoSpaceDN w:val="0"/>
        <w:adjustRightInd w:val="0"/>
        <w:spacing w:after="0" w:line="240" w:lineRule="auto"/>
        <w:ind w:left="1080"/>
        <w:jc w:val="center"/>
        <w:rPr>
          <w:rFonts w:ascii="Cambria" w:hAnsi="Cambria" w:cs="Cambria"/>
          <w:sz w:val="22"/>
          <w:lang w:val="id-ID" w:eastAsia="id-ID"/>
        </w:rPr>
      </w:pPr>
      <w:r w:rsidRPr="006403AC">
        <w:rPr>
          <w:rFonts w:ascii="Cambria" w:hAnsi="Cambria" w:cs="Cambria"/>
          <w:sz w:val="22"/>
          <w:lang w:eastAsia="id-ID"/>
        </w:rPr>
        <w:t>MENURUT PUSKES</w:t>
      </w:r>
      <w:r w:rsidR="004F7F5B" w:rsidRPr="006403AC">
        <w:rPr>
          <w:rFonts w:ascii="Cambria" w:hAnsi="Cambria" w:cs="Cambria"/>
          <w:sz w:val="22"/>
          <w:lang w:eastAsia="id-ID"/>
        </w:rPr>
        <w:t xml:space="preserve">MAS DI KABUPATEN TEGAL TAHUN </w:t>
      </w:r>
      <w:r w:rsidR="00AA46FA" w:rsidRPr="006403AC">
        <w:rPr>
          <w:rFonts w:ascii="Cambria" w:hAnsi="Cambria" w:cs="Cambria"/>
          <w:sz w:val="22"/>
          <w:lang w:eastAsia="id-ID"/>
        </w:rPr>
        <w:t>2022</w:t>
      </w:r>
    </w:p>
    <w:p w14:paraId="00C7188F" w14:textId="77777777" w:rsidR="00A41124" w:rsidRPr="006403AC" w:rsidRDefault="00A41124" w:rsidP="00187509">
      <w:pPr>
        <w:pStyle w:val="ListParagraph"/>
        <w:autoSpaceDE w:val="0"/>
        <w:autoSpaceDN w:val="0"/>
        <w:adjustRightInd w:val="0"/>
        <w:spacing w:after="0" w:line="240" w:lineRule="auto"/>
        <w:ind w:left="1080"/>
        <w:rPr>
          <w:rFonts w:ascii="Cambria" w:hAnsi="Cambria" w:cs="Cambria"/>
          <w:lang w:val="id-ID" w:eastAsia="id-ID"/>
        </w:rPr>
      </w:pPr>
    </w:p>
    <w:p w14:paraId="7105DE84" w14:textId="77777777" w:rsidR="00A41124" w:rsidRPr="006403AC" w:rsidRDefault="00CF2738" w:rsidP="00187509">
      <w:pPr>
        <w:autoSpaceDE w:val="0"/>
        <w:autoSpaceDN w:val="0"/>
        <w:adjustRightInd w:val="0"/>
        <w:spacing w:after="0" w:line="240" w:lineRule="auto"/>
        <w:ind w:left="720"/>
        <w:jc w:val="center"/>
        <w:rPr>
          <w:rFonts w:ascii="Cambria" w:hAnsi="Cambria" w:cs="Cambria"/>
          <w:noProof/>
          <w:lang w:eastAsia="id-ID"/>
        </w:rPr>
      </w:pPr>
      <w:r w:rsidRPr="006403AC">
        <w:rPr>
          <w:noProof/>
        </w:rPr>
        <w:drawing>
          <wp:inline distT="0" distB="0" distL="0" distR="0" wp14:anchorId="335407E8" wp14:editId="39C01963">
            <wp:extent cx="3743326" cy="4510090"/>
            <wp:effectExtent l="0" t="0" r="9525" b="508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936737B" w14:textId="77777777" w:rsidR="00A41124" w:rsidRPr="006403AC" w:rsidRDefault="00B7015C" w:rsidP="00187509">
      <w:pPr>
        <w:pStyle w:val="ListParagraph"/>
        <w:autoSpaceDE w:val="0"/>
        <w:autoSpaceDN w:val="0"/>
        <w:adjustRightInd w:val="0"/>
        <w:spacing w:after="0" w:line="360" w:lineRule="auto"/>
        <w:ind w:left="1080"/>
        <w:jc w:val="both"/>
        <w:rPr>
          <w:rFonts w:ascii="Cambria" w:hAnsi="Cambria" w:cs="Cambria"/>
          <w:lang w:eastAsia="id-ID"/>
        </w:rPr>
      </w:pPr>
      <w:r w:rsidRPr="006403AC">
        <w:rPr>
          <w:rFonts w:ascii="Cambria" w:hAnsi="Cambria"/>
          <w:color w:val="000000"/>
          <w:sz w:val="22"/>
          <w:lang w:val="id-ID" w:eastAsia="id-ID"/>
        </w:rPr>
        <w:t xml:space="preserve">Sumber: </w:t>
      </w:r>
      <w:r w:rsidR="00AA46FA" w:rsidRPr="006403AC">
        <w:rPr>
          <w:rFonts w:ascii="Cambria" w:hAnsi="Cambria"/>
          <w:color w:val="000000"/>
          <w:sz w:val="22"/>
          <w:lang w:eastAsia="id-ID"/>
        </w:rPr>
        <w:t>Bidang UKM &amp; UKP, 2023</w:t>
      </w:r>
    </w:p>
    <w:p w14:paraId="08F8E890" w14:textId="77777777" w:rsidR="00A41124" w:rsidRPr="006403AC" w:rsidRDefault="00A41124" w:rsidP="00187509">
      <w:pPr>
        <w:pStyle w:val="ListParagraph"/>
        <w:autoSpaceDE w:val="0"/>
        <w:autoSpaceDN w:val="0"/>
        <w:adjustRightInd w:val="0"/>
        <w:spacing w:after="0" w:line="360" w:lineRule="auto"/>
        <w:ind w:left="1080"/>
        <w:jc w:val="both"/>
        <w:rPr>
          <w:rFonts w:ascii="Cambria" w:hAnsi="Cambria" w:cs="Cambria"/>
          <w:lang w:val="id-ID" w:eastAsia="id-ID"/>
        </w:rPr>
      </w:pPr>
    </w:p>
    <w:p w14:paraId="4FFE9C9A" w14:textId="77777777" w:rsidR="00A41124" w:rsidRPr="006403AC" w:rsidRDefault="00CB4765" w:rsidP="00CC3759">
      <w:pPr>
        <w:autoSpaceDE w:val="0"/>
        <w:autoSpaceDN w:val="0"/>
        <w:adjustRightInd w:val="0"/>
        <w:spacing w:after="0" w:line="360" w:lineRule="auto"/>
        <w:ind w:left="284" w:firstLine="720"/>
        <w:jc w:val="both"/>
        <w:rPr>
          <w:rFonts w:ascii="Cambria" w:hAnsi="Cambria" w:cs="Cambria"/>
          <w:lang w:eastAsia="id-ID"/>
        </w:rPr>
      </w:pPr>
      <w:r w:rsidRPr="006403AC">
        <w:rPr>
          <w:rFonts w:ascii="Cambria" w:hAnsi="Cambria" w:cs="Cambria"/>
          <w:lang w:eastAsia="id-ID"/>
        </w:rPr>
        <w:t>Sebanyak 18</w:t>
      </w:r>
      <w:r w:rsidR="00CC3759" w:rsidRPr="006403AC">
        <w:rPr>
          <w:rFonts w:ascii="Cambria" w:hAnsi="Cambria" w:cs="Cambria"/>
          <w:lang w:eastAsia="id-ID"/>
        </w:rPr>
        <w:t xml:space="preserve"> Puskesmas belum mencapai target 100% imunisasi dasar lengkap pada bayi. Secara umum disebabkan karena pelaksanaan posyandu dibatasi selama masa pandemi Covid 19, sehingga pelayanan imunisasi tidak optimal.  </w:t>
      </w:r>
      <w:r w:rsidR="00A41124" w:rsidRPr="006403AC">
        <w:rPr>
          <w:rFonts w:ascii="Cambria" w:hAnsi="Cambria" w:cs="Cambria"/>
          <w:lang w:eastAsia="id-ID"/>
        </w:rPr>
        <w:t>Data dan informasi terkait imunisasi dasar pada bayi yang dir</w:t>
      </w:r>
      <w:r w:rsidR="00302E36" w:rsidRPr="006403AC">
        <w:rPr>
          <w:rFonts w:ascii="Cambria" w:hAnsi="Cambria" w:cs="Cambria"/>
          <w:lang w:eastAsia="id-ID"/>
        </w:rPr>
        <w:t xml:space="preserve">inci menurut puskesmas tahun </w:t>
      </w:r>
      <w:r w:rsidR="00D85C93" w:rsidRPr="006403AC">
        <w:rPr>
          <w:rFonts w:ascii="Cambria" w:hAnsi="Cambria" w:cs="Cambria"/>
          <w:lang w:eastAsia="id-ID"/>
        </w:rPr>
        <w:t>2021</w:t>
      </w:r>
      <w:r w:rsidR="00574075" w:rsidRPr="006403AC">
        <w:rPr>
          <w:rFonts w:ascii="Cambria" w:hAnsi="Cambria" w:cs="Cambria"/>
          <w:lang w:eastAsia="id-ID"/>
        </w:rPr>
        <w:t xml:space="preserve"> terdapat pada lampiran table 39</w:t>
      </w:r>
      <w:r w:rsidR="00A41124" w:rsidRPr="006403AC">
        <w:rPr>
          <w:rFonts w:ascii="Cambria" w:hAnsi="Cambria" w:cs="Cambria"/>
          <w:lang w:eastAsia="id-ID"/>
        </w:rPr>
        <w:t>.</w:t>
      </w:r>
    </w:p>
    <w:p w14:paraId="75CA93F0" w14:textId="77777777" w:rsidR="00A41124" w:rsidRPr="006403AC" w:rsidRDefault="00A41124" w:rsidP="00187509">
      <w:pPr>
        <w:pStyle w:val="ListParagraph"/>
        <w:autoSpaceDE w:val="0"/>
        <w:autoSpaceDN w:val="0"/>
        <w:adjustRightInd w:val="0"/>
        <w:spacing w:after="0" w:line="360" w:lineRule="auto"/>
        <w:ind w:left="1080"/>
        <w:jc w:val="both"/>
        <w:rPr>
          <w:rFonts w:ascii="Cambria" w:hAnsi="Cambria" w:cs="Cambria"/>
          <w:lang w:eastAsia="id-ID"/>
        </w:rPr>
      </w:pPr>
    </w:p>
    <w:p w14:paraId="779A4FC7" w14:textId="77777777" w:rsidR="006C560E" w:rsidRPr="006403AC" w:rsidRDefault="006C560E" w:rsidP="005122BB">
      <w:pPr>
        <w:pStyle w:val="ListParagraph"/>
        <w:widowControl w:val="0"/>
        <w:numPr>
          <w:ilvl w:val="2"/>
          <w:numId w:val="26"/>
        </w:numPr>
        <w:autoSpaceDE w:val="0"/>
        <w:autoSpaceDN w:val="0"/>
        <w:adjustRightInd w:val="0"/>
        <w:spacing w:after="0" w:line="360" w:lineRule="auto"/>
        <w:ind w:left="284" w:hanging="284"/>
        <w:rPr>
          <w:rFonts w:ascii="Cambria" w:hAnsi="Cambria"/>
          <w:b/>
          <w:sz w:val="22"/>
          <w:szCs w:val="24"/>
        </w:rPr>
      </w:pPr>
      <w:r w:rsidRPr="006403AC">
        <w:rPr>
          <w:rFonts w:ascii="Cambria" w:hAnsi="Cambria"/>
          <w:b/>
          <w:sz w:val="22"/>
          <w:szCs w:val="24"/>
        </w:rPr>
        <w:t>Cakupan Imunisasi Td pada Ibu hamil dan WUS</w:t>
      </w:r>
      <w:r w:rsidRPr="006403AC">
        <w:rPr>
          <w:rFonts w:ascii="Cambria" w:hAnsi="Cambria"/>
          <w:b/>
          <w:sz w:val="22"/>
          <w:szCs w:val="24"/>
        </w:rPr>
        <w:tab/>
      </w:r>
    </w:p>
    <w:p w14:paraId="75F36D37" w14:textId="77777777" w:rsidR="002202B1" w:rsidRPr="006403AC" w:rsidRDefault="002202B1" w:rsidP="00D736EA">
      <w:pPr>
        <w:autoSpaceDE w:val="0"/>
        <w:autoSpaceDN w:val="0"/>
        <w:adjustRightInd w:val="0"/>
        <w:spacing w:after="0" w:line="360" w:lineRule="auto"/>
        <w:ind w:left="284" w:firstLine="720"/>
        <w:jc w:val="both"/>
        <w:rPr>
          <w:rFonts w:ascii="Cambria" w:hAnsi="Cambria"/>
          <w:szCs w:val="24"/>
        </w:rPr>
      </w:pPr>
      <w:proofErr w:type="gramStart"/>
      <w:r w:rsidRPr="006403AC">
        <w:rPr>
          <w:rFonts w:ascii="Cambria" w:hAnsi="Cambria"/>
        </w:rPr>
        <w:t xml:space="preserve">Tetanus pada maternal dan neonatal merupakan penyebab kematian paling sering terjadi akibat persalinan </w:t>
      </w:r>
      <w:r w:rsidRPr="006403AC">
        <w:rPr>
          <w:rFonts w:ascii="Cambria" w:hAnsi="Cambria" w:cs="Cambria"/>
          <w:lang w:eastAsia="id-ID"/>
        </w:rPr>
        <w:t>dan</w:t>
      </w:r>
      <w:r w:rsidRPr="006403AC">
        <w:rPr>
          <w:rFonts w:ascii="Cambria" w:hAnsi="Cambria"/>
        </w:rPr>
        <w:t xml:space="preserve"> penanganan tali pusat tidak bersih.Tetanus ditandai dengan kaku otot yang nyeri yang disebabkan oleh neurotoxin yang dihasilkan oleh Clostridium tetani pada luka anaerob (tertutup).</w:t>
      </w:r>
      <w:proofErr w:type="gramEnd"/>
      <w:r w:rsidRPr="006403AC">
        <w:rPr>
          <w:rFonts w:ascii="Cambria" w:hAnsi="Cambria"/>
        </w:rPr>
        <w:t xml:space="preserve"> Tetanus neonatorum (TN) adalah tetanus pada bayi usia hari ke 3 dan 28 setelah lahir dan </w:t>
      </w:r>
      <w:r w:rsidRPr="006403AC">
        <w:rPr>
          <w:rFonts w:ascii="Cambria" w:hAnsi="Cambria"/>
        </w:rPr>
        <w:lastRenderedPageBreak/>
        <w:t>Tetanus maternal (TM) adalah tetanus pada kehamilan dan dalam 6 minggu setelah melahirkan. Bila tetanus terjadi angka kematian sangatlah tinggi, terutama ketika perawatan kesehatan yang tepat tidak tersedia. Saat ini kematian akibat tetanus pada maternal dan neonatal dapat dengan mudah dicegah dengan persalinan dan penanganan tali pusat yang higienis, dan / atau dengan imunisasi ibu dengan vaksin tetanus.</w:t>
      </w:r>
      <w:r w:rsidR="001E0D17" w:rsidRPr="006403AC">
        <w:rPr>
          <w:rFonts w:ascii="Cambria" w:hAnsi="Cambria"/>
          <w:szCs w:val="24"/>
        </w:rPr>
        <w:t xml:space="preserve">Cakupan Imunisasi Td </w:t>
      </w:r>
      <w:r w:rsidR="00D736EA" w:rsidRPr="006403AC">
        <w:rPr>
          <w:rFonts w:ascii="Cambria" w:hAnsi="Cambria"/>
          <w:szCs w:val="24"/>
        </w:rPr>
        <w:t xml:space="preserve">pada ibu hamil </w:t>
      </w:r>
      <w:r w:rsidR="00302E36" w:rsidRPr="006403AC">
        <w:rPr>
          <w:rFonts w:ascii="Cambria" w:hAnsi="Cambria"/>
          <w:szCs w:val="24"/>
        </w:rPr>
        <w:t xml:space="preserve">di Kabupaten Tegal tahun </w:t>
      </w:r>
      <w:r w:rsidR="00CB4765" w:rsidRPr="006403AC">
        <w:rPr>
          <w:rFonts w:ascii="Cambria" w:hAnsi="Cambria"/>
          <w:szCs w:val="24"/>
        </w:rPr>
        <w:t>2022</w:t>
      </w:r>
      <w:r w:rsidR="001E0D17" w:rsidRPr="006403AC">
        <w:rPr>
          <w:rFonts w:ascii="Cambria" w:hAnsi="Cambria"/>
          <w:szCs w:val="24"/>
        </w:rPr>
        <w:t xml:space="preserve"> sebesar </w:t>
      </w:r>
      <w:r w:rsidR="00302E36" w:rsidRPr="006403AC">
        <w:rPr>
          <w:rFonts w:ascii="Cambria" w:hAnsi="Cambria"/>
          <w:szCs w:val="24"/>
        </w:rPr>
        <w:t>78,9</w:t>
      </w:r>
      <w:r w:rsidR="00D736EA" w:rsidRPr="006403AC">
        <w:rPr>
          <w:rFonts w:ascii="Cambria" w:hAnsi="Cambria"/>
          <w:szCs w:val="24"/>
        </w:rPr>
        <w:t>%.  Sedangkan cakupan imunisasi Td pada wa</w:t>
      </w:r>
      <w:r w:rsidR="00302E36" w:rsidRPr="006403AC">
        <w:rPr>
          <w:rFonts w:ascii="Cambria" w:hAnsi="Cambria"/>
          <w:szCs w:val="24"/>
        </w:rPr>
        <w:t xml:space="preserve">nita usia subur (WUS) tahun </w:t>
      </w:r>
      <w:r w:rsidR="00D85C93" w:rsidRPr="006403AC">
        <w:rPr>
          <w:rFonts w:ascii="Cambria" w:hAnsi="Cambria"/>
          <w:szCs w:val="24"/>
        </w:rPr>
        <w:t>2021</w:t>
      </w:r>
      <w:r w:rsidR="00D736EA" w:rsidRPr="006403AC">
        <w:rPr>
          <w:rFonts w:ascii="Cambria" w:hAnsi="Cambria"/>
          <w:szCs w:val="24"/>
        </w:rPr>
        <w:t xml:space="preserve"> sebesar </w:t>
      </w:r>
      <w:r w:rsidR="00A9173B" w:rsidRPr="006403AC">
        <w:rPr>
          <w:rFonts w:ascii="Cambria" w:hAnsi="Cambria"/>
          <w:szCs w:val="24"/>
        </w:rPr>
        <w:t>2,8</w:t>
      </w:r>
      <w:r w:rsidR="00D736EA" w:rsidRPr="006403AC">
        <w:rPr>
          <w:rFonts w:ascii="Cambria" w:hAnsi="Cambria"/>
          <w:szCs w:val="24"/>
        </w:rPr>
        <w:t>% untuk Td3</w:t>
      </w:r>
      <w:r w:rsidR="00302E36" w:rsidRPr="006403AC">
        <w:rPr>
          <w:rFonts w:ascii="Cambria" w:hAnsi="Cambria"/>
          <w:szCs w:val="24"/>
        </w:rPr>
        <w:t>, 3% untuk Td4, dan 1,6</w:t>
      </w:r>
      <w:r w:rsidR="00A9173B" w:rsidRPr="006403AC">
        <w:rPr>
          <w:rFonts w:ascii="Cambria" w:hAnsi="Cambria"/>
          <w:szCs w:val="24"/>
        </w:rPr>
        <w:t>% untuk Td5</w:t>
      </w:r>
      <w:r w:rsidR="00D736EA" w:rsidRPr="006403AC">
        <w:rPr>
          <w:rFonts w:ascii="Cambria" w:hAnsi="Cambria"/>
          <w:szCs w:val="24"/>
        </w:rPr>
        <w:t>.</w:t>
      </w:r>
    </w:p>
    <w:p w14:paraId="16B1D4CA" w14:textId="77777777" w:rsidR="00D736EA" w:rsidRPr="006403AC" w:rsidRDefault="00D736EA" w:rsidP="00D736EA">
      <w:pPr>
        <w:autoSpaceDE w:val="0"/>
        <w:autoSpaceDN w:val="0"/>
        <w:adjustRightInd w:val="0"/>
        <w:spacing w:after="0" w:line="360" w:lineRule="auto"/>
        <w:ind w:left="284" w:firstLine="720"/>
        <w:jc w:val="both"/>
        <w:rPr>
          <w:rFonts w:ascii="Cambria" w:hAnsi="Cambria"/>
        </w:rPr>
      </w:pPr>
    </w:p>
    <w:p w14:paraId="3F3CFBF6" w14:textId="77777777" w:rsidR="006C560E" w:rsidRPr="006403AC" w:rsidRDefault="006C560E" w:rsidP="005122BB">
      <w:pPr>
        <w:pStyle w:val="ListParagraph"/>
        <w:widowControl w:val="0"/>
        <w:numPr>
          <w:ilvl w:val="2"/>
          <w:numId w:val="26"/>
        </w:numPr>
        <w:autoSpaceDE w:val="0"/>
        <w:autoSpaceDN w:val="0"/>
        <w:adjustRightInd w:val="0"/>
        <w:spacing w:after="0" w:line="360" w:lineRule="auto"/>
        <w:ind w:left="284" w:hanging="284"/>
        <w:rPr>
          <w:rFonts w:ascii="Cambria" w:hAnsi="Cambria"/>
          <w:b/>
          <w:sz w:val="22"/>
          <w:szCs w:val="24"/>
        </w:rPr>
      </w:pPr>
      <w:r w:rsidRPr="006403AC">
        <w:rPr>
          <w:rFonts w:ascii="Cambria" w:hAnsi="Cambria"/>
          <w:b/>
          <w:sz w:val="22"/>
          <w:szCs w:val="24"/>
        </w:rPr>
        <w:t>Cakupan Desa/Kelurahan UCI</w:t>
      </w:r>
    </w:p>
    <w:p w14:paraId="219AD726" w14:textId="77777777" w:rsidR="00796425" w:rsidRPr="006403AC" w:rsidRDefault="00187509" w:rsidP="00796425">
      <w:pPr>
        <w:autoSpaceDE w:val="0"/>
        <w:autoSpaceDN w:val="0"/>
        <w:adjustRightInd w:val="0"/>
        <w:spacing w:after="0" w:line="360" w:lineRule="auto"/>
        <w:ind w:left="284" w:firstLine="720"/>
        <w:jc w:val="both"/>
        <w:rPr>
          <w:rFonts w:ascii="Cambria" w:hAnsi="Cambria" w:cs="Cambria"/>
          <w:lang w:eastAsia="id-ID"/>
        </w:rPr>
      </w:pPr>
      <w:r w:rsidRPr="006403AC">
        <w:rPr>
          <w:rFonts w:ascii="Cambria" w:hAnsi="Cambria" w:cs="Cambria"/>
          <w:lang w:eastAsia="id-ID"/>
        </w:rPr>
        <w:t xml:space="preserve">Indikator lain yang diukur untuk menilai keberhasilan pelaksanaanimunisasi adalah </w:t>
      </w:r>
      <w:r w:rsidRPr="006403AC">
        <w:rPr>
          <w:rFonts w:ascii="Cambria" w:hAnsi="Cambria" w:cs="Cambria,Italic"/>
          <w:i/>
          <w:iCs/>
          <w:lang w:eastAsia="id-ID"/>
        </w:rPr>
        <w:t xml:space="preserve">Universal Child Immunization </w:t>
      </w:r>
      <w:r w:rsidRPr="006403AC">
        <w:rPr>
          <w:rFonts w:ascii="Cambria" w:hAnsi="Cambria" w:cs="Cambria"/>
          <w:lang w:eastAsia="id-ID"/>
        </w:rPr>
        <w:t xml:space="preserve">atau yang biasa disingkat UCI. UCIadalah </w:t>
      </w:r>
      <w:r w:rsidR="000122AE" w:rsidRPr="006403AC">
        <w:rPr>
          <w:rFonts w:ascii="Cambria" w:hAnsi="Cambria" w:cs="Cambria"/>
          <w:lang w:eastAsia="id-ID"/>
        </w:rPr>
        <w:t>GRAFIK</w:t>
      </w:r>
      <w:r w:rsidRPr="006403AC">
        <w:rPr>
          <w:rFonts w:ascii="Cambria" w:hAnsi="Cambria" w:cs="Cambria"/>
          <w:lang w:eastAsia="id-ID"/>
        </w:rPr>
        <w:t>an suatu desa/kelurahan dimana ≥ 80% dari jumlah bayi (0-11 bulan</w:t>
      </w:r>
      <w:proofErr w:type="gramStart"/>
      <w:r w:rsidRPr="006403AC">
        <w:rPr>
          <w:rFonts w:ascii="Cambria" w:hAnsi="Cambria" w:cs="Cambria"/>
          <w:lang w:eastAsia="id-ID"/>
        </w:rPr>
        <w:t>)yang</w:t>
      </w:r>
      <w:proofErr w:type="gramEnd"/>
      <w:r w:rsidRPr="006403AC">
        <w:rPr>
          <w:rFonts w:ascii="Cambria" w:hAnsi="Cambria" w:cs="Cambria"/>
          <w:lang w:eastAsia="id-ID"/>
        </w:rPr>
        <w:t xml:space="preserve"> ada di desa/kelurahan tersebut sudah mendapat imunisasi dasar lengkap.</w:t>
      </w:r>
      <w:r w:rsidR="00796425" w:rsidRPr="006403AC">
        <w:rPr>
          <w:rFonts w:ascii="Cambria" w:hAnsi="Cambria" w:cs="Cambria"/>
          <w:lang w:eastAsia="id-ID"/>
        </w:rPr>
        <w:t xml:space="preserve">Imunisasi dasar pada bayi seharusnya diberikan pada anak sesuai denganumurnya. Pada kondisi ini, diharapkan sistem kekebalan tubuh dapat bekerja secaraoptimal. Namun demikian, pada kondisi tertentu beberapa bayi tidak mendapatkan imunisasi dasar secara lengkap. Kelompok inilah yang disebut dengan </w:t>
      </w:r>
      <w:r w:rsidR="00796425" w:rsidRPr="006403AC">
        <w:rPr>
          <w:rFonts w:ascii="Cambria" w:hAnsi="Cambria" w:cs="Cambria,Italic"/>
          <w:i/>
          <w:iCs/>
          <w:lang w:eastAsia="id-ID"/>
        </w:rPr>
        <w:t xml:space="preserve">drop out </w:t>
      </w:r>
      <w:r w:rsidR="00796425" w:rsidRPr="006403AC">
        <w:rPr>
          <w:rFonts w:ascii="Cambria" w:hAnsi="Cambria" w:cs="Cambria"/>
          <w:lang w:eastAsia="id-ID"/>
        </w:rPr>
        <w:t>(DO)imunisasi. Bayi yang mendapatkan imunisasi DPT/HB1 pada awal pemberianimunisasi, namun tidak mendapatkan imunisasi campak, disebut Drop Out RateDPT/HB1- Campak. Indikator ini diperoleh dengan menghitung selisih penurunancakupan imunisasi campak terhadap cakupan imunisasi DPT/HB1.</w:t>
      </w:r>
    </w:p>
    <w:p w14:paraId="4C3C8AEB" w14:textId="77777777" w:rsidR="00796425" w:rsidRPr="006403AC" w:rsidRDefault="00187509" w:rsidP="00563149">
      <w:pPr>
        <w:autoSpaceDE w:val="0"/>
        <w:autoSpaceDN w:val="0"/>
        <w:adjustRightInd w:val="0"/>
        <w:spacing w:after="0" w:line="360" w:lineRule="auto"/>
        <w:ind w:left="284" w:firstLine="720"/>
        <w:jc w:val="both"/>
        <w:rPr>
          <w:rFonts w:ascii="Cambria" w:hAnsi="Cambria" w:cs="Cambria"/>
          <w:lang w:eastAsia="id-ID"/>
        </w:rPr>
      </w:pPr>
      <w:r w:rsidRPr="006403AC">
        <w:rPr>
          <w:rFonts w:ascii="Cambria" w:hAnsi="Cambria" w:cs="Cambria"/>
          <w:lang w:eastAsia="id-ID"/>
        </w:rPr>
        <w:t>Target UCI pada R</w:t>
      </w:r>
      <w:r w:rsidR="00DF1704" w:rsidRPr="006403AC">
        <w:rPr>
          <w:rFonts w:ascii="Cambria" w:hAnsi="Cambria" w:cs="Cambria"/>
          <w:lang w:eastAsia="id-ID"/>
        </w:rPr>
        <w:t xml:space="preserve">enstra Dinas Kesehatan tahun </w:t>
      </w:r>
      <w:r w:rsidR="00D85C93" w:rsidRPr="006403AC">
        <w:rPr>
          <w:rFonts w:ascii="Cambria" w:hAnsi="Cambria" w:cs="Cambria"/>
          <w:lang w:eastAsia="id-ID"/>
        </w:rPr>
        <w:t>2021</w:t>
      </w:r>
      <w:r w:rsidRPr="006403AC">
        <w:rPr>
          <w:rFonts w:ascii="Cambria" w:hAnsi="Cambria" w:cs="Cambria"/>
          <w:lang w:eastAsia="id-ID"/>
        </w:rPr>
        <w:t xml:space="preserve"> adalah sebesar </w:t>
      </w:r>
      <w:r w:rsidR="00DF1704" w:rsidRPr="006403AC">
        <w:rPr>
          <w:rFonts w:ascii="Cambria" w:hAnsi="Cambria" w:cs="Cambria"/>
          <w:lang w:eastAsia="id-ID"/>
        </w:rPr>
        <w:t>94</w:t>
      </w:r>
      <w:r w:rsidRPr="006403AC">
        <w:rPr>
          <w:rFonts w:ascii="Cambria" w:hAnsi="Cambria" w:cs="Cambria"/>
          <w:lang w:eastAsia="id-ID"/>
        </w:rPr>
        <w:t>%. Pada</w:t>
      </w:r>
      <w:r w:rsidR="003964AA" w:rsidRPr="006403AC">
        <w:rPr>
          <w:rFonts w:ascii="Cambria" w:hAnsi="Cambria" w:cs="Cambria"/>
          <w:lang w:eastAsia="id-ID"/>
        </w:rPr>
        <w:t xml:space="preserve">tahun </w:t>
      </w:r>
      <w:r w:rsidR="00F80CF2" w:rsidRPr="006403AC">
        <w:rPr>
          <w:rFonts w:ascii="Cambria" w:hAnsi="Cambria" w:cs="Cambria"/>
          <w:lang w:eastAsia="id-ID"/>
        </w:rPr>
        <w:t>2022</w:t>
      </w:r>
      <w:r w:rsidRPr="006403AC">
        <w:rPr>
          <w:rFonts w:ascii="Cambria" w:hAnsi="Cambria" w:cs="Cambria"/>
          <w:lang w:eastAsia="id-ID"/>
        </w:rPr>
        <w:t>semua puskesmas yang telah mencapai persentase desa UCI sebesar100% atau 287 d</w:t>
      </w:r>
      <w:r w:rsidR="00563149" w:rsidRPr="006403AC">
        <w:rPr>
          <w:rFonts w:ascii="Cambria" w:hAnsi="Cambria" w:cs="Cambria"/>
          <w:lang w:eastAsia="id-ID"/>
        </w:rPr>
        <w:t>esa/kelurahan telah mencapai p</w:t>
      </w:r>
      <w:r w:rsidRPr="006403AC">
        <w:rPr>
          <w:rFonts w:ascii="Cambria" w:hAnsi="Cambria" w:cs="Cambria"/>
          <w:lang w:eastAsia="id-ID"/>
        </w:rPr>
        <w:t>e</w:t>
      </w:r>
      <w:r w:rsidR="00563149" w:rsidRPr="006403AC">
        <w:rPr>
          <w:rFonts w:ascii="Cambria" w:hAnsi="Cambria" w:cs="Cambria"/>
          <w:lang w:eastAsia="id-ID"/>
        </w:rPr>
        <w:t>r</w:t>
      </w:r>
      <w:r w:rsidRPr="006403AC">
        <w:rPr>
          <w:rFonts w:ascii="Cambria" w:hAnsi="Cambria" w:cs="Cambria"/>
          <w:lang w:eastAsia="id-ID"/>
        </w:rPr>
        <w:t>sentase UCI.</w:t>
      </w:r>
      <w:r w:rsidR="00563149" w:rsidRPr="006403AC">
        <w:rPr>
          <w:rFonts w:ascii="Cambria" w:hAnsi="Cambria" w:cs="Cambria"/>
          <w:lang w:eastAsia="id-ID"/>
        </w:rPr>
        <w:t>Cakupan desa kelurahan UCI</w:t>
      </w:r>
      <w:r w:rsidR="00F81A41" w:rsidRPr="006403AC">
        <w:rPr>
          <w:rFonts w:ascii="Cambria" w:hAnsi="Cambria" w:cs="Cambria"/>
          <w:lang w:eastAsia="id-ID"/>
        </w:rPr>
        <w:t xml:space="preserve"> Kabupaten Tegal dari tahun </w:t>
      </w:r>
      <w:r w:rsidR="00F80CF2" w:rsidRPr="006403AC">
        <w:rPr>
          <w:rFonts w:ascii="Cambria" w:hAnsi="Cambria" w:cs="Cambria"/>
          <w:lang w:eastAsia="id-ID"/>
        </w:rPr>
        <w:t>2018</w:t>
      </w:r>
      <w:r w:rsidR="00563149" w:rsidRPr="006403AC">
        <w:rPr>
          <w:rFonts w:ascii="Cambria" w:hAnsi="Cambria" w:cs="Cambria"/>
          <w:lang w:eastAsia="id-ID"/>
        </w:rPr>
        <w:t xml:space="preserve"> – </w:t>
      </w:r>
      <w:r w:rsidR="00F80CF2" w:rsidRPr="006403AC">
        <w:rPr>
          <w:rFonts w:ascii="Cambria" w:hAnsi="Cambria" w:cs="Cambria"/>
          <w:lang w:eastAsia="id-ID"/>
        </w:rPr>
        <w:t>2022</w:t>
      </w:r>
      <w:r w:rsidR="00563149" w:rsidRPr="006403AC">
        <w:rPr>
          <w:rFonts w:ascii="Cambria" w:hAnsi="Cambria" w:cs="Cambria"/>
          <w:lang w:eastAsia="id-ID"/>
        </w:rPr>
        <w:t xml:space="preserve"> adalah sama, yaitu sebesar 100%. Hal ini terlihat pada </w:t>
      </w:r>
      <w:r w:rsidR="000122AE" w:rsidRPr="006403AC">
        <w:rPr>
          <w:rFonts w:ascii="Cambria" w:hAnsi="Cambria" w:cs="Cambria"/>
          <w:lang w:eastAsia="id-ID"/>
        </w:rPr>
        <w:t>GRAFIK</w:t>
      </w:r>
      <w:r w:rsidR="00E72EDB" w:rsidRPr="006403AC">
        <w:rPr>
          <w:rFonts w:ascii="Cambria" w:hAnsi="Cambria" w:cs="Cambria"/>
          <w:lang w:eastAsia="id-ID"/>
        </w:rPr>
        <w:t xml:space="preserve"> 6.13</w:t>
      </w:r>
      <w:r w:rsidR="00563149" w:rsidRPr="006403AC">
        <w:rPr>
          <w:rFonts w:ascii="Cambria" w:hAnsi="Cambria" w:cs="Cambria"/>
          <w:lang w:eastAsia="id-ID"/>
        </w:rPr>
        <w:t xml:space="preserve">. </w:t>
      </w:r>
    </w:p>
    <w:p w14:paraId="49AA4977" w14:textId="77777777" w:rsidR="00796425" w:rsidRPr="006403AC" w:rsidRDefault="00796425" w:rsidP="007C7032">
      <w:pPr>
        <w:pStyle w:val="ListParagraph"/>
        <w:autoSpaceDE w:val="0"/>
        <w:autoSpaceDN w:val="0"/>
        <w:adjustRightInd w:val="0"/>
        <w:spacing w:after="0" w:line="240" w:lineRule="auto"/>
        <w:ind w:left="1080"/>
        <w:jc w:val="center"/>
        <w:rPr>
          <w:rFonts w:ascii="Cambria" w:hAnsi="Cambria" w:cs="Cambria"/>
          <w:sz w:val="22"/>
          <w:lang w:eastAsia="id-ID"/>
        </w:rPr>
      </w:pPr>
    </w:p>
    <w:p w14:paraId="24D129E2" w14:textId="77777777" w:rsidR="00796425" w:rsidRPr="006403AC" w:rsidRDefault="00796425" w:rsidP="007C7032">
      <w:pPr>
        <w:pStyle w:val="ListParagraph"/>
        <w:autoSpaceDE w:val="0"/>
        <w:autoSpaceDN w:val="0"/>
        <w:adjustRightInd w:val="0"/>
        <w:spacing w:after="0" w:line="240" w:lineRule="auto"/>
        <w:ind w:left="1080"/>
        <w:jc w:val="center"/>
        <w:rPr>
          <w:rFonts w:ascii="Cambria" w:hAnsi="Cambria" w:cs="Cambria"/>
          <w:sz w:val="22"/>
          <w:lang w:eastAsia="id-ID"/>
        </w:rPr>
      </w:pPr>
    </w:p>
    <w:p w14:paraId="074079CE" w14:textId="77777777" w:rsidR="00796425" w:rsidRPr="006403AC" w:rsidRDefault="00796425" w:rsidP="007C7032">
      <w:pPr>
        <w:pStyle w:val="ListParagraph"/>
        <w:autoSpaceDE w:val="0"/>
        <w:autoSpaceDN w:val="0"/>
        <w:adjustRightInd w:val="0"/>
        <w:spacing w:after="0" w:line="240" w:lineRule="auto"/>
        <w:ind w:left="1080"/>
        <w:jc w:val="center"/>
        <w:rPr>
          <w:rFonts w:ascii="Cambria" w:hAnsi="Cambria" w:cs="Cambria"/>
          <w:sz w:val="22"/>
          <w:lang w:eastAsia="id-ID"/>
        </w:rPr>
      </w:pPr>
    </w:p>
    <w:p w14:paraId="4F8D77E0" w14:textId="77777777" w:rsidR="00796425" w:rsidRPr="006403AC" w:rsidRDefault="00796425" w:rsidP="007C7032">
      <w:pPr>
        <w:pStyle w:val="ListParagraph"/>
        <w:autoSpaceDE w:val="0"/>
        <w:autoSpaceDN w:val="0"/>
        <w:adjustRightInd w:val="0"/>
        <w:spacing w:after="0" w:line="240" w:lineRule="auto"/>
        <w:ind w:left="1080"/>
        <w:jc w:val="center"/>
        <w:rPr>
          <w:rFonts w:ascii="Cambria" w:hAnsi="Cambria" w:cs="Cambria"/>
          <w:sz w:val="22"/>
          <w:lang w:eastAsia="id-ID"/>
        </w:rPr>
      </w:pPr>
    </w:p>
    <w:p w14:paraId="013CB461" w14:textId="77777777" w:rsidR="00796425" w:rsidRPr="006403AC" w:rsidRDefault="00796425" w:rsidP="007C7032">
      <w:pPr>
        <w:pStyle w:val="ListParagraph"/>
        <w:autoSpaceDE w:val="0"/>
        <w:autoSpaceDN w:val="0"/>
        <w:adjustRightInd w:val="0"/>
        <w:spacing w:after="0" w:line="240" w:lineRule="auto"/>
        <w:ind w:left="1080"/>
        <w:jc w:val="center"/>
        <w:rPr>
          <w:rFonts w:ascii="Cambria" w:hAnsi="Cambria" w:cs="Cambria"/>
          <w:sz w:val="22"/>
          <w:lang w:eastAsia="id-ID"/>
        </w:rPr>
      </w:pPr>
    </w:p>
    <w:p w14:paraId="10E0A537" w14:textId="77777777" w:rsidR="00796425" w:rsidRPr="006403AC" w:rsidRDefault="00796425" w:rsidP="007C7032">
      <w:pPr>
        <w:pStyle w:val="ListParagraph"/>
        <w:autoSpaceDE w:val="0"/>
        <w:autoSpaceDN w:val="0"/>
        <w:adjustRightInd w:val="0"/>
        <w:spacing w:after="0" w:line="240" w:lineRule="auto"/>
        <w:ind w:left="1080"/>
        <w:jc w:val="center"/>
        <w:rPr>
          <w:rFonts w:ascii="Cambria" w:hAnsi="Cambria" w:cs="Cambria"/>
          <w:sz w:val="22"/>
          <w:lang w:eastAsia="id-ID"/>
        </w:rPr>
      </w:pPr>
    </w:p>
    <w:p w14:paraId="152ED666" w14:textId="77777777" w:rsidR="00F81A41" w:rsidRPr="006403AC" w:rsidRDefault="00F81A41" w:rsidP="007C7032">
      <w:pPr>
        <w:pStyle w:val="ListParagraph"/>
        <w:autoSpaceDE w:val="0"/>
        <w:autoSpaceDN w:val="0"/>
        <w:adjustRightInd w:val="0"/>
        <w:spacing w:after="0" w:line="240" w:lineRule="auto"/>
        <w:ind w:left="1080"/>
        <w:jc w:val="center"/>
        <w:rPr>
          <w:rFonts w:ascii="Cambria" w:hAnsi="Cambria" w:cs="Cambria"/>
          <w:sz w:val="22"/>
          <w:lang w:eastAsia="id-ID"/>
        </w:rPr>
      </w:pPr>
    </w:p>
    <w:p w14:paraId="40E3B480" w14:textId="77777777" w:rsidR="00F81A41" w:rsidRPr="006403AC" w:rsidRDefault="00F81A41" w:rsidP="007C7032">
      <w:pPr>
        <w:pStyle w:val="ListParagraph"/>
        <w:autoSpaceDE w:val="0"/>
        <w:autoSpaceDN w:val="0"/>
        <w:adjustRightInd w:val="0"/>
        <w:spacing w:after="0" w:line="240" w:lineRule="auto"/>
        <w:ind w:left="1080"/>
        <w:jc w:val="center"/>
        <w:rPr>
          <w:rFonts w:ascii="Cambria" w:hAnsi="Cambria" w:cs="Cambria"/>
          <w:sz w:val="22"/>
          <w:lang w:eastAsia="id-ID"/>
        </w:rPr>
      </w:pPr>
    </w:p>
    <w:p w14:paraId="7A905F7C" w14:textId="77777777" w:rsidR="00796425" w:rsidRPr="006403AC" w:rsidRDefault="00796425" w:rsidP="007C7032">
      <w:pPr>
        <w:pStyle w:val="ListParagraph"/>
        <w:autoSpaceDE w:val="0"/>
        <w:autoSpaceDN w:val="0"/>
        <w:adjustRightInd w:val="0"/>
        <w:spacing w:after="0" w:line="240" w:lineRule="auto"/>
        <w:ind w:left="1080"/>
        <w:jc w:val="center"/>
        <w:rPr>
          <w:rFonts w:ascii="Cambria" w:hAnsi="Cambria" w:cs="Cambria"/>
          <w:sz w:val="22"/>
          <w:lang w:eastAsia="id-ID"/>
        </w:rPr>
      </w:pPr>
    </w:p>
    <w:p w14:paraId="0FAC1D6C" w14:textId="77777777" w:rsidR="00F80CF2" w:rsidRPr="006403AC" w:rsidRDefault="00F80CF2" w:rsidP="007C7032">
      <w:pPr>
        <w:pStyle w:val="ListParagraph"/>
        <w:autoSpaceDE w:val="0"/>
        <w:autoSpaceDN w:val="0"/>
        <w:adjustRightInd w:val="0"/>
        <w:spacing w:after="0" w:line="240" w:lineRule="auto"/>
        <w:ind w:left="1080"/>
        <w:jc w:val="center"/>
        <w:rPr>
          <w:rFonts w:ascii="Cambria" w:hAnsi="Cambria" w:cs="Cambria"/>
          <w:sz w:val="22"/>
          <w:lang w:eastAsia="id-ID"/>
        </w:rPr>
      </w:pPr>
    </w:p>
    <w:p w14:paraId="58F177FF" w14:textId="77777777" w:rsidR="00796425" w:rsidRPr="006403AC" w:rsidRDefault="00796425" w:rsidP="007C7032">
      <w:pPr>
        <w:pStyle w:val="ListParagraph"/>
        <w:autoSpaceDE w:val="0"/>
        <w:autoSpaceDN w:val="0"/>
        <w:adjustRightInd w:val="0"/>
        <w:spacing w:after="0" w:line="240" w:lineRule="auto"/>
        <w:ind w:left="1080"/>
        <w:jc w:val="center"/>
        <w:rPr>
          <w:rFonts w:ascii="Cambria" w:hAnsi="Cambria" w:cs="Cambria"/>
          <w:sz w:val="22"/>
          <w:lang w:eastAsia="id-ID"/>
        </w:rPr>
      </w:pPr>
    </w:p>
    <w:p w14:paraId="42956194" w14:textId="77777777" w:rsidR="007C7032" w:rsidRPr="006403AC" w:rsidRDefault="000122AE" w:rsidP="007C7032">
      <w:pPr>
        <w:pStyle w:val="ListParagraph"/>
        <w:autoSpaceDE w:val="0"/>
        <w:autoSpaceDN w:val="0"/>
        <w:adjustRightInd w:val="0"/>
        <w:spacing w:after="0" w:line="240" w:lineRule="auto"/>
        <w:ind w:left="1080"/>
        <w:jc w:val="center"/>
        <w:rPr>
          <w:rFonts w:ascii="Cambria" w:hAnsi="Cambria" w:cs="Cambria"/>
          <w:sz w:val="22"/>
          <w:lang w:val="id-ID" w:eastAsia="id-ID"/>
        </w:rPr>
      </w:pPr>
      <w:r w:rsidRPr="006403AC">
        <w:rPr>
          <w:rFonts w:ascii="Cambria" w:hAnsi="Cambria" w:cs="Cambria"/>
          <w:sz w:val="22"/>
          <w:lang w:eastAsia="id-ID"/>
        </w:rPr>
        <w:lastRenderedPageBreak/>
        <w:t>GRAFIK</w:t>
      </w:r>
      <w:r w:rsidR="00CF2738" w:rsidRPr="006403AC">
        <w:rPr>
          <w:rFonts w:ascii="Cambria" w:hAnsi="Cambria" w:cs="Cambria"/>
          <w:sz w:val="22"/>
          <w:lang w:eastAsia="id-ID"/>
        </w:rPr>
        <w:t xml:space="preserve"> 6.13</w:t>
      </w:r>
    </w:p>
    <w:p w14:paraId="77CD52D7" w14:textId="77777777" w:rsidR="007C7032" w:rsidRPr="006403AC" w:rsidRDefault="007C7032" w:rsidP="007C7032">
      <w:pPr>
        <w:pStyle w:val="ListParagraph"/>
        <w:autoSpaceDE w:val="0"/>
        <w:autoSpaceDN w:val="0"/>
        <w:adjustRightInd w:val="0"/>
        <w:spacing w:after="0" w:line="240" w:lineRule="auto"/>
        <w:ind w:left="1080"/>
        <w:jc w:val="center"/>
        <w:rPr>
          <w:rFonts w:ascii="Cambria" w:hAnsi="Cambria" w:cs="Cambria"/>
          <w:sz w:val="22"/>
          <w:lang w:eastAsia="id-ID"/>
        </w:rPr>
      </w:pPr>
      <w:r w:rsidRPr="006403AC">
        <w:rPr>
          <w:rFonts w:ascii="Cambria" w:hAnsi="Cambria" w:cs="Cambria"/>
          <w:sz w:val="22"/>
          <w:lang w:eastAsia="id-ID"/>
        </w:rPr>
        <w:t>CAKUPAN DESA/KELURAHAN/DESA UCI</w:t>
      </w:r>
    </w:p>
    <w:p w14:paraId="1AEFE769" w14:textId="77777777" w:rsidR="007C7032" w:rsidRPr="006403AC" w:rsidRDefault="007C7032" w:rsidP="007C7032">
      <w:pPr>
        <w:pStyle w:val="ListParagraph"/>
        <w:autoSpaceDE w:val="0"/>
        <w:autoSpaceDN w:val="0"/>
        <w:adjustRightInd w:val="0"/>
        <w:spacing w:after="0" w:line="240" w:lineRule="auto"/>
        <w:ind w:left="1080"/>
        <w:jc w:val="center"/>
        <w:rPr>
          <w:rFonts w:ascii="Cambria" w:hAnsi="Cambria" w:cs="Cambria"/>
          <w:sz w:val="22"/>
          <w:lang w:val="id-ID" w:eastAsia="id-ID"/>
        </w:rPr>
      </w:pPr>
      <w:r w:rsidRPr="006403AC">
        <w:rPr>
          <w:rFonts w:ascii="Cambria" w:hAnsi="Cambria" w:cs="Cambria"/>
          <w:sz w:val="22"/>
          <w:lang w:eastAsia="id-ID"/>
        </w:rPr>
        <w:t xml:space="preserve">KABUPATEN TEGAL TAHUN </w:t>
      </w:r>
      <w:r w:rsidR="00E72EDB" w:rsidRPr="006403AC">
        <w:rPr>
          <w:rFonts w:ascii="Cambria" w:hAnsi="Cambria" w:cs="Cambria"/>
          <w:sz w:val="22"/>
          <w:lang w:eastAsia="id-ID"/>
        </w:rPr>
        <w:t>2018</w:t>
      </w:r>
      <w:r w:rsidR="00563149" w:rsidRPr="006403AC">
        <w:rPr>
          <w:rFonts w:ascii="Cambria" w:hAnsi="Cambria" w:cs="Cambria"/>
          <w:sz w:val="22"/>
          <w:lang w:eastAsia="id-ID"/>
        </w:rPr>
        <w:t xml:space="preserve"> - </w:t>
      </w:r>
      <w:r w:rsidR="00E72EDB" w:rsidRPr="006403AC">
        <w:rPr>
          <w:rFonts w:ascii="Cambria" w:hAnsi="Cambria" w:cs="Cambria"/>
          <w:sz w:val="22"/>
          <w:lang w:eastAsia="id-ID"/>
        </w:rPr>
        <w:t>2022</w:t>
      </w:r>
    </w:p>
    <w:p w14:paraId="008D70CE" w14:textId="77777777" w:rsidR="007C7032" w:rsidRPr="006403AC" w:rsidRDefault="007C7032" w:rsidP="000A7E95">
      <w:pPr>
        <w:autoSpaceDE w:val="0"/>
        <w:autoSpaceDN w:val="0"/>
        <w:adjustRightInd w:val="0"/>
        <w:spacing w:after="0" w:line="240" w:lineRule="auto"/>
        <w:rPr>
          <w:rFonts w:ascii="Cambria" w:hAnsi="Cambria" w:cs="Cambria"/>
          <w:lang w:val="id-ID" w:eastAsia="id-ID"/>
        </w:rPr>
      </w:pPr>
    </w:p>
    <w:p w14:paraId="4D2D3127" w14:textId="77777777" w:rsidR="007C7032" w:rsidRPr="006403AC" w:rsidRDefault="009219BB" w:rsidP="007C7032">
      <w:pPr>
        <w:pStyle w:val="ListParagraph"/>
        <w:autoSpaceDE w:val="0"/>
        <w:autoSpaceDN w:val="0"/>
        <w:adjustRightInd w:val="0"/>
        <w:spacing w:after="0" w:line="240" w:lineRule="auto"/>
        <w:ind w:left="1080"/>
        <w:jc w:val="center"/>
        <w:rPr>
          <w:rFonts w:ascii="Cambria" w:hAnsi="Cambria" w:cs="Cambria"/>
          <w:sz w:val="22"/>
          <w:lang w:val="id-ID" w:eastAsia="id-ID"/>
        </w:rPr>
      </w:pPr>
      <w:r w:rsidRPr="006403AC">
        <w:rPr>
          <w:noProof/>
        </w:rPr>
        <w:drawing>
          <wp:inline distT="0" distB="0" distL="0" distR="0" wp14:anchorId="199AB718" wp14:editId="5F6EDC2C">
            <wp:extent cx="3143250" cy="2052638"/>
            <wp:effectExtent l="0" t="0" r="0" b="508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9C3865A" w14:textId="77777777" w:rsidR="007C7032" w:rsidRPr="006403AC" w:rsidRDefault="007C7032" w:rsidP="00187509">
      <w:pPr>
        <w:autoSpaceDE w:val="0"/>
        <w:autoSpaceDN w:val="0"/>
        <w:adjustRightInd w:val="0"/>
        <w:spacing w:after="0" w:line="360" w:lineRule="auto"/>
        <w:ind w:left="284" w:firstLine="720"/>
        <w:jc w:val="both"/>
        <w:rPr>
          <w:rFonts w:ascii="Cambria" w:hAnsi="Cambria"/>
          <w:color w:val="000000"/>
          <w:lang w:val="id-ID" w:eastAsia="id-ID"/>
        </w:rPr>
      </w:pPr>
      <w:r w:rsidRPr="006403AC">
        <w:rPr>
          <w:rFonts w:ascii="Cambria" w:hAnsi="Cambria"/>
          <w:color w:val="000000"/>
          <w:lang w:val="id-ID" w:eastAsia="id-ID"/>
        </w:rPr>
        <w:t xml:space="preserve">Sumber: </w:t>
      </w:r>
      <w:r w:rsidR="00E72EDB" w:rsidRPr="006403AC">
        <w:rPr>
          <w:rFonts w:ascii="Cambria" w:hAnsi="Cambria"/>
          <w:color w:val="000000"/>
          <w:lang w:eastAsia="id-ID"/>
        </w:rPr>
        <w:t>Bidang UKM &amp; UKP, 2023</w:t>
      </w:r>
    </w:p>
    <w:p w14:paraId="3D060030" w14:textId="77777777" w:rsidR="007C7032" w:rsidRPr="006403AC" w:rsidRDefault="007C7032" w:rsidP="00187509">
      <w:pPr>
        <w:autoSpaceDE w:val="0"/>
        <w:autoSpaceDN w:val="0"/>
        <w:adjustRightInd w:val="0"/>
        <w:spacing w:after="0" w:line="360" w:lineRule="auto"/>
        <w:ind w:left="284" w:firstLine="720"/>
        <w:jc w:val="both"/>
        <w:rPr>
          <w:rFonts w:ascii="Cambria" w:hAnsi="Cambria" w:cs="Cambria"/>
          <w:lang w:eastAsia="id-ID"/>
        </w:rPr>
      </w:pPr>
    </w:p>
    <w:p w14:paraId="2A4214F2" w14:textId="77777777" w:rsidR="00187509" w:rsidRPr="006403AC" w:rsidRDefault="00187509" w:rsidP="00187509">
      <w:pPr>
        <w:pStyle w:val="ListParagraph"/>
        <w:widowControl w:val="0"/>
        <w:autoSpaceDE w:val="0"/>
        <w:autoSpaceDN w:val="0"/>
        <w:adjustRightInd w:val="0"/>
        <w:spacing w:after="0" w:line="360" w:lineRule="auto"/>
        <w:ind w:left="284"/>
        <w:rPr>
          <w:rFonts w:ascii="Cambria" w:hAnsi="Cambria"/>
          <w:b/>
          <w:sz w:val="22"/>
          <w:szCs w:val="24"/>
        </w:rPr>
      </w:pPr>
    </w:p>
    <w:p w14:paraId="442A43C8" w14:textId="77777777" w:rsidR="00B77D9E" w:rsidRPr="006403AC" w:rsidRDefault="002B2F03" w:rsidP="001D2FA3">
      <w:pPr>
        <w:pStyle w:val="ListParagraph"/>
        <w:widowControl w:val="0"/>
        <w:numPr>
          <w:ilvl w:val="3"/>
          <w:numId w:val="9"/>
        </w:numPr>
        <w:autoSpaceDE w:val="0"/>
        <w:autoSpaceDN w:val="0"/>
        <w:adjustRightInd w:val="0"/>
        <w:spacing w:after="0" w:line="360" w:lineRule="auto"/>
        <w:ind w:left="284" w:hanging="284"/>
        <w:rPr>
          <w:rFonts w:ascii="Cambria" w:hAnsi="Cambria"/>
          <w:b/>
          <w:color w:val="0070C0"/>
          <w:sz w:val="22"/>
          <w:szCs w:val="24"/>
        </w:rPr>
      </w:pPr>
      <w:r w:rsidRPr="006403AC">
        <w:rPr>
          <w:rFonts w:ascii="Cambria" w:hAnsi="Cambria"/>
          <w:b/>
          <w:color w:val="0070C0"/>
          <w:sz w:val="22"/>
          <w:szCs w:val="24"/>
        </w:rPr>
        <w:t>PENYAKIT TIDAK MENULAR</w:t>
      </w:r>
    </w:p>
    <w:p w14:paraId="24772E84" w14:textId="77777777" w:rsidR="005A206E" w:rsidRPr="006403AC" w:rsidRDefault="005A206E" w:rsidP="005A206E">
      <w:pPr>
        <w:autoSpaceDE w:val="0"/>
        <w:autoSpaceDN w:val="0"/>
        <w:adjustRightInd w:val="0"/>
        <w:spacing w:after="0" w:line="360" w:lineRule="auto"/>
        <w:ind w:left="284" w:firstLine="720"/>
        <w:jc w:val="both"/>
        <w:rPr>
          <w:rFonts w:ascii="Cambria" w:hAnsi="Cambria"/>
        </w:rPr>
      </w:pPr>
      <w:r w:rsidRPr="006403AC">
        <w:rPr>
          <w:rFonts w:ascii="Cambria" w:hAnsi="Cambria"/>
        </w:rPr>
        <w:t xml:space="preserve">Penyakit tidak menular (PTM) seperti penyakit jantung, stroke, kanker, diabetes melitus, cedera dan penyakit paru obstruktif kronik serta penyakit kronik lainnya merupakan 63% penyebab kematian di seluruh dunia dengan membunuh 36 juta jiwa per tahun (WHO, 2010). Di Indonesia sendiri, penyakit menular masih merupakan masalah kesehatan penting dan dalam waktu bersamaan morbiditas dan mortalitas PTM semakin meningkat. Hal tersebut menjadi beban ganda dalam pelayanan kesehatan, sekaligus tantangan yang harus dihadapi dalam pembangunan bidang kesehatan di Indonesia. </w:t>
      </w:r>
    </w:p>
    <w:p w14:paraId="0B405626" w14:textId="77777777" w:rsidR="005A206E" w:rsidRPr="006403AC" w:rsidRDefault="005A206E" w:rsidP="005A206E">
      <w:pPr>
        <w:autoSpaceDE w:val="0"/>
        <w:autoSpaceDN w:val="0"/>
        <w:adjustRightInd w:val="0"/>
        <w:spacing w:after="0" w:line="360" w:lineRule="auto"/>
        <w:ind w:left="284" w:firstLine="720"/>
        <w:jc w:val="both"/>
        <w:rPr>
          <w:rFonts w:ascii="Cambria" w:hAnsi="Cambria"/>
        </w:rPr>
      </w:pPr>
      <w:r w:rsidRPr="006403AC">
        <w:rPr>
          <w:rFonts w:ascii="Cambria" w:hAnsi="Cambria"/>
        </w:rPr>
        <w:t xml:space="preserve">Peningkatan PTM berdampak negatif pada ekonomi dan produktivitas bangsa. </w:t>
      </w:r>
      <w:r w:rsidRPr="006403AC">
        <w:rPr>
          <w:rFonts w:ascii="Cambria" w:hAnsi="Cambria" w:cs="Cambria"/>
          <w:lang w:eastAsia="id-ID"/>
        </w:rPr>
        <w:t>Pengobatan</w:t>
      </w:r>
      <w:r w:rsidRPr="006403AC">
        <w:rPr>
          <w:rFonts w:ascii="Cambria" w:hAnsi="Cambria"/>
        </w:rPr>
        <w:t xml:space="preserve"> PTM seringkali memakan waktu lama dan memerlukan biaya besar. Beberapa jenis PTM merupakan penyakit kronik dan/atau katastropik yang dapat mengganggu ekonomi penderita dan keluarganya. Selain itu, salah satu dampak PTM adalah terjadinya kecacatan termasuk kecacatan permanen. </w:t>
      </w:r>
    </w:p>
    <w:p w14:paraId="3E359B43" w14:textId="77777777" w:rsidR="005A206E" w:rsidRPr="006403AC" w:rsidRDefault="005A206E" w:rsidP="005A206E">
      <w:pPr>
        <w:autoSpaceDE w:val="0"/>
        <w:autoSpaceDN w:val="0"/>
        <w:adjustRightInd w:val="0"/>
        <w:spacing w:after="0" w:line="360" w:lineRule="auto"/>
        <w:ind w:left="284" w:firstLine="720"/>
        <w:jc w:val="both"/>
        <w:rPr>
          <w:rFonts w:ascii="Cambria" w:hAnsi="Cambria"/>
        </w:rPr>
      </w:pPr>
      <w:r w:rsidRPr="006403AC">
        <w:rPr>
          <w:rFonts w:ascii="Cambria" w:hAnsi="Cambria"/>
        </w:rPr>
        <w:t xml:space="preserve">Berbagai faktor risiko PTM antara lain ialah: merokok dan keterpaparan terhadap asap rokok, minum minuman beralkohol, diet/pola makan, gaya hidup, kegemukan, obat-obatan, dan riwayat keluarga (keturunan). Prinsip upaya </w:t>
      </w:r>
      <w:r w:rsidRPr="006403AC">
        <w:rPr>
          <w:rFonts w:ascii="Cambria" w:hAnsi="Cambria" w:cs="Cambria"/>
          <w:lang w:eastAsia="id-ID"/>
        </w:rPr>
        <w:t>pencegahan</w:t>
      </w:r>
      <w:r w:rsidRPr="006403AC">
        <w:rPr>
          <w:rFonts w:ascii="Cambria" w:hAnsi="Cambria"/>
        </w:rPr>
        <w:t xml:space="preserve"> tetap lebih baik dari pengobatan. Upaya pencegahan penyakit tidak menular lebih ditujukan kepada faktor risiko yang telah diidentifikasi. Kementerian Kesehatan telah mengembangkan program pengendalian PTM sejak tahun 2005. </w:t>
      </w:r>
    </w:p>
    <w:p w14:paraId="299240AB" w14:textId="77777777" w:rsidR="005A206E" w:rsidRPr="006403AC" w:rsidRDefault="005A206E" w:rsidP="005A206E">
      <w:pPr>
        <w:autoSpaceDE w:val="0"/>
        <w:autoSpaceDN w:val="0"/>
        <w:adjustRightInd w:val="0"/>
        <w:spacing w:after="0" w:line="360" w:lineRule="auto"/>
        <w:ind w:left="284" w:firstLine="720"/>
        <w:jc w:val="both"/>
        <w:rPr>
          <w:rFonts w:ascii="Cambria" w:hAnsi="Cambria"/>
        </w:rPr>
      </w:pPr>
      <w:r w:rsidRPr="006403AC">
        <w:rPr>
          <w:rFonts w:ascii="Cambria" w:hAnsi="Cambria"/>
        </w:rPr>
        <w:lastRenderedPageBreak/>
        <w:t xml:space="preserve">Upaya pengendalian faktor risiko PTM yang telah dilakukan berupa promosi Perilaku Bersih dan Sehat serta pengendalian masalah tembakau. Beberapa Pemerintah Daerah telah menerbitkan peraturan terkait Kawasan Tanpa Rokok (KTR) dan membentuk Aliansi Walikota/Bupati dalam Pengendalian Tembakau dan Penyakit Tidak Menular. Upaya pengendalian PTM tidak akan berhasil jika hanya dilakukan oleh Kementerian Kesehatan tanpa dukungan seluruh jajaran lintas sektor, baik pemerintah, swasta, organisasi profesi, organisasi kemasyarakatan, bahkan seluruh lapisan masyarakat. </w:t>
      </w:r>
    </w:p>
    <w:p w14:paraId="6AC7A61A" w14:textId="77777777" w:rsidR="00240D65" w:rsidRPr="006403AC" w:rsidRDefault="00240D65" w:rsidP="005A206E">
      <w:pPr>
        <w:autoSpaceDE w:val="0"/>
        <w:autoSpaceDN w:val="0"/>
        <w:adjustRightInd w:val="0"/>
        <w:spacing w:after="0" w:line="360" w:lineRule="auto"/>
        <w:ind w:left="284" w:firstLine="720"/>
        <w:jc w:val="both"/>
        <w:rPr>
          <w:rFonts w:ascii="Cambria" w:hAnsi="Cambria"/>
          <w:szCs w:val="24"/>
        </w:rPr>
      </w:pPr>
      <w:r w:rsidRPr="006403AC">
        <w:rPr>
          <w:rFonts w:ascii="Cambria" w:hAnsi="Cambria"/>
        </w:rPr>
        <w:t xml:space="preserve">Dua indikator pada SPM BK merupakan pelayanan kesehatan penyakit tidak menular. Indicator tersebut adalah pelayanan kesehatan penderita hipertensi dan pelayanan kesehatan penderita Diabetes Mellitus. </w:t>
      </w:r>
      <w:r w:rsidR="000C4513" w:rsidRPr="006403AC">
        <w:rPr>
          <w:rFonts w:ascii="Cambria" w:hAnsi="Cambria"/>
        </w:rPr>
        <w:t xml:space="preserve">Seperti indicator SPM yang lain, target kinerja yang harus dicapai sebesar 100%. Kondisi saat ini belum memungkinkan untuk mencapai angka tersebut. Kendala yang dihadapi antara lain anggaran yang tersedia tidak sebanding dengan target yang ditetapkan, </w:t>
      </w:r>
      <w:r w:rsidR="00A97310" w:rsidRPr="006403AC">
        <w:rPr>
          <w:rFonts w:ascii="Cambria" w:hAnsi="Cambria"/>
        </w:rPr>
        <w:t xml:space="preserve">belum optimalnya peran lintas sektor dalam pencegahan dan pengendalian PTM, </w:t>
      </w:r>
      <w:r w:rsidR="00C206E5" w:rsidRPr="006403AC">
        <w:rPr>
          <w:rFonts w:ascii="Cambria" w:hAnsi="Cambria"/>
          <w:szCs w:val="24"/>
        </w:rPr>
        <w:t>b</w:t>
      </w:r>
      <w:r w:rsidR="00925D1D" w:rsidRPr="006403AC">
        <w:rPr>
          <w:rFonts w:ascii="Cambria" w:hAnsi="Cambria"/>
          <w:szCs w:val="24"/>
        </w:rPr>
        <w:t xml:space="preserve">elum maksimalnya surveilans epidemiologi PTM, </w:t>
      </w:r>
      <w:r w:rsidR="00EF004F" w:rsidRPr="006403AC">
        <w:rPr>
          <w:rFonts w:ascii="Cambria" w:hAnsi="Cambria"/>
          <w:szCs w:val="24"/>
        </w:rPr>
        <w:t xml:space="preserve">dan </w:t>
      </w:r>
      <w:r w:rsidR="00D31914" w:rsidRPr="006403AC">
        <w:rPr>
          <w:rFonts w:ascii="Cambria" w:hAnsi="Cambria"/>
          <w:szCs w:val="24"/>
        </w:rPr>
        <w:t xml:space="preserve">belum semua desa memiliki posbindu PTM. </w:t>
      </w:r>
    </w:p>
    <w:p w14:paraId="083C2650" w14:textId="77777777" w:rsidR="005A206E" w:rsidRPr="006403AC" w:rsidRDefault="005A206E" w:rsidP="005A206E">
      <w:pPr>
        <w:autoSpaceDE w:val="0"/>
        <w:autoSpaceDN w:val="0"/>
        <w:adjustRightInd w:val="0"/>
        <w:spacing w:after="0" w:line="360" w:lineRule="auto"/>
        <w:ind w:left="284" w:firstLine="720"/>
        <w:jc w:val="both"/>
        <w:rPr>
          <w:rFonts w:ascii="Cambria" w:hAnsi="Cambria"/>
        </w:rPr>
      </w:pPr>
      <w:r w:rsidRPr="006403AC">
        <w:rPr>
          <w:rFonts w:ascii="Cambria" w:hAnsi="Cambria"/>
        </w:rPr>
        <w:t xml:space="preserve">Beberapa kegiatan yang telah dikembangkan oleh Kementerian Kesehatan dalam upayanya untuk mengendalikan penyakit tidak menular </w:t>
      </w:r>
      <w:r w:rsidRPr="006403AC">
        <w:rPr>
          <w:rFonts w:ascii="Cambria" w:hAnsi="Cambria"/>
          <w:lang w:val="id-ID"/>
        </w:rPr>
        <w:t>sejak</w:t>
      </w:r>
      <w:r w:rsidRPr="006403AC">
        <w:rPr>
          <w:rFonts w:ascii="Cambria" w:hAnsi="Cambria"/>
        </w:rPr>
        <w:t xml:space="preserve"> tahun 2013 adalah sebagai berikut.</w:t>
      </w:r>
    </w:p>
    <w:p w14:paraId="06969013" w14:textId="77777777" w:rsidR="005A206E" w:rsidRPr="006403AC" w:rsidRDefault="005A206E" w:rsidP="005122BB">
      <w:pPr>
        <w:pStyle w:val="ListParagraph"/>
        <w:widowControl w:val="0"/>
        <w:numPr>
          <w:ilvl w:val="2"/>
          <w:numId w:val="38"/>
        </w:numPr>
        <w:autoSpaceDE w:val="0"/>
        <w:autoSpaceDN w:val="0"/>
        <w:adjustRightInd w:val="0"/>
        <w:spacing w:after="0" w:line="360" w:lineRule="auto"/>
        <w:ind w:left="426"/>
        <w:jc w:val="both"/>
        <w:rPr>
          <w:rFonts w:ascii="Cambria" w:hAnsi="Cambria"/>
          <w:sz w:val="22"/>
          <w:szCs w:val="22"/>
        </w:rPr>
      </w:pPr>
      <w:r w:rsidRPr="006403AC">
        <w:rPr>
          <w:rFonts w:ascii="Cambria" w:hAnsi="Cambria"/>
          <w:sz w:val="22"/>
          <w:szCs w:val="22"/>
        </w:rPr>
        <w:t>Posbindu PTM</w:t>
      </w:r>
    </w:p>
    <w:p w14:paraId="5921E78B" w14:textId="77777777" w:rsidR="005A206E" w:rsidRPr="006403AC" w:rsidRDefault="005A206E" w:rsidP="005A206E">
      <w:pPr>
        <w:autoSpaceDE w:val="0"/>
        <w:autoSpaceDN w:val="0"/>
        <w:adjustRightInd w:val="0"/>
        <w:spacing w:after="0" w:line="360" w:lineRule="auto"/>
        <w:ind w:left="284" w:firstLine="720"/>
        <w:jc w:val="both"/>
        <w:rPr>
          <w:rFonts w:ascii="Cambria" w:hAnsi="Cambria"/>
        </w:rPr>
      </w:pPr>
      <w:r w:rsidRPr="006403AC">
        <w:rPr>
          <w:rFonts w:ascii="Cambria" w:hAnsi="Cambria"/>
        </w:rPr>
        <w:t>Kegiatan yang mulai dikembangkan pada tahun 2011 ini merupakan salah satu wujud peran serta masyarakat dalam kegiatan deteksi dini, monitoring dan tindak lanjut dini terhadap faktor risiko PTM secara terpadu dan terintegrasi dengan kegiatan rutin di masyarakat, seperti di lingkungan tempat tinggal dalam wadah desa/kelurahan siaga aktif.</w:t>
      </w:r>
      <w:r w:rsidRPr="006403AC">
        <w:rPr>
          <w:rFonts w:ascii="Cambria" w:hAnsi="Cambria"/>
          <w:lang w:val="id-ID"/>
        </w:rPr>
        <w:t>Selain itu, kegiatan tersebut pada saat ini telah dikembangkan pada kelompok khususseperti di Perusahaan Outobus (PO), kelompok bimbingan ibadah haji (KBIH), sekolah, dantempat kerja.</w:t>
      </w:r>
      <w:r w:rsidR="009D1FB4" w:rsidRPr="006403AC">
        <w:rPr>
          <w:rFonts w:ascii="Cambria" w:hAnsi="Cambria"/>
        </w:rPr>
        <w:t xml:space="preserve">Saat ini terdapat 284 posbindu PTM yang tersebar di seluruh kecamatan di Kabupaten Tegal. </w:t>
      </w:r>
    </w:p>
    <w:p w14:paraId="04BC93A5" w14:textId="77777777" w:rsidR="00BD7E28" w:rsidRPr="006403AC" w:rsidRDefault="00BD7E28" w:rsidP="005A206E">
      <w:pPr>
        <w:autoSpaceDE w:val="0"/>
        <w:autoSpaceDN w:val="0"/>
        <w:adjustRightInd w:val="0"/>
        <w:spacing w:after="0" w:line="360" w:lineRule="auto"/>
        <w:ind w:left="284" w:firstLine="720"/>
        <w:jc w:val="both"/>
        <w:rPr>
          <w:rFonts w:ascii="Cambria" w:hAnsi="Cambria"/>
        </w:rPr>
      </w:pPr>
    </w:p>
    <w:p w14:paraId="5178D3BE" w14:textId="77777777" w:rsidR="005A206E" w:rsidRPr="006403AC" w:rsidRDefault="005A206E" w:rsidP="005122BB">
      <w:pPr>
        <w:pStyle w:val="ListParagraph"/>
        <w:widowControl w:val="0"/>
        <w:numPr>
          <w:ilvl w:val="2"/>
          <w:numId w:val="38"/>
        </w:numPr>
        <w:autoSpaceDE w:val="0"/>
        <w:autoSpaceDN w:val="0"/>
        <w:adjustRightInd w:val="0"/>
        <w:spacing w:after="0" w:line="360" w:lineRule="auto"/>
        <w:ind w:left="426"/>
        <w:jc w:val="both"/>
        <w:rPr>
          <w:rFonts w:ascii="Cambria" w:hAnsi="Cambria"/>
          <w:sz w:val="22"/>
          <w:szCs w:val="22"/>
        </w:rPr>
      </w:pPr>
      <w:r w:rsidRPr="006403AC">
        <w:rPr>
          <w:rFonts w:ascii="Cambria" w:hAnsi="Cambria"/>
          <w:sz w:val="22"/>
          <w:szCs w:val="22"/>
        </w:rPr>
        <w:t>Meningkatkan Upaya Pengendalian PTM di Puske</w:t>
      </w:r>
      <w:r w:rsidRPr="006403AC">
        <w:rPr>
          <w:rFonts w:ascii="Cambria" w:hAnsi="Cambria"/>
          <w:sz w:val="22"/>
          <w:szCs w:val="22"/>
          <w:lang w:val="id-ID"/>
        </w:rPr>
        <w:t>s</w:t>
      </w:r>
      <w:r w:rsidRPr="006403AC">
        <w:rPr>
          <w:rFonts w:ascii="Cambria" w:hAnsi="Cambria"/>
          <w:sz w:val="22"/>
          <w:szCs w:val="22"/>
        </w:rPr>
        <w:t>mas</w:t>
      </w:r>
    </w:p>
    <w:p w14:paraId="235FFFB5" w14:textId="77777777" w:rsidR="005A206E" w:rsidRPr="006403AC" w:rsidRDefault="005A206E" w:rsidP="005A206E">
      <w:pPr>
        <w:autoSpaceDE w:val="0"/>
        <w:autoSpaceDN w:val="0"/>
        <w:adjustRightInd w:val="0"/>
        <w:spacing w:after="0" w:line="360" w:lineRule="auto"/>
        <w:ind w:left="284" w:firstLine="720"/>
        <w:jc w:val="both"/>
        <w:rPr>
          <w:rFonts w:ascii="Cambria" w:hAnsi="Cambria"/>
        </w:rPr>
      </w:pPr>
      <w:r w:rsidRPr="006403AC">
        <w:rPr>
          <w:rFonts w:ascii="Cambria" w:hAnsi="Cambria"/>
        </w:rPr>
        <w:t xml:space="preserve">Pada tahun 2013 setiap kabupaten/kota minimal memiliki satu puskesmas </w:t>
      </w:r>
      <w:r w:rsidRPr="006403AC">
        <w:rPr>
          <w:rFonts w:ascii="Cambria" w:hAnsi="Cambria" w:cs="Cambria"/>
          <w:lang w:eastAsia="id-ID"/>
        </w:rPr>
        <w:t>dengan</w:t>
      </w:r>
      <w:r w:rsidRPr="006403AC">
        <w:rPr>
          <w:rFonts w:ascii="Cambria" w:hAnsi="Cambria"/>
        </w:rPr>
        <w:t xml:space="preserve"> program unggulan pelayanan PTM yang dilengkapi dengan sumber daya manusia yangterlatih PTM, fasilitas, dan peralatan untuk penatalaksanaan kasus </w:t>
      </w:r>
      <w:r w:rsidRPr="006403AC">
        <w:rPr>
          <w:rFonts w:ascii="Cambria" w:hAnsi="Cambria"/>
        </w:rPr>
        <w:lastRenderedPageBreak/>
        <w:t>PTM. Upaya tersebutantara lain peningkatan promosi kesehatan (health promotion) yang dilakukan melaluigaya hidup sehat, melaksanakan deteksi dini dan monitoring faktor risiko PTM dan PanduPTM, dan atau layanan khusus PTM lainnya (jantung, stroke, Cedera, Tisan, skriningThalasemia, SLE, kanker anak, layanan upaya berhenti merokok, diet, aktivitas fisik, stres,Tisan, PAL, IVA + CBE, rehabilitasi dan atau paliatif PTM).</w:t>
      </w:r>
    </w:p>
    <w:p w14:paraId="34E19ADF" w14:textId="77777777" w:rsidR="00BD7E28" w:rsidRPr="006403AC" w:rsidRDefault="00BD7E28" w:rsidP="005A206E">
      <w:pPr>
        <w:autoSpaceDE w:val="0"/>
        <w:autoSpaceDN w:val="0"/>
        <w:adjustRightInd w:val="0"/>
        <w:spacing w:after="0" w:line="360" w:lineRule="auto"/>
        <w:ind w:left="284" w:firstLine="720"/>
        <w:jc w:val="both"/>
        <w:rPr>
          <w:rFonts w:ascii="Cambria" w:hAnsi="Cambria"/>
        </w:rPr>
      </w:pPr>
    </w:p>
    <w:p w14:paraId="4DFF27DD" w14:textId="77777777" w:rsidR="005A206E" w:rsidRPr="006403AC" w:rsidRDefault="005A206E" w:rsidP="005122BB">
      <w:pPr>
        <w:pStyle w:val="ListParagraph"/>
        <w:widowControl w:val="0"/>
        <w:numPr>
          <w:ilvl w:val="2"/>
          <w:numId w:val="38"/>
        </w:numPr>
        <w:autoSpaceDE w:val="0"/>
        <w:autoSpaceDN w:val="0"/>
        <w:adjustRightInd w:val="0"/>
        <w:spacing w:after="0" w:line="360" w:lineRule="auto"/>
        <w:ind w:left="426"/>
        <w:jc w:val="both"/>
        <w:rPr>
          <w:rFonts w:ascii="Cambria" w:hAnsi="Cambria"/>
          <w:sz w:val="22"/>
          <w:szCs w:val="22"/>
        </w:rPr>
      </w:pPr>
      <w:r w:rsidRPr="006403AC">
        <w:rPr>
          <w:rFonts w:ascii="Cambria" w:hAnsi="Cambria"/>
          <w:sz w:val="22"/>
          <w:szCs w:val="22"/>
        </w:rPr>
        <w:t>Pengendalian Tembakau</w:t>
      </w:r>
    </w:p>
    <w:p w14:paraId="50A934BB" w14:textId="77777777" w:rsidR="005A206E" w:rsidRPr="006403AC" w:rsidRDefault="005A206E" w:rsidP="005A206E">
      <w:pPr>
        <w:autoSpaceDE w:val="0"/>
        <w:autoSpaceDN w:val="0"/>
        <w:adjustRightInd w:val="0"/>
        <w:spacing w:after="0" w:line="360" w:lineRule="auto"/>
        <w:ind w:left="284" w:firstLine="720"/>
        <w:jc w:val="both"/>
        <w:rPr>
          <w:rFonts w:ascii="Cambria" w:hAnsi="Cambria"/>
        </w:rPr>
      </w:pPr>
      <w:r w:rsidRPr="006403AC">
        <w:rPr>
          <w:rFonts w:ascii="Cambria" w:hAnsi="Cambria" w:cs="Cambria"/>
          <w:lang w:eastAsia="id-ID"/>
        </w:rPr>
        <w:t>Pengendalian</w:t>
      </w:r>
      <w:r w:rsidRPr="006403AC">
        <w:rPr>
          <w:rFonts w:ascii="Cambria" w:hAnsi="Cambria"/>
        </w:rPr>
        <w:t xml:space="preserve"> tembakau di Indonesia merupakan salah satu upaya pengendalian factor risiko PTM, guna menurunkan prevalensi penyakit tidak menular</w:t>
      </w:r>
      <w:r w:rsidRPr="006403AC">
        <w:rPr>
          <w:rFonts w:ascii="Cambria" w:hAnsi="Cambria"/>
          <w:lang w:val="id-ID"/>
        </w:rPr>
        <w:t>,</w:t>
      </w:r>
      <w:r w:rsidRPr="006403AC">
        <w:rPr>
          <w:rFonts w:ascii="Cambria" w:hAnsi="Cambria"/>
        </w:rPr>
        <w:t xml:space="preserve"> beberapa upaya yangtelah dikembangkan adalah:</w:t>
      </w:r>
    </w:p>
    <w:p w14:paraId="0658D5E9" w14:textId="77777777" w:rsidR="005A206E" w:rsidRPr="006403AC" w:rsidRDefault="005A206E" w:rsidP="005122BB">
      <w:pPr>
        <w:pStyle w:val="ListParagraph"/>
        <w:widowControl w:val="0"/>
        <w:numPr>
          <w:ilvl w:val="2"/>
          <w:numId w:val="10"/>
        </w:numPr>
        <w:autoSpaceDE w:val="0"/>
        <w:autoSpaceDN w:val="0"/>
        <w:adjustRightInd w:val="0"/>
        <w:spacing w:after="0" w:line="360" w:lineRule="auto"/>
        <w:ind w:left="993" w:hanging="284"/>
        <w:jc w:val="both"/>
        <w:rPr>
          <w:rFonts w:ascii="Cambria" w:hAnsi="Cambria"/>
          <w:sz w:val="22"/>
          <w:szCs w:val="22"/>
        </w:rPr>
      </w:pPr>
      <w:r w:rsidRPr="006403AC">
        <w:rPr>
          <w:rFonts w:ascii="Cambria" w:hAnsi="Cambria"/>
          <w:sz w:val="22"/>
          <w:szCs w:val="22"/>
        </w:rPr>
        <w:t>Pengembangan kawasan tanpa rokok</w:t>
      </w:r>
    </w:p>
    <w:p w14:paraId="1912F54F" w14:textId="77777777" w:rsidR="005A206E" w:rsidRPr="006403AC" w:rsidRDefault="005A206E" w:rsidP="005122BB">
      <w:pPr>
        <w:pStyle w:val="ListParagraph"/>
        <w:widowControl w:val="0"/>
        <w:numPr>
          <w:ilvl w:val="2"/>
          <w:numId w:val="10"/>
        </w:numPr>
        <w:autoSpaceDE w:val="0"/>
        <w:autoSpaceDN w:val="0"/>
        <w:adjustRightInd w:val="0"/>
        <w:spacing w:after="0" w:line="360" w:lineRule="auto"/>
        <w:ind w:left="993" w:hanging="284"/>
        <w:jc w:val="both"/>
        <w:rPr>
          <w:rFonts w:ascii="Cambria" w:hAnsi="Cambria"/>
          <w:sz w:val="22"/>
          <w:szCs w:val="22"/>
        </w:rPr>
      </w:pPr>
      <w:r w:rsidRPr="006403AC">
        <w:rPr>
          <w:rFonts w:ascii="Cambria" w:hAnsi="Cambria"/>
          <w:sz w:val="22"/>
          <w:szCs w:val="22"/>
        </w:rPr>
        <w:t>Upaya berhenti rokok di Fasyankes Primer</w:t>
      </w:r>
    </w:p>
    <w:p w14:paraId="07598AE1" w14:textId="77777777" w:rsidR="005A206E" w:rsidRPr="006403AC" w:rsidRDefault="005A206E" w:rsidP="005122BB">
      <w:pPr>
        <w:pStyle w:val="ListParagraph"/>
        <w:widowControl w:val="0"/>
        <w:numPr>
          <w:ilvl w:val="2"/>
          <w:numId w:val="10"/>
        </w:numPr>
        <w:autoSpaceDE w:val="0"/>
        <w:autoSpaceDN w:val="0"/>
        <w:adjustRightInd w:val="0"/>
        <w:spacing w:after="0" w:line="360" w:lineRule="auto"/>
        <w:ind w:left="993" w:hanging="284"/>
        <w:jc w:val="both"/>
        <w:rPr>
          <w:rFonts w:ascii="Cambria" w:hAnsi="Cambria"/>
          <w:sz w:val="22"/>
          <w:szCs w:val="22"/>
        </w:rPr>
      </w:pPr>
      <w:r w:rsidRPr="006403AC">
        <w:rPr>
          <w:rFonts w:ascii="Cambria" w:hAnsi="Cambria"/>
          <w:sz w:val="22"/>
          <w:szCs w:val="22"/>
        </w:rPr>
        <w:t>Kebijakan pengendalian rokok</w:t>
      </w:r>
    </w:p>
    <w:p w14:paraId="11318F8A" w14:textId="77777777" w:rsidR="005A206E" w:rsidRPr="006403AC" w:rsidRDefault="005A206E" w:rsidP="005122BB">
      <w:pPr>
        <w:pStyle w:val="ListParagraph"/>
        <w:widowControl w:val="0"/>
        <w:numPr>
          <w:ilvl w:val="2"/>
          <w:numId w:val="10"/>
        </w:numPr>
        <w:autoSpaceDE w:val="0"/>
        <w:autoSpaceDN w:val="0"/>
        <w:adjustRightInd w:val="0"/>
        <w:spacing w:after="0" w:line="360" w:lineRule="auto"/>
        <w:ind w:left="993" w:hanging="284"/>
        <w:jc w:val="both"/>
        <w:rPr>
          <w:rFonts w:ascii="Cambria" w:hAnsi="Cambria"/>
          <w:sz w:val="22"/>
          <w:szCs w:val="22"/>
        </w:rPr>
      </w:pPr>
      <w:r w:rsidRPr="006403AC">
        <w:rPr>
          <w:rFonts w:ascii="Cambria" w:hAnsi="Cambria"/>
          <w:sz w:val="22"/>
          <w:szCs w:val="22"/>
        </w:rPr>
        <w:t>Jajak pendapat masyarakat mengenai penerapan larangan total iklan, promosi dansponsorship rokok.</w:t>
      </w:r>
    </w:p>
    <w:p w14:paraId="355C64A5" w14:textId="77777777" w:rsidR="00187509" w:rsidRPr="006403AC" w:rsidRDefault="00187509" w:rsidP="00187509">
      <w:pPr>
        <w:pStyle w:val="ListParagraph"/>
        <w:widowControl w:val="0"/>
        <w:autoSpaceDE w:val="0"/>
        <w:autoSpaceDN w:val="0"/>
        <w:adjustRightInd w:val="0"/>
        <w:spacing w:after="0" w:line="360" w:lineRule="auto"/>
        <w:ind w:left="284"/>
        <w:rPr>
          <w:rFonts w:ascii="Cambria" w:hAnsi="Cambria"/>
          <w:b/>
          <w:color w:val="0070C0"/>
          <w:sz w:val="22"/>
          <w:szCs w:val="24"/>
        </w:rPr>
      </w:pPr>
    </w:p>
    <w:p w14:paraId="348DDAAB" w14:textId="77777777" w:rsidR="00E349D8" w:rsidRPr="006403AC" w:rsidRDefault="00E349D8" w:rsidP="005122BB">
      <w:pPr>
        <w:pStyle w:val="ListParagraph"/>
        <w:widowControl w:val="0"/>
        <w:numPr>
          <w:ilvl w:val="2"/>
          <w:numId w:val="12"/>
        </w:numPr>
        <w:autoSpaceDE w:val="0"/>
        <w:autoSpaceDN w:val="0"/>
        <w:adjustRightInd w:val="0"/>
        <w:spacing w:after="0" w:line="360" w:lineRule="auto"/>
        <w:ind w:left="284" w:hanging="284"/>
        <w:rPr>
          <w:rFonts w:ascii="Cambria" w:hAnsi="Cambria"/>
          <w:b/>
          <w:sz w:val="22"/>
          <w:szCs w:val="24"/>
        </w:rPr>
      </w:pPr>
      <w:r w:rsidRPr="006403AC">
        <w:rPr>
          <w:rFonts w:ascii="Cambria" w:hAnsi="Cambria"/>
          <w:b/>
          <w:sz w:val="22"/>
          <w:szCs w:val="24"/>
        </w:rPr>
        <w:t xml:space="preserve">Hipertensi </w:t>
      </w:r>
      <w:r w:rsidRPr="006403AC">
        <w:rPr>
          <w:rFonts w:ascii="Cambria" w:hAnsi="Cambria"/>
          <w:b/>
          <w:sz w:val="22"/>
          <w:szCs w:val="24"/>
        </w:rPr>
        <w:tab/>
      </w:r>
    </w:p>
    <w:p w14:paraId="410AABF6" w14:textId="77777777" w:rsidR="00455DE3" w:rsidRPr="006403AC" w:rsidRDefault="0076215F" w:rsidP="00F80CF2">
      <w:pPr>
        <w:autoSpaceDE w:val="0"/>
        <w:autoSpaceDN w:val="0"/>
        <w:adjustRightInd w:val="0"/>
        <w:spacing w:after="0" w:line="360" w:lineRule="auto"/>
        <w:ind w:left="284" w:firstLine="720"/>
        <w:jc w:val="both"/>
        <w:rPr>
          <w:rFonts w:ascii="Cambria" w:eastAsiaTheme="minorHAnsi" w:hAnsi="Cambria" w:cs="Arial"/>
          <w:szCs w:val="21"/>
        </w:rPr>
      </w:pPr>
      <w:r w:rsidRPr="006403AC">
        <w:rPr>
          <w:rFonts w:ascii="Cambria" w:eastAsiaTheme="minorHAnsi" w:hAnsi="Cambria" w:cs="Arial"/>
          <w:szCs w:val="21"/>
        </w:rPr>
        <w:t xml:space="preserve">Hipertensi adalah suatu keadaan ketika tekanan darah di pembuluh darah </w:t>
      </w:r>
      <w:r w:rsidRPr="006403AC">
        <w:rPr>
          <w:rFonts w:ascii="Cambria" w:hAnsi="Cambria"/>
        </w:rPr>
        <w:t>meningkat</w:t>
      </w:r>
      <w:r w:rsidRPr="006403AC">
        <w:rPr>
          <w:rFonts w:ascii="Cambria" w:eastAsiaTheme="minorHAnsi" w:hAnsi="Cambria" w:cs="Arial"/>
          <w:szCs w:val="21"/>
        </w:rPr>
        <w:t xml:space="preserve"> secarakronis. Hal tersebut dapat terjadi karena jantung bekerja lebih keras memompa darah untukmemenuhi kebutuhan oksigen dan nutrisi tubuh. Jika dibiarkan, penyakit ini dapat mengganggufungsi organ-organ lain, terutama organ-organ vital seperti jantung dan ginjal. Didefinisikansebagai hipertensi jika pernah didiagnosis menderita hipertensi/penyakit tekanan darah tinggi olehtenaga kesehatan (dokter/perawat/bidan) atau belum pernah didiagnosis menderita hipertensitetapi saat diwawancara sedang minum obat medis untuk tekanan darah tinggi (minum obatsendiri). Kriteria hipertensi yang digunakan pada penetapan kasus merujuk pada kriteria diagnosisJNC </w:t>
      </w:r>
      <w:r w:rsidR="00124E26" w:rsidRPr="006403AC">
        <w:rPr>
          <w:rFonts w:ascii="Cambria" w:eastAsiaTheme="minorHAnsi" w:hAnsi="Cambria" w:cs="Arial"/>
          <w:szCs w:val="21"/>
        </w:rPr>
        <w:t>(Join</w:t>
      </w:r>
      <w:r w:rsidR="00D6532F" w:rsidRPr="006403AC">
        <w:rPr>
          <w:rFonts w:ascii="Cambria" w:eastAsiaTheme="minorHAnsi" w:hAnsi="Cambria" w:cs="Arial"/>
          <w:szCs w:val="21"/>
        </w:rPr>
        <w:t>t</w:t>
      </w:r>
      <w:r w:rsidR="00124E26" w:rsidRPr="006403AC">
        <w:rPr>
          <w:rFonts w:ascii="Cambria" w:eastAsiaTheme="minorHAnsi" w:hAnsi="Cambria" w:cs="Arial"/>
          <w:szCs w:val="21"/>
        </w:rPr>
        <w:t xml:space="preserve"> National Comitee) </w:t>
      </w:r>
      <w:r w:rsidRPr="006403AC">
        <w:rPr>
          <w:rFonts w:ascii="Cambria" w:eastAsiaTheme="minorHAnsi" w:hAnsi="Cambria" w:cs="Arial"/>
          <w:szCs w:val="21"/>
        </w:rPr>
        <w:t>VII 2003, yaitu hasil pengukuran tekanan darah sistolik ≥140 mmHg atau tekanan darahdiastolik ≥90 mmHg.</w:t>
      </w:r>
      <w:r w:rsidR="0091233D" w:rsidRPr="006403AC">
        <w:rPr>
          <w:rFonts w:ascii="Cambria" w:eastAsiaTheme="minorHAnsi" w:hAnsi="Cambria" w:cs="Arial"/>
          <w:szCs w:val="21"/>
        </w:rPr>
        <w:t>Hasil R</w:t>
      </w:r>
      <w:r w:rsidR="00AA0B38" w:rsidRPr="006403AC">
        <w:rPr>
          <w:rFonts w:ascii="Cambria" w:eastAsiaTheme="minorHAnsi" w:hAnsi="Cambria" w:cs="Arial"/>
          <w:szCs w:val="21"/>
        </w:rPr>
        <w:t>iskesdas tahun 2018</w:t>
      </w:r>
      <w:r w:rsidR="0091233D" w:rsidRPr="006403AC">
        <w:rPr>
          <w:rFonts w:ascii="Cambria" w:eastAsiaTheme="minorHAnsi" w:hAnsi="Cambria" w:cs="Arial"/>
          <w:szCs w:val="21"/>
        </w:rPr>
        <w:t xml:space="preserve"> menunjukkan prevalensi hipertensi </w:t>
      </w:r>
      <w:r w:rsidR="00F62A54" w:rsidRPr="006403AC">
        <w:rPr>
          <w:rFonts w:ascii="Cambria" w:eastAsiaTheme="minorHAnsi" w:hAnsi="Cambria" w:cs="Arial"/>
          <w:szCs w:val="21"/>
        </w:rPr>
        <w:t xml:space="preserve">pada penduduk usia </w:t>
      </w:r>
      <w:r w:rsidR="00F62A54" w:rsidRPr="006403AC">
        <w:rPr>
          <w:rFonts w:ascii="Cambria" w:eastAsiaTheme="minorHAnsi" w:hAnsi="Cambria" w:cs="Arial"/>
        </w:rPr>
        <w:t>≥</w:t>
      </w:r>
      <w:r w:rsidR="00AA0B38" w:rsidRPr="006403AC">
        <w:rPr>
          <w:rFonts w:ascii="Cambria" w:eastAsiaTheme="minorHAnsi" w:hAnsi="Cambria" w:cs="Arial"/>
        </w:rPr>
        <w:t xml:space="preserve"> 18</w:t>
      </w:r>
      <w:r w:rsidR="00F62A54" w:rsidRPr="006403AC">
        <w:rPr>
          <w:rFonts w:ascii="Cambria" w:eastAsiaTheme="minorHAnsi" w:hAnsi="Cambria" w:cs="Arial"/>
        </w:rPr>
        <w:t xml:space="preserve"> tahun</w:t>
      </w:r>
      <w:r w:rsidR="0091233D" w:rsidRPr="006403AC">
        <w:rPr>
          <w:rFonts w:ascii="Cambria" w:eastAsiaTheme="minorHAnsi" w:hAnsi="Cambria" w:cs="Arial"/>
          <w:szCs w:val="21"/>
        </w:rPr>
        <w:t xml:space="preserve">di </w:t>
      </w:r>
      <w:r w:rsidR="00AA0B38" w:rsidRPr="006403AC">
        <w:rPr>
          <w:rFonts w:ascii="Cambria" w:eastAsiaTheme="minorHAnsi" w:hAnsi="Cambria" w:cs="Arial"/>
          <w:szCs w:val="21"/>
        </w:rPr>
        <w:t>Indonesia</w:t>
      </w:r>
      <w:r w:rsidR="0091233D" w:rsidRPr="006403AC">
        <w:rPr>
          <w:rFonts w:ascii="Cambria" w:eastAsiaTheme="minorHAnsi" w:hAnsi="Cambria" w:cs="Arial"/>
          <w:szCs w:val="21"/>
        </w:rPr>
        <w:t xml:space="preserve"> sebesar </w:t>
      </w:r>
      <w:r w:rsidR="00AA0B38" w:rsidRPr="006403AC">
        <w:rPr>
          <w:rFonts w:ascii="Cambria" w:eastAsiaTheme="minorHAnsi" w:hAnsi="Cambria" w:cs="Arial"/>
          <w:szCs w:val="21"/>
        </w:rPr>
        <w:t>34,1</w:t>
      </w:r>
      <w:r w:rsidR="0091233D" w:rsidRPr="006403AC">
        <w:rPr>
          <w:rFonts w:ascii="Cambria" w:eastAsiaTheme="minorHAnsi" w:hAnsi="Cambria" w:cs="Arial"/>
          <w:szCs w:val="21"/>
        </w:rPr>
        <w:t>% (hasil pengukuran)</w:t>
      </w:r>
      <w:r w:rsidR="00AA0B38" w:rsidRPr="006403AC">
        <w:rPr>
          <w:rFonts w:ascii="Cambria" w:eastAsiaTheme="minorHAnsi" w:hAnsi="Cambria" w:cs="Arial"/>
          <w:szCs w:val="21"/>
        </w:rPr>
        <w:t>.</w:t>
      </w:r>
    </w:p>
    <w:p w14:paraId="5173CE0A" w14:textId="77777777" w:rsidR="009C5405" w:rsidRPr="006403AC" w:rsidRDefault="009C5405" w:rsidP="009C5405">
      <w:pPr>
        <w:autoSpaceDE w:val="0"/>
        <w:autoSpaceDN w:val="0"/>
        <w:adjustRightInd w:val="0"/>
        <w:spacing w:after="0" w:line="360" w:lineRule="auto"/>
        <w:ind w:left="284" w:firstLine="720"/>
        <w:jc w:val="both"/>
        <w:rPr>
          <w:rFonts w:ascii="Cambria" w:eastAsia="CIDFont+F2" w:hAnsi="Cambria" w:cs="CIDFont+F2"/>
        </w:rPr>
      </w:pPr>
      <w:r w:rsidRPr="006403AC">
        <w:rPr>
          <w:rFonts w:ascii="Cambria" w:eastAsiaTheme="minorHAnsi" w:hAnsi="Cambria" w:cs="Arial"/>
          <w:szCs w:val="21"/>
        </w:rPr>
        <w:t>Pelayanan</w:t>
      </w:r>
      <w:r w:rsidRPr="006403AC">
        <w:rPr>
          <w:rFonts w:ascii="Cambria" w:eastAsiaTheme="minorHAnsi" w:hAnsi="Cambria" w:cs="Arial"/>
        </w:rPr>
        <w:t xml:space="preserve"> Kesehatan Penderita Hipertensi adalah salah satu indikator SPM BK. </w:t>
      </w:r>
      <w:r w:rsidRPr="006403AC">
        <w:rPr>
          <w:rFonts w:ascii="Cambria" w:eastAsia="CIDFont+F2" w:hAnsi="Cambria" w:cs="CIDFont+F2"/>
        </w:rPr>
        <w:t>Pelayanan kesehatan sesuai standar diberikan kepada seluruh penderita hipertensi usia 15 tahun ke atas sebagai upaya pencegahan sekunder di wilayah kerjanya dalam kurun waktu satu tahun yang meliputi:</w:t>
      </w:r>
    </w:p>
    <w:p w14:paraId="62B42F05" w14:textId="77777777" w:rsidR="009C5405" w:rsidRPr="006403AC" w:rsidRDefault="009C5405" w:rsidP="005122BB">
      <w:pPr>
        <w:pStyle w:val="ListParagraph"/>
        <w:numPr>
          <w:ilvl w:val="1"/>
          <w:numId w:val="35"/>
        </w:numPr>
        <w:autoSpaceDE w:val="0"/>
        <w:autoSpaceDN w:val="0"/>
        <w:adjustRightInd w:val="0"/>
        <w:spacing w:after="0" w:line="360" w:lineRule="auto"/>
        <w:ind w:left="709"/>
        <w:jc w:val="both"/>
        <w:rPr>
          <w:rFonts w:ascii="Cambria" w:eastAsia="CIDFont+F2" w:hAnsi="Cambria" w:cs="CIDFont+F2"/>
          <w:sz w:val="22"/>
        </w:rPr>
      </w:pPr>
      <w:r w:rsidRPr="006403AC">
        <w:rPr>
          <w:rFonts w:ascii="Cambria" w:eastAsia="CIDFont+F2" w:hAnsi="Cambria" w:cs="CIDFont+F2"/>
          <w:sz w:val="22"/>
        </w:rPr>
        <w:lastRenderedPageBreak/>
        <w:t>Pengukuran tekanan darah dilakukan minimal satu kali sebulan di fasilitas pelayanan kesehatan</w:t>
      </w:r>
    </w:p>
    <w:p w14:paraId="357CC768" w14:textId="77777777" w:rsidR="009C5405" w:rsidRPr="006403AC" w:rsidRDefault="009C5405" w:rsidP="005122BB">
      <w:pPr>
        <w:pStyle w:val="ListParagraph"/>
        <w:numPr>
          <w:ilvl w:val="1"/>
          <w:numId w:val="35"/>
        </w:numPr>
        <w:autoSpaceDE w:val="0"/>
        <w:autoSpaceDN w:val="0"/>
        <w:adjustRightInd w:val="0"/>
        <w:spacing w:after="0" w:line="360" w:lineRule="auto"/>
        <w:ind w:left="709"/>
        <w:jc w:val="both"/>
        <w:rPr>
          <w:rFonts w:ascii="Cambria" w:eastAsiaTheme="minorHAnsi" w:hAnsi="Cambria" w:cs="Arial"/>
          <w:sz w:val="22"/>
        </w:rPr>
      </w:pPr>
      <w:r w:rsidRPr="006403AC">
        <w:rPr>
          <w:rFonts w:ascii="Cambria" w:eastAsia="CIDFont+F2" w:hAnsi="Cambria" w:cs="CIDFont+F2"/>
          <w:sz w:val="22"/>
        </w:rPr>
        <w:t>Edukasi perubahan perubahan gaya hidup dan/atau kepatuhan minum obat</w:t>
      </w:r>
    </w:p>
    <w:p w14:paraId="0EFAAC89" w14:textId="77777777" w:rsidR="00455DE3" w:rsidRPr="006403AC" w:rsidRDefault="00455DE3" w:rsidP="00455DE3">
      <w:pPr>
        <w:pStyle w:val="ListParagraph"/>
        <w:autoSpaceDE w:val="0"/>
        <w:autoSpaceDN w:val="0"/>
        <w:adjustRightInd w:val="0"/>
        <w:spacing w:after="0" w:line="360" w:lineRule="auto"/>
        <w:ind w:left="709"/>
        <w:jc w:val="both"/>
        <w:rPr>
          <w:rFonts w:ascii="Cambria" w:eastAsiaTheme="minorHAnsi" w:hAnsi="Cambria" w:cs="Arial"/>
          <w:sz w:val="22"/>
        </w:rPr>
      </w:pPr>
    </w:p>
    <w:p w14:paraId="41B9CFBF" w14:textId="77777777" w:rsidR="009C5405" w:rsidRPr="006403AC" w:rsidRDefault="000F1252" w:rsidP="00563149">
      <w:pPr>
        <w:autoSpaceDE w:val="0"/>
        <w:autoSpaceDN w:val="0"/>
        <w:adjustRightInd w:val="0"/>
        <w:spacing w:after="0" w:line="360" w:lineRule="auto"/>
        <w:ind w:left="284" w:firstLine="720"/>
        <w:jc w:val="both"/>
        <w:rPr>
          <w:rFonts w:ascii="Cambria" w:eastAsiaTheme="minorHAnsi" w:hAnsi="Cambria" w:cs="Arial"/>
        </w:rPr>
      </w:pPr>
      <w:r w:rsidRPr="006403AC">
        <w:rPr>
          <w:rFonts w:ascii="Cambria" w:eastAsiaTheme="minorHAnsi" w:hAnsi="Cambria" w:cs="Arial"/>
        </w:rPr>
        <w:t>Cakupan pelayanan kesehatan penderita hiper</w:t>
      </w:r>
      <w:r w:rsidR="00F80CF2" w:rsidRPr="006403AC">
        <w:rPr>
          <w:rFonts w:ascii="Cambria" w:eastAsiaTheme="minorHAnsi" w:hAnsi="Cambria" w:cs="Arial"/>
        </w:rPr>
        <w:t>tensi Kabupaten Tegal tahun 2022</w:t>
      </w:r>
      <w:r w:rsidRPr="006403AC">
        <w:rPr>
          <w:rFonts w:ascii="Cambria" w:eastAsiaTheme="minorHAnsi" w:hAnsi="Cambria" w:cs="Arial"/>
        </w:rPr>
        <w:t xml:space="preserve"> sebesar </w:t>
      </w:r>
      <w:r w:rsidR="00F80CF2" w:rsidRPr="006403AC">
        <w:rPr>
          <w:rFonts w:ascii="Cambria" w:eastAsiaTheme="minorHAnsi" w:hAnsi="Cambria" w:cs="Arial"/>
        </w:rPr>
        <w:t>77,8</w:t>
      </w:r>
      <w:r w:rsidRPr="006403AC">
        <w:rPr>
          <w:rFonts w:ascii="Cambria" w:eastAsiaTheme="minorHAnsi" w:hAnsi="Cambria" w:cs="Arial"/>
        </w:rPr>
        <w:t xml:space="preserve">%. Angka tersebut dihitung dari hasil estimasi penderita hipertensi yang berusia ≥ 15 tahun. </w:t>
      </w:r>
    </w:p>
    <w:p w14:paraId="1063B346" w14:textId="77777777" w:rsidR="00563149" w:rsidRPr="006403AC" w:rsidRDefault="000122AE" w:rsidP="00563149">
      <w:pPr>
        <w:pStyle w:val="ListParagraph"/>
        <w:autoSpaceDE w:val="0"/>
        <w:autoSpaceDN w:val="0"/>
        <w:adjustRightInd w:val="0"/>
        <w:spacing w:after="0" w:line="240" w:lineRule="auto"/>
        <w:ind w:left="1080"/>
        <w:jc w:val="center"/>
        <w:rPr>
          <w:rFonts w:ascii="Cambria" w:hAnsi="Cambria" w:cs="Cambria"/>
          <w:sz w:val="22"/>
          <w:lang w:eastAsia="id-ID"/>
        </w:rPr>
      </w:pPr>
      <w:r w:rsidRPr="006403AC">
        <w:rPr>
          <w:rFonts w:ascii="Cambria" w:hAnsi="Cambria" w:cs="Cambria"/>
          <w:sz w:val="22"/>
          <w:lang w:eastAsia="id-ID"/>
        </w:rPr>
        <w:t>GRAFIK</w:t>
      </w:r>
      <w:r w:rsidR="00E72EDB" w:rsidRPr="006403AC">
        <w:rPr>
          <w:rFonts w:ascii="Cambria" w:hAnsi="Cambria" w:cs="Cambria"/>
          <w:sz w:val="22"/>
          <w:lang w:eastAsia="id-ID"/>
        </w:rPr>
        <w:t xml:space="preserve"> 6.14</w:t>
      </w:r>
    </w:p>
    <w:p w14:paraId="5BE13296" w14:textId="77777777" w:rsidR="00563149" w:rsidRPr="006403AC" w:rsidRDefault="00563149" w:rsidP="00563149">
      <w:pPr>
        <w:pStyle w:val="ListParagraph"/>
        <w:autoSpaceDE w:val="0"/>
        <w:autoSpaceDN w:val="0"/>
        <w:adjustRightInd w:val="0"/>
        <w:spacing w:after="0" w:line="240" w:lineRule="auto"/>
        <w:ind w:left="1080"/>
        <w:jc w:val="center"/>
        <w:rPr>
          <w:rFonts w:ascii="Cambria" w:hAnsi="Cambria" w:cs="Cambria"/>
          <w:sz w:val="22"/>
          <w:lang w:eastAsia="id-ID"/>
        </w:rPr>
      </w:pPr>
      <w:r w:rsidRPr="006403AC">
        <w:rPr>
          <w:rFonts w:ascii="Cambria" w:hAnsi="Cambria" w:cs="Cambria"/>
          <w:sz w:val="22"/>
          <w:lang w:eastAsia="id-ID"/>
        </w:rPr>
        <w:t xml:space="preserve">CAKUPAN PELAYANAN KESEHATAN </w:t>
      </w:r>
      <w:r w:rsidR="004E7E75" w:rsidRPr="006403AC">
        <w:rPr>
          <w:rFonts w:ascii="Cambria" w:hAnsi="Cambria" w:cs="Cambria"/>
          <w:sz w:val="22"/>
          <w:lang w:eastAsia="id-ID"/>
        </w:rPr>
        <w:t>PENDERITA HIPERTENSI</w:t>
      </w:r>
    </w:p>
    <w:p w14:paraId="695E7A22" w14:textId="77777777" w:rsidR="00563149" w:rsidRPr="006403AC" w:rsidRDefault="00BA724F" w:rsidP="00563149">
      <w:pPr>
        <w:pStyle w:val="ListParagraph"/>
        <w:autoSpaceDE w:val="0"/>
        <w:autoSpaceDN w:val="0"/>
        <w:adjustRightInd w:val="0"/>
        <w:spacing w:after="0" w:line="240" w:lineRule="auto"/>
        <w:ind w:left="1080"/>
        <w:jc w:val="center"/>
        <w:rPr>
          <w:rFonts w:ascii="Cambria" w:hAnsi="Cambria" w:cs="Cambria"/>
          <w:sz w:val="22"/>
          <w:lang w:val="id-ID" w:eastAsia="id-ID"/>
        </w:rPr>
      </w:pPr>
      <w:r w:rsidRPr="006403AC">
        <w:rPr>
          <w:rFonts w:ascii="Cambria" w:hAnsi="Cambria" w:cs="Cambria"/>
          <w:sz w:val="22"/>
          <w:lang w:eastAsia="id-ID"/>
        </w:rPr>
        <w:t xml:space="preserve">MENURUT PUSKESMAS DI </w:t>
      </w:r>
      <w:r w:rsidR="00455DE3" w:rsidRPr="006403AC">
        <w:rPr>
          <w:rFonts w:ascii="Cambria" w:hAnsi="Cambria" w:cs="Cambria"/>
          <w:sz w:val="22"/>
          <w:lang w:eastAsia="id-ID"/>
        </w:rPr>
        <w:t xml:space="preserve">KABUPATEN TEGAL TAHUN </w:t>
      </w:r>
      <w:r w:rsidR="00FD1DB3" w:rsidRPr="006403AC">
        <w:rPr>
          <w:rFonts w:ascii="Cambria" w:hAnsi="Cambria" w:cs="Cambria"/>
          <w:sz w:val="22"/>
          <w:lang w:eastAsia="id-ID"/>
        </w:rPr>
        <w:t>2022</w:t>
      </w:r>
    </w:p>
    <w:p w14:paraId="68805BCA" w14:textId="77777777" w:rsidR="00563149" w:rsidRPr="006403AC" w:rsidRDefault="00563149" w:rsidP="00563149">
      <w:pPr>
        <w:autoSpaceDE w:val="0"/>
        <w:autoSpaceDN w:val="0"/>
        <w:adjustRightInd w:val="0"/>
        <w:spacing w:after="0" w:line="240" w:lineRule="auto"/>
        <w:rPr>
          <w:rFonts w:ascii="Cambria" w:hAnsi="Cambria" w:cs="Cambria"/>
          <w:lang w:val="id-ID" w:eastAsia="id-ID"/>
        </w:rPr>
      </w:pPr>
    </w:p>
    <w:p w14:paraId="1F4E54BD" w14:textId="77777777" w:rsidR="00BA724F" w:rsidRPr="006403AC" w:rsidRDefault="00FD1DB3" w:rsidP="00BA724F">
      <w:pPr>
        <w:autoSpaceDE w:val="0"/>
        <w:autoSpaceDN w:val="0"/>
        <w:adjustRightInd w:val="0"/>
        <w:spacing w:after="0" w:line="240" w:lineRule="auto"/>
        <w:ind w:left="1134"/>
        <w:jc w:val="center"/>
        <w:rPr>
          <w:rFonts w:ascii="Cambria" w:hAnsi="Cambria" w:cs="Cambria"/>
          <w:lang w:val="id-ID" w:eastAsia="id-ID"/>
        </w:rPr>
      </w:pPr>
      <w:r w:rsidRPr="006403AC">
        <w:rPr>
          <w:noProof/>
        </w:rPr>
        <w:drawing>
          <wp:inline distT="0" distB="0" distL="0" distR="0" wp14:anchorId="3B0176A0" wp14:editId="4230AE84">
            <wp:extent cx="3457575" cy="5419725"/>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B158FE8" w14:textId="77777777" w:rsidR="00D9097E" w:rsidRPr="006403AC" w:rsidRDefault="00E524E2" w:rsidP="00F80CF2">
      <w:pPr>
        <w:autoSpaceDE w:val="0"/>
        <w:autoSpaceDN w:val="0"/>
        <w:adjustRightInd w:val="0"/>
        <w:spacing w:after="0" w:line="360" w:lineRule="auto"/>
        <w:ind w:left="349"/>
        <w:jc w:val="both"/>
        <w:rPr>
          <w:rFonts w:ascii="Cambria" w:hAnsi="Cambria"/>
          <w:color w:val="000000"/>
          <w:lang w:val="en-ID" w:eastAsia="id-ID"/>
        </w:rPr>
      </w:pPr>
      <w:r w:rsidRPr="006403AC">
        <w:rPr>
          <w:rFonts w:ascii="Cambria" w:hAnsi="Cambria"/>
          <w:color w:val="000000"/>
          <w:lang w:eastAsia="id-ID"/>
        </w:rPr>
        <w:tab/>
      </w:r>
      <w:r w:rsidR="00563149" w:rsidRPr="006403AC">
        <w:rPr>
          <w:rFonts w:ascii="Cambria" w:hAnsi="Cambria"/>
          <w:color w:val="000000"/>
          <w:sz w:val="20"/>
          <w:lang w:val="id-ID" w:eastAsia="id-ID"/>
        </w:rPr>
        <w:t xml:space="preserve">Sumber: </w:t>
      </w:r>
      <w:r w:rsidR="00FD1DB3" w:rsidRPr="006403AC">
        <w:rPr>
          <w:rFonts w:ascii="Cambria" w:hAnsi="Cambria"/>
          <w:color w:val="000000"/>
          <w:sz w:val="20"/>
          <w:lang w:eastAsia="id-ID"/>
        </w:rPr>
        <w:t>Bidang UKM &amp; UKP, 2023</w:t>
      </w:r>
    </w:p>
    <w:p w14:paraId="253E886E" w14:textId="77777777" w:rsidR="00E524E2" w:rsidRPr="006403AC" w:rsidRDefault="00455DE3" w:rsidP="005A6FB9">
      <w:pPr>
        <w:autoSpaceDE w:val="0"/>
        <w:autoSpaceDN w:val="0"/>
        <w:adjustRightInd w:val="0"/>
        <w:spacing w:after="0" w:line="360" w:lineRule="auto"/>
        <w:ind w:left="284" w:firstLine="720"/>
        <w:jc w:val="both"/>
        <w:rPr>
          <w:rFonts w:ascii="Cambria" w:hAnsi="Cambria"/>
          <w:color w:val="000000"/>
          <w:lang w:eastAsia="id-ID"/>
        </w:rPr>
      </w:pPr>
      <w:r w:rsidRPr="006403AC">
        <w:rPr>
          <w:rFonts w:ascii="Cambria" w:hAnsi="Cambria"/>
          <w:color w:val="000000"/>
          <w:lang w:eastAsia="id-ID"/>
        </w:rPr>
        <w:t xml:space="preserve">Cakupan pelayanan kesehatan penderita hipertensi tahun </w:t>
      </w:r>
      <w:r w:rsidR="00D85C93" w:rsidRPr="006403AC">
        <w:rPr>
          <w:rFonts w:ascii="Cambria" w:hAnsi="Cambria"/>
          <w:color w:val="000000"/>
          <w:lang w:eastAsia="id-ID"/>
        </w:rPr>
        <w:t>2021</w:t>
      </w:r>
      <w:r w:rsidRPr="006403AC">
        <w:rPr>
          <w:rFonts w:ascii="Cambria" w:hAnsi="Cambria"/>
          <w:color w:val="000000"/>
          <w:lang w:eastAsia="id-ID"/>
        </w:rPr>
        <w:t xml:space="preserve"> lebih rendah dibanding dengan capaian pada tahun 2019 (29,9%). Hal ini disebabkan oleh </w:t>
      </w:r>
      <w:r w:rsidRPr="006403AC">
        <w:rPr>
          <w:rFonts w:ascii="Cambria" w:hAnsi="Cambria"/>
          <w:color w:val="000000"/>
          <w:lang w:eastAsia="id-ID"/>
        </w:rPr>
        <w:lastRenderedPageBreak/>
        <w:t>pembatasan aktivitas masyarakat di masa pandemi Covid 19. Termasuk untuk pelayanan posbindu PTM, yang hanya dilaksanakan pada daerah zona hijau dengan</w:t>
      </w:r>
      <w:r w:rsidR="005A6FB9" w:rsidRPr="006403AC">
        <w:rPr>
          <w:rFonts w:ascii="Cambria" w:hAnsi="Cambria"/>
          <w:color w:val="000000"/>
          <w:lang w:eastAsia="id-ID"/>
        </w:rPr>
        <w:t xml:space="preserve">penerapan protokol kesehatan. </w:t>
      </w:r>
      <w:r w:rsidR="009F390E" w:rsidRPr="006403AC">
        <w:rPr>
          <w:rFonts w:ascii="Cambria" w:hAnsi="Cambria"/>
          <w:color w:val="000000"/>
          <w:lang w:eastAsia="id-ID"/>
        </w:rPr>
        <w:t xml:space="preserve">Capaian yang </w:t>
      </w:r>
      <w:r w:rsidR="00567C20" w:rsidRPr="006403AC">
        <w:rPr>
          <w:rFonts w:ascii="Cambria" w:hAnsi="Cambria"/>
          <w:color w:val="000000"/>
          <w:lang w:eastAsia="id-ID"/>
        </w:rPr>
        <w:t>rendah juga</w:t>
      </w:r>
      <w:r w:rsidR="009F390E" w:rsidRPr="006403AC">
        <w:rPr>
          <w:rFonts w:ascii="Cambria" w:hAnsi="Cambria"/>
          <w:color w:val="000000"/>
          <w:lang w:eastAsia="id-ID"/>
        </w:rPr>
        <w:t xml:space="preserve"> disebabkan oleh belum semua penderita hipertensi memeriksakan dirinya ke fasilitas kesehatan dan belum semua fasilitas kesehatan di wilayah puskesmas melaporkan </w:t>
      </w:r>
      <w:r w:rsidR="00FC0B94" w:rsidRPr="006403AC">
        <w:rPr>
          <w:rFonts w:ascii="Cambria" w:hAnsi="Cambria"/>
          <w:color w:val="000000"/>
          <w:lang w:eastAsia="id-ID"/>
        </w:rPr>
        <w:t xml:space="preserve">jumlah </w:t>
      </w:r>
      <w:r w:rsidR="005A6FB9" w:rsidRPr="006403AC">
        <w:rPr>
          <w:rFonts w:ascii="Cambria" w:hAnsi="Cambria"/>
          <w:color w:val="000000"/>
          <w:lang w:eastAsia="id-ID"/>
        </w:rPr>
        <w:t xml:space="preserve">dan pelayanan </w:t>
      </w:r>
      <w:r w:rsidR="00FC0B94" w:rsidRPr="006403AC">
        <w:rPr>
          <w:rFonts w:ascii="Cambria" w:hAnsi="Cambria"/>
          <w:color w:val="000000"/>
          <w:lang w:eastAsia="id-ID"/>
        </w:rPr>
        <w:t xml:space="preserve">penderita hipertensi </w:t>
      </w:r>
      <w:r w:rsidR="005A6FB9" w:rsidRPr="006403AC">
        <w:rPr>
          <w:rFonts w:ascii="Cambria" w:hAnsi="Cambria"/>
          <w:color w:val="000000"/>
          <w:lang w:eastAsia="id-ID"/>
        </w:rPr>
        <w:t>ke Puskesmas setempat</w:t>
      </w:r>
      <w:r w:rsidR="009F390E" w:rsidRPr="006403AC">
        <w:rPr>
          <w:rFonts w:ascii="Cambria" w:hAnsi="Cambria"/>
          <w:color w:val="000000"/>
          <w:lang w:eastAsia="id-ID"/>
        </w:rPr>
        <w:t xml:space="preserve">. </w:t>
      </w:r>
    </w:p>
    <w:p w14:paraId="6B04B2EF" w14:textId="77777777" w:rsidR="00E524E2" w:rsidRPr="006403AC" w:rsidRDefault="00E524E2" w:rsidP="00563149">
      <w:pPr>
        <w:autoSpaceDE w:val="0"/>
        <w:autoSpaceDN w:val="0"/>
        <w:adjustRightInd w:val="0"/>
        <w:spacing w:after="0" w:line="360" w:lineRule="auto"/>
        <w:ind w:left="349"/>
        <w:jc w:val="both"/>
        <w:rPr>
          <w:rFonts w:ascii="Cambria" w:eastAsiaTheme="minorHAnsi" w:hAnsi="Cambria" w:cs="Arial"/>
        </w:rPr>
      </w:pPr>
    </w:p>
    <w:p w14:paraId="2E5165E6" w14:textId="77777777" w:rsidR="00E349D8" w:rsidRPr="006403AC" w:rsidRDefault="00E349D8" w:rsidP="005122BB">
      <w:pPr>
        <w:pStyle w:val="ListParagraph"/>
        <w:widowControl w:val="0"/>
        <w:numPr>
          <w:ilvl w:val="2"/>
          <w:numId w:val="12"/>
        </w:numPr>
        <w:autoSpaceDE w:val="0"/>
        <w:autoSpaceDN w:val="0"/>
        <w:adjustRightInd w:val="0"/>
        <w:spacing w:after="0" w:line="360" w:lineRule="auto"/>
        <w:ind w:left="284" w:hanging="284"/>
        <w:rPr>
          <w:rFonts w:ascii="Cambria" w:hAnsi="Cambria"/>
          <w:b/>
          <w:sz w:val="22"/>
          <w:szCs w:val="24"/>
        </w:rPr>
      </w:pPr>
      <w:r w:rsidRPr="006403AC">
        <w:rPr>
          <w:rFonts w:ascii="Cambria" w:hAnsi="Cambria"/>
          <w:b/>
          <w:sz w:val="22"/>
          <w:szCs w:val="24"/>
        </w:rPr>
        <w:t xml:space="preserve">Diabetes Melitus </w:t>
      </w:r>
      <w:r w:rsidRPr="006403AC">
        <w:rPr>
          <w:rFonts w:ascii="Cambria" w:hAnsi="Cambria"/>
          <w:b/>
          <w:sz w:val="22"/>
          <w:szCs w:val="24"/>
        </w:rPr>
        <w:tab/>
      </w:r>
    </w:p>
    <w:p w14:paraId="03BEF1C3" w14:textId="77777777" w:rsidR="00227F2D" w:rsidRPr="006403AC" w:rsidRDefault="004B21DF" w:rsidP="00227F2D">
      <w:pPr>
        <w:autoSpaceDE w:val="0"/>
        <w:autoSpaceDN w:val="0"/>
        <w:adjustRightInd w:val="0"/>
        <w:spacing w:after="0" w:line="360" w:lineRule="auto"/>
        <w:ind w:left="284" w:firstLine="720"/>
        <w:jc w:val="both"/>
        <w:rPr>
          <w:rFonts w:ascii="Cambria" w:eastAsiaTheme="minorHAnsi" w:hAnsi="Cambria" w:cs="Arial"/>
        </w:rPr>
      </w:pPr>
      <w:r w:rsidRPr="006403AC">
        <w:rPr>
          <w:rFonts w:ascii="Cambria" w:eastAsiaTheme="minorHAnsi" w:hAnsi="Cambria" w:cs="Arial"/>
          <w:szCs w:val="21"/>
        </w:rPr>
        <w:t xml:space="preserve">Diabetes </w:t>
      </w:r>
      <w:r w:rsidRPr="006403AC">
        <w:rPr>
          <w:rFonts w:ascii="Cambria" w:eastAsiaTheme="minorHAnsi" w:hAnsi="Cambria" w:cs="Arial"/>
        </w:rPr>
        <w:t>mellitus</w:t>
      </w:r>
      <w:r w:rsidRPr="006403AC">
        <w:rPr>
          <w:rFonts w:ascii="Cambria" w:eastAsiaTheme="minorHAnsi" w:hAnsi="Cambria" w:cs="Arial"/>
          <w:szCs w:val="21"/>
        </w:rPr>
        <w:t xml:space="preserve"> (DM) merupakan penyakit metabolik yang ditandai dengan peningkatan </w:t>
      </w:r>
      <w:r w:rsidRPr="006403AC">
        <w:rPr>
          <w:rFonts w:ascii="Cambria" w:eastAsiaTheme="minorHAnsi" w:hAnsi="Cambria" w:cs="Arial"/>
        </w:rPr>
        <w:t>kadar</w:t>
      </w:r>
      <w:r w:rsidRPr="006403AC">
        <w:rPr>
          <w:rFonts w:ascii="Cambria" w:eastAsiaTheme="minorHAnsi" w:hAnsi="Cambria" w:cs="Arial"/>
          <w:szCs w:val="21"/>
        </w:rPr>
        <w:t xml:space="preserve">gula darah akibat gangguan pada sekresi insulin, kerja insulin atau </w:t>
      </w:r>
      <w:r w:rsidRPr="006403AC">
        <w:rPr>
          <w:rFonts w:ascii="Cambria" w:eastAsiaTheme="minorHAnsi" w:hAnsi="Cambria" w:cs="Arial"/>
        </w:rPr>
        <w:t>keduanya.</w:t>
      </w:r>
      <w:r w:rsidR="00227F2D" w:rsidRPr="006403AC">
        <w:rPr>
          <w:rFonts w:ascii="Cambria" w:eastAsiaTheme="minorHAnsi" w:hAnsi="Cambria" w:cs="Arial"/>
        </w:rPr>
        <w:t xml:space="preserve"> Menurut pedoman </w:t>
      </w:r>
      <w:r w:rsidR="00227F2D" w:rsidRPr="006403AC">
        <w:rPr>
          <w:rFonts w:ascii="Cambria" w:eastAsiaTheme="minorHAnsi" w:hAnsi="Cambria" w:cs="Arial"/>
          <w:i/>
          <w:iCs/>
        </w:rPr>
        <w:t xml:space="preserve">American Diabetes Association </w:t>
      </w:r>
      <w:r w:rsidR="00227F2D" w:rsidRPr="006403AC">
        <w:rPr>
          <w:rFonts w:ascii="Cambria" w:eastAsiaTheme="minorHAnsi" w:hAnsi="Cambria" w:cs="Arial"/>
        </w:rPr>
        <w:t xml:space="preserve">(ADA) 2011 dan konsensus Perkumpulan Endokrinologi Indonesia (PERKENI) 2011 untuk pencegahan dan pengelolaan DM tipe 2, kriteria diagnostik DM dapat ditegakkan bila: 1) glukosa plasma sewaktu ≥200 mg/dl bila terdapat keluhan klasik DM penyerta, seperti banyak kencing (poliuria), banyak minum (polidipsia), banyak makan (polifagia), dan penurunan berat badan yang tidak dapat dijelaskan penyebabnya; 2) glukosa plasma puasa ≥126 mg/dl dengan gejala klasik penyerta; 3) glukosa 2 jam pasca pembebanan ≥200 mg/dl. </w:t>
      </w:r>
    </w:p>
    <w:p w14:paraId="4F4D8B13" w14:textId="77777777" w:rsidR="007C3B1D" w:rsidRPr="006403AC" w:rsidRDefault="00227F2D" w:rsidP="00117B79">
      <w:pPr>
        <w:autoSpaceDE w:val="0"/>
        <w:autoSpaceDN w:val="0"/>
        <w:adjustRightInd w:val="0"/>
        <w:spacing w:after="0" w:line="360" w:lineRule="auto"/>
        <w:ind w:left="284" w:firstLine="720"/>
        <w:jc w:val="both"/>
        <w:rPr>
          <w:rFonts w:ascii="Cambria" w:eastAsiaTheme="minorHAnsi" w:hAnsi="Cambria" w:cs="Arial"/>
          <w:szCs w:val="21"/>
        </w:rPr>
      </w:pPr>
      <w:r w:rsidRPr="006403AC">
        <w:rPr>
          <w:rFonts w:ascii="Cambria" w:eastAsiaTheme="minorHAnsi" w:hAnsi="Cambria" w:cs="Arial"/>
        </w:rPr>
        <w:t>Di pihak lain, seseorang dengan kadar glukosa darah diatas normal, tetapi belum memenuhi kriteria diabetes dianggap mengalami keadaan pra-diabetes yang berisiko berkembang menjadi DM tipe 2. Keadaan pradiabetes tersebut meliputi glukosa darah puasa (GDP) terganggu dan toleransi glukosa terganggu (TGT). Menurut ADA 2011, kriteria GDP terganggu adalah bila kadar glukosa darah puasa seseorang berada dalam rentang 100-125 mg/dl, sedangkan kriteria TGT ditegakkan bila hasil glukosa darah 2 jam pasca pembebanan berada dalam kisaran 140-199 mg/dl. Kadar gula darah puasa dikumpulkan setelah responden menjalani puasa makan dan minum selama 12-14 jam sebelum pemeriksaan darah, sedangkan nilai TGT diambil dari hasil glukosa darah 2 jam pasca pembebanan 75 gram glukosa anhidrat.</w:t>
      </w:r>
      <w:r w:rsidR="00BE7865" w:rsidRPr="006403AC">
        <w:rPr>
          <w:rFonts w:ascii="Cambria" w:eastAsiaTheme="minorHAnsi" w:hAnsi="Cambria" w:cs="Arial"/>
          <w:szCs w:val="21"/>
        </w:rPr>
        <w:t xml:space="preserve">Hasil Riskesdas tahun </w:t>
      </w:r>
      <w:r w:rsidR="00BE7865" w:rsidRPr="006403AC">
        <w:rPr>
          <w:rFonts w:ascii="Cambria" w:eastAsia="CIDFont+F2" w:hAnsi="Cambria" w:cs="CIDFont+F2"/>
        </w:rPr>
        <w:t>2013</w:t>
      </w:r>
      <w:r w:rsidR="00BE7865" w:rsidRPr="006403AC">
        <w:rPr>
          <w:rFonts w:ascii="Cambria" w:eastAsiaTheme="minorHAnsi" w:hAnsi="Cambria" w:cs="Arial"/>
          <w:szCs w:val="21"/>
        </w:rPr>
        <w:t xml:space="preserve"> menunjukkan prevalensi Diabetes Mellitus pada penduduk usia </w:t>
      </w:r>
      <w:r w:rsidR="00BE7865" w:rsidRPr="006403AC">
        <w:rPr>
          <w:rFonts w:ascii="Cambria" w:eastAsiaTheme="minorHAnsi" w:hAnsi="Cambria" w:cs="Arial"/>
        </w:rPr>
        <w:t>≥ 15 tahun</w:t>
      </w:r>
      <w:r w:rsidR="00117B79" w:rsidRPr="006403AC">
        <w:rPr>
          <w:rFonts w:ascii="Cambria" w:eastAsiaTheme="minorHAnsi" w:hAnsi="Cambria" w:cs="Arial"/>
          <w:szCs w:val="21"/>
        </w:rPr>
        <w:t xml:space="preserve"> di Jawa Tengah sebesar 1,6%. </w:t>
      </w:r>
    </w:p>
    <w:p w14:paraId="6CDD2B72" w14:textId="77777777" w:rsidR="0066229A" w:rsidRDefault="00BD0269" w:rsidP="00117B79">
      <w:pPr>
        <w:autoSpaceDE w:val="0"/>
        <w:autoSpaceDN w:val="0"/>
        <w:adjustRightInd w:val="0"/>
        <w:spacing w:after="0" w:line="360" w:lineRule="auto"/>
        <w:ind w:left="284" w:firstLine="720"/>
        <w:jc w:val="both"/>
        <w:rPr>
          <w:rFonts w:ascii="Cambria" w:eastAsia="CIDFont+F2" w:hAnsi="Cambria" w:cs="CIDFont+F2"/>
        </w:rPr>
      </w:pPr>
      <w:r w:rsidRPr="006403AC">
        <w:rPr>
          <w:rFonts w:ascii="Cambria" w:eastAsiaTheme="minorHAnsi" w:hAnsi="Cambria" w:cs="Arial"/>
          <w:szCs w:val="20"/>
        </w:rPr>
        <w:t xml:space="preserve">Cakupan pelayanan </w:t>
      </w:r>
      <w:r w:rsidRPr="006403AC">
        <w:rPr>
          <w:rFonts w:ascii="Cambria" w:eastAsia="CIDFont+F2" w:hAnsi="Cambria" w:cs="CIDFont+F2"/>
        </w:rPr>
        <w:t>kesehatanpenderita Diabetes Melitus</w:t>
      </w:r>
      <w:r w:rsidR="0066229A" w:rsidRPr="006403AC">
        <w:rPr>
          <w:rFonts w:ascii="Cambria" w:eastAsia="CIDFont+F2" w:hAnsi="Cambria" w:cs="CIDFont+F2"/>
        </w:rPr>
        <w:t xml:space="preserve"> di Kabupaten Tegal tahun </w:t>
      </w:r>
      <w:r w:rsidR="00117B79" w:rsidRPr="006403AC">
        <w:rPr>
          <w:rFonts w:ascii="Cambria" w:eastAsia="CIDFont+F2" w:hAnsi="Cambria" w:cs="CIDFont+F2"/>
        </w:rPr>
        <w:t>2022</w:t>
      </w:r>
      <w:r w:rsidRPr="006403AC">
        <w:rPr>
          <w:rFonts w:ascii="Cambria" w:eastAsia="CIDFont+F2" w:hAnsi="Cambria" w:cs="CIDFont+F2"/>
        </w:rPr>
        <w:t xml:space="preserve"> adalah sebesar</w:t>
      </w:r>
      <w:r w:rsidR="00117B79" w:rsidRPr="006403AC">
        <w:rPr>
          <w:rFonts w:ascii="Cambria" w:eastAsia="CIDFont+F2" w:hAnsi="Cambria" w:cs="CIDFont+F2"/>
        </w:rPr>
        <w:t xml:space="preserve"> 86,9</w:t>
      </w:r>
      <w:r w:rsidR="0066229A" w:rsidRPr="006403AC">
        <w:rPr>
          <w:rFonts w:ascii="Cambria" w:eastAsia="CIDFont+F2" w:hAnsi="Cambria" w:cs="CIDFont+F2"/>
        </w:rPr>
        <w:t xml:space="preserve">%. </w:t>
      </w:r>
      <w:proofErr w:type="gramStart"/>
      <w:r w:rsidR="00901E3E" w:rsidRPr="006403AC">
        <w:rPr>
          <w:rFonts w:ascii="Cambria" w:eastAsia="CIDFont+F2" w:hAnsi="Cambria" w:cs="CIDFont+F2"/>
        </w:rPr>
        <w:t xml:space="preserve">Cakupan </w:t>
      </w:r>
      <w:r w:rsidR="00901E3E" w:rsidRPr="006403AC">
        <w:rPr>
          <w:rFonts w:ascii="Cambria" w:eastAsiaTheme="minorHAnsi" w:hAnsi="Cambria" w:cs="Arial"/>
          <w:szCs w:val="20"/>
        </w:rPr>
        <w:t xml:space="preserve">pelayanan </w:t>
      </w:r>
      <w:r w:rsidR="00901E3E" w:rsidRPr="006403AC">
        <w:rPr>
          <w:rFonts w:ascii="Cambria" w:eastAsia="CIDFont+F2" w:hAnsi="Cambria" w:cs="CIDFont+F2"/>
        </w:rPr>
        <w:t xml:space="preserve">kesehatanpenderita Diabetes Melitus di puskesmas dapat dilihat pada </w:t>
      </w:r>
      <w:r w:rsidR="000122AE" w:rsidRPr="006403AC">
        <w:rPr>
          <w:rFonts w:ascii="Cambria" w:eastAsia="CIDFont+F2" w:hAnsi="Cambria" w:cs="CIDFont+F2"/>
        </w:rPr>
        <w:t>GRAFIK</w:t>
      </w:r>
      <w:r w:rsidR="00FD1DB3" w:rsidRPr="006403AC">
        <w:rPr>
          <w:rFonts w:ascii="Cambria" w:eastAsia="CIDFont+F2" w:hAnsi="Cambria" w:cs="CIDFont+F2"/>
        </w:rPr>
        <w:t xml:space="preserve"> 6.15</w:t>
      </w:r>
      <w:r w:rsidR="00901E3E" w:rsidRPr="006403AC">
        <w:rPr>
          <w:rFonts w:ascii="Cambria" w:eastAsia="CIDFont+F2" w:hAnsi="Cambria" w:cs="CIDFont+F2"/>
        </w:rPr>
        <w:t>.</w:t>
      </w:r>
      <w:proofErr w:type="gramEnd"/>
      <w:r w:rsidR="00901E3E" w:rsidRPr="006403AC">
        <w:rPr>
          <w:rFonts w:ascii="Cambria" w:eastAsia="CIDFont+F2" w:hAnsi="Cambria" w:cs="CIDFont+F2"/>
        </w:rPr>
        <w:t xml:space="preserve"> </w:t>
      </w:r>
    </w:p>
    <w:p w14:paraId="42384350" w14:textId="77777777" w:rsidR="000653D1" w:rsidRDefault="000653D1" w:rsidP="00117B79">
      <w:pPr>
        <w:autoSpaceDE w:val="0"/>
        <w:autoSpaceDN w:val="0"/>
        <w:adjustRightInd w:val="0"/>
        <w:spacing w:after="0" w:line="360" w:lineRule="auto"/>
        <w:ind w:left="284" w:firstLine="720"/>
        <w:jc w:val="both"/>
        <w:rPr>
          <w:rFonts w:ascii="Cambria" w:eastAsia="CIDFont+F2" w:hAnsi="Cambria" w:cs="CIDFont+F2"/>
        </w:rPr>
      </w:pPr>
    </w:p>
    <w:p w14:paraId="037B255D" w14:textId="77777777" w:rsidR="000653D1" w:rsidRPr="006403AC" w:rsidRDefault="000653D1" w:rsidP="00117B79">
      <w:pPr>
        <w:autoSpaceDE w:val="0"/>
        <w:autoSpaceDN w:val="0"/>
        <w:adjustRightInd w:val="0"/>
        <w:spacing w:after="0" w:line="360" w:lineRule="auto"/>
        <w:ind w:left="284" w:firstLine="720"/>
        <w:jc w:val="both"/>
        <w:rPr>
          <w:rFonts w:ascii="Cambria" w:eastAsia="CIDFont+F2" w:hAnsi="Cambria" w:cs="CIDFont+F2"/>
        </w:rPr>
      </w:pPr>
    </w:p>
    <w:p w14:paraId="7BD8A28E" w14:textId="77777777" w:rsidR="00D9097E" w:rsidRPr="006403AC" w:rsidRDefault="000122AE" w:rsidP="00D9097E">
      <w:pPr>
        <w:pStyle w:val="ListParagraph"/>
        <w:autoSpaceDE w:val="0"/>
        <w:autoSpaceDN w:val="0"/>
        <w:adjustRightInd w:val="0"/>
        <w:spacing w:after="0" w:line="240" w:lineRule="auto"/>
        <w:ind w:left="1080"/>
        <w:jc w:val="center"/>
        <w:rPr>
          <w:rFonts w:ascii="Cambria" w:hAnsi="Cambria" w:cs="Cambria"/>
          <w:sz w:val="22"/>
          <w:lang w:eastAsia="id-ID"/>
        </w:rPr>
      </w:pPr>
      <w:r w:rsidRPr="006403AC">
        <w:rPr>
          <w:rFonts w:ascii="Cambria" w:hAnsi="Cambria" w:cs="Cambria"/>
          <w:sz w:val="22"/>
          <w:lang w:eastAsia="id-ID"/>
        </w:rPr>
        <w:lastRenderedPageBreak/>
        <w:t>GRAFIK</w:t>
      </w:r>
      <w:r w:rsidR="00FD1DB3" w:rsidRPr="006403AC">
        <w:rPr>
          <w:rFonts w:ascii="Cambria" w:hAnsi="Cambria" w:cs="Cambria"/>
          <w:sz w:val="22"/>
          <w:lang w:eastAsia="id-ID"/>
        </w:rPr>
        <w:t xml:space="preserve"> 6.15</w:t>
      </w:r>
    </w:p>
    <w:p w14:paraId="40E12263" w14:textId="77777777" w:rsidR="00D9097E" w:rsidRPr="006403AC" w:rsidRDefault="00D9097E" w:rsidP="00D9097E">
      <w:pPr>
        <w:pStyle w:val="ListParagraph"/>
        <w:autoSpaceDE w:val="0"/>
        <w:autoSpaceDN w:val="0"/>
        <w:adjustRightInd w:val="0"/>
        <w:spacing w:after="0" w:line="240" w:lineRule="auto"/>
        <w:ind w:left="1080"/>
        <w:jc w:val="center"/>
        <w:rPr>
          <w:rFonts w:ascii="Cambria" w:hAnsi="Cambria" w:cs="Cambria"/>
          <w:sz w:val="22"/>
          <w:lang w:eastAsia="id-ID"/>
        </w:rPr>
      </w:pPr>
      <w:r w:rsidRPr="006403AC">
        <w:rPr>
          <w:rFonts w:ascii="Cambria" w:hAnsi="Cambria" w:cs="Cambria"/>
          <w:sz w:val="22"/>
          <w:lang w:eastAsia="id-ID"/>
        </w:rPr>
        <w:t>CAKUPAN PELAYANAN KESEHATAN PENDERITA DIABETES MELLITUS</w:t>
      </w:r>
    </w:p>
    <w:p w14:paraId="17F11319" w14:textId="77777777" w:rsidR="00435266" w:rsidRPr="006403AC" w:rsidRDefault="00D9097E" w:rsidP="00D9097E">
      <w:pPr>
        <w:pStyle w:val="ListParagraph"/>
        <w:autoSpaceDE w:val="0"/>
        <w:autoSpaceDN w:val="0"/>
        <w:adjustRightInd w:val="0"/>
        <w:spacing w:after="0" w:line="240" w:lineRule="auto"/>
        <w:ind w:left="1080"/>
        <w:jc w:val="center"/>
        <w:rPr>
          <w:rFonts w:ascii="Cambria" w:hAnsi="Cambria" w:cs="Cambria"/>
          <w:sz w:val="22"/>
          <w:lang w:val="id-ID" w:eastAsia="id-ID"/>
        </w:rPr>
      </w:pPr>
      <w:r w:rsidRPr="006403AC">
        <w:rPr>
          <w:rFonts w:ascii="Cambria" w:hAnsi="Cambria" w:cs="Cambria"/>
          <w:sz w:val="22"/>
          <w:lang w:eastAsia="id-ID"/>
        </w:rPr>
        <w:t>MENURUT PUSKESMAS DI KA</w:t>
      </w:r>
      <w:r w:rsidR="0066229A" w:rsidRPr="006403AC">
        <w:rPr>
          <w:rFonts w:ascii="Cambria" w:hAnsi="Cambria" w:cs="Cambria"/>
          <w:sz w:val="22"/>
          <w:lang w:eastAsia="id-ID"/>
        </w:rPr>
        <w:t xml:space="preserve">BUPATEN TEGAL TAHUN </w:t>
      </w:r>
      <w:r w:rsidR="00FD1DB3" w:rsidRPr="006403AC">
        <w:rPr>
          <w:rFonts w:ascii="Cambria" w:hAnsi="Cambria" w:cs="Cambria"/>
          <w:sz w:val="22"/>
          <w:lang w:eastAsia="id-ID"/>
        </w:rPr>
        <w:t>2022</w:t>
      </w:r>
    </w:p>
    <w:p w14:paraId="16766579" w14:textId="77777777" w:rsidR="00C90D7B" w:rsidRPr="006403AC" w:rsidRDefault="00C90D7B" w:rsidP="00D9097E">
      <w:pPr>
        <w:pStyle w:val="ListParagraph"/>
        <w:autoSpaceDE w:val="0"/>
        <w:autoSpaceDN w:val="0"/>
        <w:adjustRightInd w:val="0"/>
        <w:spacing w:after="0" w:line="240" w:lineRule="auto"/>
        <w:ind w:left="1080"/>
        <w:jc w:val="center"/>
        <w:rPr>
          <w:rFonts w:ascii="Cambria" w:hAnsi="Cambria" w:cs="Cambria"/>
          <w:sz w:val="22"/>
          <w:lang w:val="id-ID" w:eastAsia="id-ID"/>
        </w:rPr>
      </w:pPr>
    </w:p>
    <w:p w14:paraId="571FA00F" w14:textId="77777777" w:rsidR="00D9097E" w:rsidRPr="006403AC" w:rsidRDefault="00FD1DB3" w:rsidP="00011116">
      <w:pPr>
        <w:autoSpaceDE w:val="0"/>
        <w:autoSpaceDN w:val="0"/>
        <w:adjustRightInd w:val="0"/>
        <w:spacing w:after="0" w:line="360" w:lineRule="auto"/>
        <w:ind w:firstLine="720"/>
        <w:jc w:val="both"/>
        <w:rPr>
          <w:rFonts w:ascii="Cambria" w:hAnsi="Cambria"/>
          <w:b/>
          <w:szCs w:val="24"/>
        </w:rPr>
      </w:pPr>
      <w:r w:rsidRPr="006403AC">
        <w:rPr>
          <w:noProof/>
        </w:rPr>
        <w:drawing>
          <wp:inline distT="0" distB="0" distL="0" distR="0" wp14:anchorId="60A3E85A" wp14:editId="0B159BD7">
            <wp:extent cx="4019550" cy="46863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34C35C4" w14:textId="77777777" w:rsidR="00D9097E" w:rsidRPr="006403AC" w:rsidRDefault="00D9097E" w:rsidP="00AA0B38">
      <w:pPr>
        <w:autoSpaceDE w:val="0"/>
        <w:autoSpaceDN w:val="0"/>
        <w:adjustRightInd w:val="0"/>
        <w:spacing w:after="0" w:line="360" w:lineRule="auto"/>
        <w:ind w:left="284" w:firstLine="720"/>
        <w:jc w:val="both"/>
        <w:rPr>
          <w:rFonts w:ascii="Cambria" w:hAnsi="Cambria"/>
          <w:color w:val="000000"/>
          <w:lang w:eastAsia="id-ID"/>
        </w:rPr>
      </w:pPr>
      <w:r w:rsidRPr="006403AC">
        <w:rPr>
          <w:rFonts w:ascii="Cambria" w:hAnsi="Cambria"/>
          <w:color w:val="000000"/>
          <w:sz w:val="20"/>
          <w:lang w:val="id-ID" w:eastAsia="id-ID"/>
        </w:rPr>
        <w:t xml:space="preserve">Sumber: </w:t>
      </w:r>
      <w:r w:rsidR="00FD1DB3" w:rsidRPr="006403AC">
        <w:rPr>
          <w:rFonts w:ascii="Cambria" w:hAnsi="Cambria"/>
          <w:color w:val="000000"/>
          <w:sz w:val="20"/>
          <w:lang w:eastAsia="id-ID"/>
        </w:rPr>
        <w:t>Bidang UKM &amp; UKP, 2023</w:t>
      </w:r>
    </w:p>
    <w:p w14:paraId="4DB783A2" w14:textId="77777777" w:rsidR="00D9097E" w:rsidRPr="006403AC" w:rsidRDefault="00D9097E" w:rsidP="00AA0B38">
      <w:pPr>
        <w:autoSpaceDE w:val="0"/>
        <w:autoSpaceDN w:val="0"/>
        <w:adjustRightInd w:val="0"/>
        <w:spacing w:after="0" w:line="360" w:lineRule="auto"/>
        <w:ind w:left="284" w:firstLine="720"/>
        <w:jc w:val="both"/>
        <w:rPr>
          <w:rFonts w:ascii="Cambria" w:hAnsi="Cambria"/>
          <w:b/>
          <w:szCs w:val="24"/>
        </w:rPr>
      </w:pPr>
    </w:p>
    <w:p w14:paraId="1441B931" w14:textId="77777777" w:rsidR="00901E3E" w:rsidRPr="006403AC" w:rsidRDefault="000122AE" w:rsidP="00901E3E">
      <w:pPr>
        <w:autoSpaceDE w:val="0"/>
        <w:autoSpaceDN w:val="0"/>
        <w:adjustRightInd w:val="0"/>
        <w:spacing w:after="0" w:line="360" w:lineRule="auto"/>
        <w:ind w:left="284" w:firstLine="720"/>
        <w:jc w:val="both"/>
        <w:rPr>
          <w:rFonts w:ascii="Cambria" w:eastAsia="CIDFont+F2" w:hAnsi="Cambria" w:cs="CIDFont+F2"/>
        </w:rPr>
      </w:pPr>
      <w:r w:rsidRPr="006403AC">
        <w:rPr>
          <w:rFonts w:ascii="Cambria" w:hAnsi="Cambria"/>
          <w:szCs w:val="24"/>
        </w:rPr>
        <w:t>GRAFIK</w:t>
      </w:r>
      <w:r w:rsidR="00FD1DB3" w:rsidRPr="006403AC">
        <w:rPr>
          <w:rFonts w:ascii="Cambria" w:hAnsi="Cambria"/>
          <w:szCs w:val="24"/>
        </w:rPr>
        <w:t xml:space="preserve"> 6.15</w:t>
      </w:r>
      <w:r w:rsidR="00C90D7B" w:rsidRPr="006403AC">
        <w:rPr>
          <w:rFonts w:ascii="Cambria" w:hAnsi="Cambria"/>
          <w:szCs w:val="24"/>
        </w:rPr>
        <w:t xml:space="preserve"> menunjukkan bahwa semua puskesmas sudah memberikan pelayanan pada penderita </w:t>
      </w:r>
      <w:r w:rsidR="00FD1DB3" w:rsidRPr="006403AC">
        <w:rPr>
          <w:rFonts w:ascii="Cambria" w:hAnsi="Cambria"/>
          <w:szCs w:val="24"/>
        </w:rPr>
        <w:t>diabetes mellitus</w:t>
      </w:r>
      <w:r w:rsidR="00011116" w:rsidRPr="006403AC">
        <w:rPr>
          <w:rFonts w:ascii="Cambria" w:hAnsi="Cambria"/>
          <w:szCs w:val="24"/>
        </w:rPr>
        <w:t>, dengan capaian yang berbeda</w:t>
      </w:r>
      <w:r w:rsidR="00C90D7B" w:rsidRPr="006403AC">
        <w:rPr>
          <w:rFonts w:ascii="Cambria" w:hAnsi="Cambria"/>
          <w:szCs w:val="24"/>
        </w:rPr>
        <w:t xml:space="preserve">. </w:t>
      </w:r>
      <w:r w:rsidR="00901E3E" w:rsidRPr="006403AC">
        <w:rPr>
          <w:rFonts w:ascii="Cambria" w:eastAsia="CIDFont+F2" w:hAnsi="Cambria" w:cs="CIDFont+F2"/>
        </w:rPr>
        <w:t xml:space="preserve">Penderita DM </w:t>
      </w:r>
      <w:r w:rsidR="00901E3E" w:rsidRPr="006403AC">
        <w:rPr>
          <w:rFonts w:ascii="Cambria" w:eastAsiaTheme="minorHAnsi" w:hAnsi="Cambria" w:cs="Arial"/>
        </w:rPr>
        <w:t>yang</w:t>
      </w:r>
      <w:r w:rsidR="00901E3E" w:rsidRPr="006403AC">
        <w:rPr>
          <w:rFonts w:ascii="Cambria" w:eastAsia="CIDFont+F2" w:hAnsi="Cambria" w:cs="CIDFont+F2"/>
        </w:rPr>
        <w:t xml:space="preserve"> mendapatkan pelayanan kesehatan sesuai standar adalah Pelayanan kesehatan sesuai standar kepada seluruh penderita Diabetes Melitus (DM) usia 15 tahun ke atas sebagai upaya pencegahan sekunder meliputi:</w:t>
      </w:r>
    </w:p>
    <w:p w14:paraId="386A5063" w14:textId="77777777" w:rsidR="00901E3E" w:rsidRPr="006403AC" w:rsidRDefault="00901E3E" w:rsidP="00901E3E">
      <w:pPr>
        <w:pStyle w:val="ListParagraph"/>
        <w:numPr>
          <w:ilvl w:val="2"/>
          <w:numId w:val="36"/>
        </w:numPr>
        <w:autoSpaceDE w:val="0"/>
        <w:autoSpaceDN w:val="0"/>
        <w:adjustRightInd w:val="0"/>
        <w:spacing w:after="0" w:line="360" w:lineRule="auto"/>
        <w:ind w:left="709"/>
        <w:jc w:val="both"/>
        <w:rPr>
          <w:rFonts w:ascii="Cambria" w:eastAsia="CIDFont+F2" w:hAnsi="Cambria" w:cs="CIDFont+F2"/>
          <w:sz w:val="22"/>
        </w:rPr>
      </w:pPr>
      <w:r w:rsidRPr="006403AC">
        <w:rPr>
          <w:rFonts w:ascii="Cambria" w:eastAsia="CIDFont+F2" w:hAnsi="Cambria" w:cs="CIDFont+F2"/>
          <w:sz w:val="22"/>
        </w:rPr>
        <w:t>Pengukuran gula darah dilakukan minimal satu kali sebulan di fasilitas pelayanan kesehatan;</w:t>
      </w:r>
    </w:p>
    <w:p w14:paraId="619AB9A8" w14:textId="77777777" w:rsidR="00901E3E" w:rsidRPr="006403AC" w:rsidRDefault="00901E3E" w:rsidP="00901E3E">
      <w:pPr>
        <w:pStyle w:val="ListParagraph"/>
        <w:numPr>
          <w:ilvl w:val="2"/>
          <w:numId w:val="36"/>
        </w:numPr>
        <w:autoSpaceDE w:val="0"/>
        <w:autoSpaceDN w:val="0"/>
        <w:adjustRightInd w:val="0"/>
        <w:spacing w:after="0" w:line="360" w:lineRule="auto"/>
        <w:ind w:left="709"/>
        <w:jc w:val="both"/>
        <w:rPr>
          <w:rFonts w:ascii="Cambria" w:eastAsia="CIDFont+F2" w:hAnsi="Cambria" w:cs="CIDFont+F2"/>
          <w:sz w:val="22"/>
        </w:rPr>
      </w:pPr>
      <w:r w:rsidRPr="006403AC">
        <w:rPr>
          <w:rFonts w:ascii="Cambria" w:eastAsia="CIDFont+F2" w:hAnsi="Cambria" w:cs="CIDFont+F2"/>
          <w:sz w:val="22"/>
        </w:rPr>
        <w:t>Edukasi perubahan gaya hidup dan/atau nutrisi;</w:t>
      </w:r>
    </w:p>
    <w:p w14:paraId="07D15E1E" w14:textId="77777777" w:rsidR="00C90D7B" w:rsidRPr="006403AC" w:rsidRDefault="00901E3E" w:rsidP="00901E3E">
      <w:pPr>
        <w:pStyle w:val="ListParagraph"/>
        <w:numPr>
          <w:ilvl w:val="2"/>
          <w:numId w:val="36"/>
        </w:numPr>
        <w:autoSpaceDE w:val="0"/>
        <w:autoSpaceDN w:val="0"/>
        <w:adjustRightInd w:val="0"/>
        <w:spacing w:after="0" w:line="360" w:lineRule="auto"/>
        <w:ind w:left="709"/>
        <w:jc w:val="both"/>
        <w:rPr>
          <w:rFonts w:ascii="Cambria" w:eastAsia="CIDFont+F2" w:hAnsi="Cambria" w:cs="CIDFont+F2"/>
          <w:sz w:val="22"/>
        </w:rPr>
      </w:pPr>
      <w:r w:rsidRPr="006403AC">
        <w:rPr>
          <w:rFonts w:ascii="Cambria" w:eastAsia="CIDFont+F2" w:hAnsi="Cambria" w:cs="CIDFont+F2"/>
          <w:sz w:val="22"/>
        </w:rPr>
        <w:t>Melakukan rujukan jika diperlukan</w:t>
      </w:r>
    </w:p>
    <w:p w14:paraId="06145096" w14:textId="77777777" w:rsidR="00901E3E" w:rsidRPr="006403AC" w:rsidRDefault="00901E3E" w:rsidP="00901E3E">
      <w:pPr>
        <w:pStyle w:val="ListParagraph"/>
        <w:autoSpaceDE w:val="0"/>
        <w:autoSpaceDN w:val="0"/>
        <w:adjustRightInd w:val="0"/>
        <w:spacing w:after="0" w:line="360" w:lineRule="auto"/>
        <w:ind w:left="709"/>
        <w:jc w:val="both"/>
        <w:rPr>
          <w:rFonts w:ascii="Cambria" w:eastAsia="CIDFont+F2" w:hAnsi="Cambria" w:cs="CIDFont+F2"/>
          <w:sz w:val="22"/>
        </w:rPr>
      </w:pPr>
    </w:p>
    <w:p w14:paraId="546439FF" w14:textId="77777777" w:rsidR="00E349D8" w:rsidRPr="006403AC" w:rsidRDefault="00E349D8" w:rsidP="005122BB">
      <w:pPr>
        <w:pStyle w:val="ListParagraph"/>
        <w:widowControl w:val="0"/>
        <w:numPr>
          <w:ilvl w:val="2"/>
          <w:numId w:val="12"/>
        </w:numPr>
        <w:autoSpaceDE w:val="0"/>
        <w:autoSpaceDN w:val="0"/>
        <w:adjustRightInd w:val="0"/>
        <w:spacing w:after="0" w:line="360" w:lineRule="auto"/>
        <w:ind w:left="284" w:hanging="284"/>
        <w:rPr>
          <w:rFonts w:ascii="Cambria" w:hAnsi="Cambria"/>
          <w:b/>
          <w:sz w:val="22"/>
          <w:szCs w:val="24"/>
        </w:rPr>
      </w:pPr>
      <w:r w:rsidRPr="006403AC">
        <w:rPr>
          <w:rFonts w:ascii="Cambria" w:hAnsi="Cambria"/>
          <w:b/>
          <w:sz w:val="22"/>
          <w:szCs w:val="24"/>
        </w:rPr>
        <w:lastRenderedPageBreak/>
        <w:t xml:space="preserve">Kanker Leher Rahim dan Kanker Payudara </w:t>
      </w:r>
    </w:p>
    <w:p w14:paraId="2411CB9F" w14:textId="77777777" w:rsidR="00057CD5" w:rsidRPr="006403AC" w:rsidRDefault="004D2E6F" w:rsidP="00057CD5">
      <w:pPr>
        <w:autoSpaceDE w:val="0"/>
        <w:autoSpaceDN w:val="0"/>
        <w:adjustRightInd w:val="0"/>
        <w:spacing w:after="0" w:line="360" w:lineRule="auto"/>
        <w:ind w:left="284" w:firstLine="720"/>
        <w:jc w:val="both"/>
        <w:rPr>
          <w:rFonts w:ascii="Cambria" w:hAnsi="Cambria"/>
          <w:shd w:val="clear" w:color="auto" w:fill="FFFFFF"/>
        </w:rPr>
      </w:pPr>
      <w:r w:rsidRPr="006403AC">
        <w:rPr>
          <w:rFonts w:ascii="Cambria" w:hAnsi="Cambria"/>
          <w:shd w:val="clear" w:color="auto" w:fill="FFFFFF"/>
        </w:rPr>
        <w:t xml:space="preserve">Direktorat P2PTM Kemenkes menyebutkan bahwa </w:t>
      </w:r>
      <w:r w:rsidR="00B81F0E" w:rsidRPr="006403AC">
        <w:rPr>
          <w:rFonts w:ascii="Cambria" w:hAnsi="Cambria"/>
          <w:shd w:val="clear" w:color="auto" w:fill="FFFFFF"/>
        </w:rPr>
        <w:t>Kanker leher Rahim atau kanker serviks adalah keganasan yang terjadi pada jaringan leher rahim yang merupakan bagian terendah dari leher rahim dan menonjol ke puncak liang senggama.</w:t>
      </w:r>
      <w:r w:rsidRPr="006403AC">
        <w:rPr>
          <w:rFonts w:ascii="Cambria" w:hAnsi="Cambria"/>
          <w:shd w:val="clear" w:color="auto" w:fill="FFFFFF"/>
        </w:rPr>
        <w:t>Prevalensi kanker leher rahim merupakan salah satu jenis kanker tertinggi pada pasien rawat inap maupun rawat jalan di seluruh RS di Indonesia, dengan jumlah pasien kanker leher rahim sebanyak 5.349 orang (12</w:t>
      </w:r>
      <w:proofErr w:type="gramStart"/>
      <w:r w:rsidRPr="006403AC">
        <w:rPr>
          <w:rFonts w:ascii="Cambria" w:hAnsi="Cambria"/>
          <w:shd w:val="clear" w:color="auto" w:fill="FFFFFF"/>
        </w:rPr>
        <w:t>,8</w:t>
      </w:r>
      <w:proofErr w:type="gramEnd"/>
      <w:r w:rsidRPr="006403AC">
        <w:rPr>
          <w:rFonts w:ascii="Cambria" w:hAnsi="Cambria"/>
          <w:shd w:val="clear" w:color="auto" w:fill="FFFFFF"/>
        </w:rPr>
        <w:t xml:space="preserve"> %) </w:t>
      </w:r>
      <w:proofErr w:type="gramStart"/>
      <w:r w:rsidRPr="006403AC">
        <w:rPr>
          <w:rFonts w:ascii="Cambria" w:hAnsi="Cambria"/>
          <w:shd w:val="clear" w:color="auto" w:fill="FFFFFF"/>
        </w:rPr>
        <w:t>(SIRS, 2010).</w:t>
      </w:r>
      <w:proofErr w:type="gramEnd"/>
      <w:r w:rsidRPr="006403AC">
        <w:rPr>
          <w:rFonts w:ascii="Cambria" w:hAnsi="Cambria"/>
          <w:shd w:val="clear" w:color="auto" w:fill="FFFFFF"/>
        </w:rPr>
        <w:t xml:space="preserve"> </w:t>
      </w:r>
    </w:p>
    <w:p w14:paraId="59BD6063" w14:textId="77777777" w:rsidR="0072622A" w:rsidRPr="006403AC" w:rsidRDefault="00057CD5" w:rsidP="00AF78AF">
      <w:pPr>
        <w:autoSpaceDE w:val="0"/>
        <w:autoSpaceDN w:val="0"/>
        <w:adjustRightInd w:val="0"/>
        <w:spacing w:after="0" w:line="360" w:lineRule="auto"/>
        <w:ind w:left="284" w:firstLine="720"/>
        <w:jc w:val="both"/>
        <w:rPr>
          <w:rFonts w:ascii="Cambria" w:eastAsia="CIDFont+F2" w:hAnsi="Cambria" w:cs="CIDFont+F2"/>
        </w:rPr>
      </w:pPr>
      <w:r w:rsidRPr="006403AC">
        <w:rPr>
          <w:rFonts w:ascii="Cambria" w:eastAsia="CIDFont+F2" w:hAnsi="Cambria" w:cs="CIDFont+F2"/>
        </w:rPr>
        <w:t xml:space="preserve">Pemeriksaan leher rahim menggunakan metode IVA (Inspeksi Visuak dengan Asam Asetat), yaitu dengan cara mengamati dengan menggunakan spekulum, melihat leher rahim yang telah dipulasdengan asam asetat atau asam cuka (3-5%). Pada lesi prakanker akan menampilkan warna bercak putih yangdisebut </w:t>
      </w:r>
      <w:r w:rsidRPr="006403AC">
        <w:rPr>
          <w:rFonts w:ascii="Cambria" w:eastAsia="CIDFont+F2" w:hAnsi="Cambria" w:cs="CIDFont+F5"/>
        </w:rPr>
        <w:t xml:space="preserve">acetowhite </w:t>
      </w:r>
      <w:r w:rsidRPr="006403AC">
        <w:rPr>
          <w:rFonts w:ascii="Cambria" w:eastAsia="CIDFont+F2" w:hAnsi="Cambria" w:cs="CIDFont+F2"/>
        </w:rPr>
        <w:t>epithelium. Deteksi dini yang dimaksud dapat dilakukan di puskesmas dan jaringannya, didalam maupun di luar gedung.</w:t>
      </w:r>
      <w:r w:rsidR="009E13AB" w:rsidRPr="006403AC">
        <w:rPr>
          <w:rFonts w:ascii="Cambria" w:hAnsi="Cambria"/>
          <w:shd w:val="clear" w:color="auto" w:fill="FFFFFF"/>
        </w:rPr>
        <w:t xml:space="preserve">Perempuan usia 30 – 50 tahun di Kabupaten Tegal yang melakukan pemeriksaan </w:t>
      </w:r>
      <w:r w:rsidR="00117B79" w:rsidRPr="006403AC">
        <w:rPr>
          <w:rFonts w:ascii="Cambria" w:hAnsi="Cambria"/>
          <w:shd w:val="clear" w:color="auto" w:fill="FFFFFF"/>
        </w:rPr>
        <w:t>IVA 1.052 orang dan pemeriksaan SADANIS sejumlah 1.052 orang. Sebanyak 35</w:t>
      </w:r>
      <w:r w:rsidR="0016254D" w:rsidRPr="006403AC">
        <w:rPr>
          <w:rFonts w:ascii="Cambria" w:hAnsi="Cambria"/>
          <w:shd w:val="clear" w:color="auto" w:fill="FFFFFF"/>
        </w:rPr>
        <w:t xml:space="preserve"> orang</w:t>
      </w:r>
      <w:r w:rsidR="00F43613" w:rsidRPr="006403AC">
        <w:rPr>
          <w:rFonts w:ascii="Cambria" w:hAnsi="Cambria"/>
          <w:shd w:val="clear" w:color="auto" w:fill="FFFFFF"/>
        </w:rPr>
        <w:t xml:space="preserve"> yang dinyatakan positif</w:t>
      </w:r>
      <w:r w:rsidR="0016254D" w:rsidRPr="006403AC">
        <w:rPr>
          <w:rFonts w:ascii="Cambria" w:hAnsi="Cambria"/>
          <w:shd w:val="clear" w:color="auto" w:fill="FFFFFF"/>
        </w:rPr>
        <w:t xml:space="preserve"> (IVA positif)</w:t>
      </w:r>
      <w:r w:rsidR="00F43613" w:rsidRPr="006403AC">
        <w:rPr>
          <w:rFonts w:ascii="Cambria" w:hAnsi="Cambria"/>
          <w:shd w:val="clear" w:color="auto" w:fill="FFFFFF"/>
        </w:rPr>
        <w:t xml:space="preserve">. </w:t>
      </w:r>
    </w:p>
    <w:p w14:paraId="512796B2" w14:textId="77777777" w:rsidR="0072622A" w:rsidRPr="006403AC" w:rsidRDefault="00850285" w:rsidP="00057CD5">
      <w:pPr>
        <w:autoSpaceDE w:val="0"/>
        <w:autoSpaceDN w:val="0"/>
        <w:adjustRightInd w:val="0"/>
        <w:spacing w:after="0" w:line="360" w:lineRule="auto"/>
        <w:ind w:left="284" w:firstLine="720"/>
        <w:jc w:val="both"/>
        <w:rPr>
          <w:rFonts w:ascii="Cambria" w:eastAsia="CIDFont+F2" w:hAnsi="Cambria" w:cs="CIDFont+F2"/>
        </w:rPr>
      </w:pPr>
      <w:r w:rsidRPr="006403AC">
        <w:rPr>
          <w:rFonts w:ascii="Cambria" w:eastAsia="CIDFont+F2" w:hAnsi="Cambria" w:cs="CIDFont+F2"/>
        </w:rPr>
        <w:t xml:space="preserve">Kanker payudara merupakan keganasan pada jaringan payudara </w:t>
      </w:r>
      <w:r w:rsidR="00FB6795" w:rsidRPr="006403AC">
        <w:rPr>
          <w:rFonts w:ascii="Cambria" w:eastAsia="CIDFont+F2" w:hAnsi="Cambria" w:cs="CIDFont+F2"/>
        </w:rPr>
        <w:t xml:space="preserve">yang berasal dari epitel duktus maupun lobulusnya. </w:t>
      </w:r>
      <w:r w:rsidR="0072622A" w:rsidRPr="006403AC">
        <w:rPr>
          <w:rFonts w:ascii="Cambria" w:eastAsia="CIDFont+F2" w:hAnsi="Cambria" w:cs="CIDFont+F2"/>
        </w:rPr>
        <w:t>F</w:t>
      </w:r>
      <w:r w:rsidRPr="006403AC">
        <w:rPr>
          <w:rFonts w:ascii="Cambria" w:eastAsia="CIDFont+F2" w:hAnsi="Cambria" w:cs="CIDFont+F2"/>
        </w:rPr>
        <w:t>ak</w:t>
      </w:r>
      <w:r w:rsidR="0072622A" w:rsidRPr="006403AC">
        <w:rPr>
          <w:rFonts w:ascii="Cambria" w:eastAsia="CIDFont+F2" w:hAnsi="Cambria" w:cs="CIDFont+F2"/>
        </w:rPr>
        <w:t>tor risiko terjadinya kanker payudara menurut Direktorat P2PTM Kemenkes antara lain</w:t>
      </w:r>
      <w:r w:rsidR="00EA5D9A" w:rsidRPr="006403AC">
        <w:rPr>
          <w:rFonts w:ascii="Cambria" w:eastAsia="CIDFont+F2" w:hAnsi="Cambria" w:cs="CIDFont+F2"/>
        </w:rPr>
        <w:t xml:space="preserve"> wanita yang</w:t>
      </w:r>
      <w:r w:rsidR="0072622A" w:rsidRPr="006403AC">
        <w:rPr>
          <w:rFonts w:ascii="Cambria" w:eastAsia="CIDFont+F2" w:hAnsi="Cambria" w:cs="CIDFont+F2"/>
        </w:rPr>
        <w:t xml:space="preserve">: </w:t>
      </w:r>
    </w:p>
    <w:p w14:paraId="76CD179B" w14:textId="77777777" w:rsidR="0072622A" w:rsidRPr="006403AC" w:rsidRDefault="0072622A" w:rsidP="005122BB">
      <w:pPr>
        <w:pStyle w:val="ListParagraph"/>
        <w:numPr>
          <w:ilvl w:val="0"/>
          <w:numId w:val="37"/>
        </w:numPr>
        <w:autoSpaceDE w:val="0"/>
        <w:autoSpaceDN w:val="0"/>
        <w:adjustRightInd w:val="0"/>
        <w:spacing w:after="0" w:line="360" w:lineRule="auto"/>
        <w:ind w:left="709"/>
        <w:jc w:val="both"/>
        <w:rPr>
          <w:rFonts w:ascii="Cambria" w:eastAsia="CIDFont+F2" w:hAnsi="Cambria" w:cs="CIDFont+F2"/>
          <w:sz w:val="22"/>
        </w:rPr>
      </w:pPr>
      <w:r w:rsidRPr="006403AC">
        <w:rPr>
          <w:rFonts w:ascii="Cambria" w:eastAsia="CIDFont+F2" w:hAnsi="Cambria" w:cs="CIDFont+F2"/>
          <w:sz w:val="22"/>
        </w:rPr>
        <w:t>haid pertama pada usia di bawah 12 tahun</w:t>
      </w:r>
    </w:p>
    <w:p w14:paraId="350F998F" w14:textId="77777777" w:rsidR="0072622A" w:rsidRPr="006403AC" w:rsidRDefault="0072622A" w:rsidP="005122BB">
      <w:pPr>
        <w:pStyle w:val="ListParagraph"/>
        <w:numPr>
          <w:ilvl w:val="0"/>
          <w:numId w:val="37"/>
        </w:numPr>
        <w:autoSpaceDE w:val="0"/>
        <w:autoSpaceDN w:val="0"/>
        <w:adjustRightInd w:val="0"/>
        <w:spacing w:after="0" w:line="360" w:lineRule="auto"/>
        <w:ind w:left="709"/>
        <w:jc w:val="both"/>
        <w:rPr>
          <w:rFonts w:ascii="Cambria" w:eastAsia="CIDFont+F2" w:hAnsi="Cambria" w:cs="CIDFont+F2"/>
          <w:sz w:val="22"/>
        </w:rPr>
      </w:pPr>
      <w:r w:rsidRPr="006403AC">
        <w:rPr>
          <w:rFonts w:ascii="Cambria" w:eastAsia="CIDFont+F2" w:hAnsi="Cambria" w:cs="CIDFont+F2"/>
          <w:sz w:val="22"/>
        </w:rPr>
        <w:t>tidak menikah</w:t>
      </w:r>
    </w:p>
    <w:p w14:paraId="3282CD5B" w14:textId="77777777" w:rsidR="0072622A" w:rsidRPr="006403AC" w:rsidRDefault="0072622A" w:rsidP="005122BB">
      <w:pPr>
        <w:pStyle w:val="ListParagraph"/>
        <w:numPr>
          <w:ilvl w:val="0"/>
          <w:numId w:val="37"/>
        </w:numPr>
        <w:autoSpaceDE w:val="0"/>
        <w:autoSpaceDN w:val="0"/>
        <w:adjustRightInd w:val="0"/>
        <w:spacing w:after="0" w:line="360" w:lineRule="auto"/>
        <w:ind w:left="709"/>
        <w:jc w:val="both"/>
        <w:rPr>
          <w:rFonts w:ascii="Cambria" w:eastAsia="CIDFont+F2" w:hAnsi="Cambria" w:cs="CIDFont+F2"/>
          <w:sz w:val="22"/>
        </w:rPr>
      </w:pPr>
      <w:r w:rsidRPr="006403AC">
        <w:rPr>
          <w:rFonts w:ascii="Cambria" w:eastAsia="CIDFont+F2" w:hAnsi="Cambria" w:cs="CIDFont+F2"/>
          <w:sz w:val="22"/>
        </w:rPr>
        <w:t>menikah tapi tidak memiliki anak</w:t>
      </w:r>
    </w:p>
    <w:p w14:paraId="5F0CDDB2" w14:textId="77777777" w:rsidR="0072622A" w:rsidRPr="006403AC" w:rsidRDefault="00EA5D9A" w:rsidP="005122BB">
      <w:pPr>
        <w:pStyle w:val="ListParagraph"/>
        <w:numPr>
          <w:ilvl w:val="0"/>
          <w:numId w:val="37"/>
        </w:numPr>
        <w:autoSpaceDE w:val="0"/>
        <w:autoSpaceDN w:val="0"/>
        <w:adjustRightInd w:val="0"/>
        <w:spacing w:after="0" w:line="360" w:lineRule="auto"/>
        <w:ind w:left="709"/>
        <w:jc w:val="both"/>
        <w:rPr>
          <w:rFonts w:ascii="Cambria" w:eastAsia="CIDFont+F2" w:hAnsi="Cambria" w:cs="CIDFont+F2"/>
          <w:sz w:val="22"/>
        </w:rPr>
      </w:pPr>
      <w:r w:rsidRPr="006403AC">
        <w:rPr>
          <w:rFonts w:ascii="Cambria" w:eastAsia="CIDFont+F2" w:hAnsi="Cambria" w:cs="CIDFont+F2"/>
          <w:sz w:val="22"/>
        </w:rPr>
        <w:t>melahirkan anak pertama pada usia 30 tahun</w:t>
      </w:r>
    </w:p>
    <w:p w14:paraId="0BA1D401" w14:textId="77777777" w:rsidR="00EA5D9A" w:rsidRPr="006403AC" w:rsidRDefault="00EA5D9A" w:rsidP="005122BB">
      <w:pPr>
        <w:pStyle w:val="ListParagraph"/>
        <w:numPr>
          <w:ilvl w:val="0"/>
          <w:numId w:val="37"/>
        </w:numPr>
        <w:autoSpaceDE w:val="0"/>
        <w:autoSpaceDN w:val="0"/>
        <w:adjustRightInd w:val="0"/>
        <w:spacing w:after="0" w:line="360" w:lineRule="auto"/>
        <w:ind w:left="709"/>
        <w:jc w:val="both"/>
        <w:rPr>
          <w:rFonts w:ascii="Cambria" w:eastAsia="CIDFont+F2" w:hAnsi="Cambria" w:cs="CIDFont+F2"/>
          <w:sz w:val="22"/>
        </w:rPr>
      </w:pPr>
      <w:r w:rsidRPr="006403AC">
        <w:rPr>
          <w:rFonts w:ascii="Cambria" w:eastAsia="CIDFont+F2" w:hAnsi="Cambria" w:cs="CIDFont+F2"/>
          <w:sz w:val="22"/>
        </w:rPr>
        <w:t>tidak menyusui</w:t>
      </w:r>
    </w:p>
    <w:p w14:paraId="5A4ED1C6" w14:textId="77777777" w:rsidR="00EA5D9A" w:rsidRPr="006403AC" w:rsidRDefault="00CF0A39" w:rsidP="005122BB">
      <w:pPr>
        <w:pStyle w:val="ListParagraph"/>
        <w:numPr>
          <w:ilvl w:val="0"/>
          <w:numId w:val="37"/>
        </w:numPr>
        <w:autoSpaceDE w:val="0"/>
        <w:autoSpaceDN w:val="0"/>
        <w:adjustRightInd w:val="0"/>
        <w:spacing w:after="0" w:line="360" w:lineRule="auto"/>
        <w:ind w:left="709"/>
        <w:jc w:val="both"/>
        <w:rPr>
          <w:rFonts w:ascii="Cambria" w:eastAsia="CIDFont+F2" w:hAnsi="Cambria" w:cs="CIDFont+F2"/>
          <w:sz w:val="22"/>
        </w:rPr>
      </w:pPr>
      <w:r w:rsidRPr="006403AC">
        <w:rPr>
          <w:rFonts w:ascii="Cambria" w:eastAsia="CIDFont+F2" w:hAnsi="Cambria" w:cs="CIDFont+F2"/>
          <w:sz w:val="22"/>
        </w:rPr>
        <w:t>menggunakan kontrasepsi hormonal dan atau mendapat terapi hormonal dalam waktu cukup lama</w:t>
      </w:r>
    </w:p>
    <w:p w14:paraId="1CD2879A" w14:textId="77777777" w:rsidR="00CF0A39" w:rsidRPr="006403AC" w:rsidRDefault="00CF0A39" w:rsidP="005122BB">
      <w:pPr>
        <w:pStyle w:val="ListParagraph"/>
        <w:numPr>
          <w:ilvl w:val="0"/>
          <w:numId w:val="37"/>
        </w:numPr>
        <w:autoSpaceDE w:val="0"/>
        <w:autoSpaceDN w:val="0"/>
        <w:adjustRightInd w:val="0"/>
        <w:spacing w:after="0" w:line="360" w:lineRule="auto"/>
        <w:ind w:left="709"/>
        <w:jc w:val="both"/>
        <w:rPr>
          <w:rFonts w:ascii="Cambria" w:eastAsia="CIDFont+F2" w:hAnsi="Cambria" w:cs="CIDFont+F2"/>
          <w:sz w:val="22"/>
        </w:rPr>
      </w:pPr>
      <w:r w:rsidRPr="006403AC">
        <w:rPr>
          <w:rFonts w:ascii="Cambria" w:eastAsia="CIDFont+F2" w:hAnsi="Cambria" w:cs="CIDFont+F2"/>
          <w:sz w:val="22"/>
        </w:rPr>
        <w:t xml:space="preserve">menopause pada usia lebih dari 55 tahun </w:t>
      </w:r>
    </w:p>
    <w:p w14:paraId="53A8DD49" w14:textId="77777777" w:rsidR="00CF0A39" w:rsidRPr="006403AC" w:rsidRDefault="00CF0A39" w:rsidP="005122BB">
      <w:pPr>
        <w:pStyle w:val="ListParagraph"/>
        <w:numPr>
          <w:ilvl w:val="0"/>
          <w:numId w:val="37"/>
        </w:numPr>
        <w:autoSpaceDE w:val="0"/>
        <w:autoSpaceDN w:val="0"/>
        <w:adjustRightInd w:val="0"/>
        <w:spacing w:after="0" w:line="360" w:lineRule="auto"/>
        <w:ind w:left="709"/>
        <w:jc w:val="both"/>
        <w:rPr>
          <w:rFonts w:ascii="Cambria" w:eastAsia="CIDFont+F2" w:hAnsi="Cambria" w:cs="CIDFont+F2"/>
          <w:sz w:val="22"/>
        </w:rPr>
      </w:pPr>
      <w:r w:rsidRPr="006403AC">
        <w:rPr>
          <w:rFonts w:ascii="Cambria" w:eastAsia="CIDFont+F2" w:hAnsi="Cambria" w:cs="CIDFont+F2"/>
          <w:sz w:val="22"/>
        </w:rPr>
        <w:t>pernah operasi tumor jinak payudara</w:t>
      </w:r>
    </w:p>
    <w:p w14:paraId="103E1828" w14:textId="77777777" w:rsidR="00CF0A39" w:rsidRPr="006403AC" w:rsidRDefault="00CF0A39" w:rsidP="005122BB">
      <w:pPr>
        <w:pStyle w:val="ListParagraph"/>
        <w:numPr>
          <w:ilvl w:val="0"/>
          <w:numId w:val="37"/>
        </w:numPr>
        <w:autoSpaceDE w:val="0"/>
        <w:autoSpaceDN w:val="0"/>
        <w:adjustRightInd w:val="0"/>
        <w:spacing w:after="0" w:line="360" w:lineRule="auto"/>
        <w:ind w:left="709"/>
        <w:jc w:val="both"/>
        <w:rPr>
          <w:rFonts w:ascii="Cambria" w:eastAsia="CIDFont+F2" w:hAnsi="Cambria" w:cs="CIDFont+F2"/>
          <w:sz w:val="22"/>
        </w:rPr>
      </w:pPr>
      <w:r w:rsidRPr="006403AC">
        <w:rPr>
          <w:rFonts w:ascii="Cambria" w:eastAsia="CIDFont+F2" w:hAnsi="Cambria" w:cs="CIDFont+F2"/>
          <w:sz w:val="22"/>
        </w:rPr>
        <w:t>memiliki riwayat kanker dalam keluarga</w:t>
      </w:r>
    </w:p>
    <w:p w14:paraId="393179D1" w14:textId="77777777" w:rsidR="00CF0A39" w:rsidRPr="006403AC" w:rsidRDefault="00CF0A39" w:rsidP="005122BB">
      <w:pPr>
        <w:pStyle w:val="ListParagraph"/>
        <w:numPr>
          <w:ilvl w:val="0"/>
          <w:numId w:val="37"/>
        </w:numPr>
        <w:autoSpaceDE w:val="0"/>
        <w:autoSpaceDN w:val="0"/>
        <w:adjustRightInd w:val="0"/>
        <w:spacing w:after="0" w:line="360" w:lineRule="auto"/>
        <w:ind w:left="709"/>
        <w:jc w:val="both"/>
        <w:rPr>
          <w:rFonts w:ascii="Cambria" w:eastAsia="CIDFont+F2" w:hAnsi="Cambria" w:cs="CIDFont+F2"/>
          <w:sz w:val="22"/>
        </w:rPr>
      </w:pPr>
      <w:r w:rsidRPr="006403AC">
        <w:rPr>
          <w:rFonts w:ascii="Cambria" w:eastAsia="CIDFont+F2" w:hAnsi="Cambria" w:cs="CIDFont+F2"/>
          <w:sz w:val="22"/>
        </w:rPr>
        <w:t>mengalami stress berat</w:t>
      </w:r>
    </w:p>
    <w:p w14:paraId="3A1B251D" w14:textId="77777777" w:rsidR="00CF0A39" w:rsidRPr="006403AC" w:rsidRDefault="00CF0A39" w:rsidP="005122BB">
      <w:pPr>
        <w:pStyle w:val="ListParagraph"/>
        <w:numPr>
          <w:ilvl w:val="0"/>
          <w:numId w:val="37"/>
        </w:numPr>
        <w:autoSpaceDE w:val="0"/>
        <w:autoSpaceDN w:val="0"/>
        <w:adjustRightInd w:val="0"/>
        <w:spacing w:after="0" w:line="360" w:lineRule="auto"/>
        <w:ind w:left="709"/>
        <w:jc w:val="both"/>
        <w:rPr>
          <w:rFonts w:ascii="Cambria" w:eastAsia="CIDFont+F2" w:hAnsi="Cambria" w:cs="CIDFont+F2"/>
          <w:sz w:val="22"/>
        </w:rPr>
      </w:pPr>
      <w:r w:rsidRPr="006403AC">
        <w:rPr>
          <w:rFonts w:ascii="Cambria" w:eastAsia="CIDFont+F2" w:hAnsi="Cambria" w:cs="CIDFont+F2"/>
          <w:sz w:val="22"/>
        </w:rPr>
        <w:t>menkonsumsi lemak dan alcohol secara berlebih</w:t>
      </w:r>
    </w:p>
    <w:p w14:paraId="3E6B8960" w14:textId="77777777" w:rsidR="00CF0A39" w:rsidRPr="006403AC" w:rsidRDefault="00CF0A39" w:rsidP="005122BB">
      <w:pPr>
        <w:pStyle w:val="ListParagraph"/>
        <w:numPr>
          <w:ilvl w:val="0"/>
          <w:numId w:val="37"/>
        </w:numPr>
        <w:autoSpaceDE w:val="0"/>
        <w:autoSpaceDN w:val="0"/>
        <w:adjustRightInd w:val="0"/>
        <w:spacing w:after="0" w:line="360" w:lineRule="auto"/>
        <w:ind w:left="709"/>
        <w:jc w:val="both"/>
        <w:rPr>
          <w:rFonts w:ascii="Cambria" w:eastAsia="CIDFont+F2" w:hAnsi="Cambria" w:cs="CIDFont+F2"/>
          <w:sz w:val="22"/>
        </w:rPr>
      </w:pPr>
      <w:r w:rsidRPr="006403AC">
        <w:rPr>
          <w:rFonts w:ascii="Cambria" w:eastAsia="CIDFont+F2" w:hAnsi="Cambria" w:cs="CIDFont+F2"/>
          <w:sz w:val="22"/>
        </w:rPr>
        <w:t>perokok aktif dan pasif</w:t>
      </w:r>
    </w:p>
    <w:p w14:paraId="3E81F86C" w14:textId="77777777" w:rsidR="00F36E0C" w:rsidRPr="006403AC" w:rsidRDefault="00F36E0C" w:rsidP="00F36E0C">
      <w:pPr>
        <w:pStyle w:val="ListParagraph"/>
        <w:autoSpaceDE w:val="0"/>
        <w:autoSpaceDN w:val="0"/>
        <w:adjustRightInd w:val="0"/>
        <w:spacing w:after="0" w:line="360" w:lineRule="auto"/>
        <w:ind w:left="709"/>
        <w:jc w:val="both"/>
        <w:rPr>
          <w:rFonts w:ascii="Cambria" w:eastAsia="CIDFont+F2" w:hAnsi="Cambria" w:cs="CIDFont+F2"/>
          <w:sz w:val="22"/>
        </w:rPr>
      </w:pPr>
    </w:p>
    <w:p w14:paraId="1B242B31" w14:textId="77777777" w:rsidR="00E55AFA" w:rsidRPr="006403AC" w:rsidRDefault="0072622A" w:rsidP="00FB6795">
      <w:pPr>
        <w:autoSpaceDE w:val="0"/>
        <w:autoSpaceDN w:val="0"/>
        <w:adjustRightInd w:val="0"/>
        <w:spacing w:after="0" w:line="360" w:lineRule="auto"/>
        <w:ind w:left="284" w:firstLine="720"/>
        <w:jc w:val="both"/>
        <w:rPr>
          <w:rFonts w:ascii="Cambria" w:eastAsia="CIDFont+F2" w:hAnsi="Cambria" w:cs="CIDFont+F2"/>
        </w:rPr>
      </w:pPr>
      <w:r w:rsidRPr="006403AC">
        <w:rPr>
          <w:rFonts w:ascii="Cambria" w:eastAsia="CIDFont+F2" w:hAnsi="Cambria" w:cs="CIDFont+F2"/>
        </w:rPr>
        <w:lastRenderedPageBreak/>
        <w:t>Pemeriksaan payudara dilakukan dengan cara sadanis (pemeriksaan payudara klinis)</w:t>
      </w:r>
      <w:r w:rsidR="00FB6795" w:rsidRPr="006403AC">
        <w:rPr>
          <w:rFonts w:ascii="Cambria" w:eastAsia="CIDFont+F2" w:hAnsi="Cambria" w:cs="CIDFont+F2"/>
        </w:rPr>
        <w:t>, yaitu pemeriksaan payudara secara manual oleh tenaga kesehatan terlatih</w:t>
      </w:r>
      <w:r w:rsidRPr="006403AC">
        <w:rPr>
          <w:rFonts w:ascii="Cambria" w:eastAsia="CIDFont+F2" w:hAnsi="Cambria" w:cs="CIDFont+F2"/>
        </w:rPr>
        <w:t>.</w:t>
      </w:r>
      <w:r w:rsidRPr="006403AC">
        <w:rPr>
          <w:rFonts w:ascii="Cambria" w:hAnsi="Cambria"/>
          <w:shd w:val="clear" w:color="auto" w:fill="FFFFFF"/>
        </w:rPr>
        <w:t xml:space="preserve">Dari </w:t>
      </w:r>
      <w:r w:rsidR="00117B79" w:rsidRPr="006403AC">
        <w:rPr>
          <w:rFonts w:ascii="Cambria" w:hAnsi="Cambria"/>
          <w:shd w:val="clear" w:color="auto" w:fill="FFFFFF"/>
        </w:rPr>
        <w:t>1.052</w:t>
      </w:r>
      <w:r w:rsidRPr="006403AC">
        <w:rPr>
          <w:rFonts w:ascii="Cambria" w:hAnsi="Cambria"/>
          <w:shd w:val="clear" w:color="auto" w:fill="FFFFFF"/>
        </w:rPr>
        <w:t xml:space="preserve"> perempuan yang </w:t>
      </w:r>
      <w:r w:rsidR="00706E52" w:rsidRPr="006403AC">
        <w:rPr>
          <w:rFonts w:ascii="Cambria" w:hAnsi="Cambria"/>
          <w:shd w:val="clear" w:color="auto" w:fill="FFFFFF"/>
        </w:rPr>
        <w:t>dilakukan pemeriksaan sadanis,</w:t>
      </w:r>
      <w:r w:rsidR="00636D6D" w:rsidRPr="006403AC">
        <w:rPr>
          <w:rFonts w:ascii="Cambria" w:hAnsi="Cambria"/>
          <w:shd w:val="clear" w:color="auto" w:fill="FFFFFF"/>
        </w:rPr>
        <w:t>10 orang memiliki</w:t>
      </w:r>
      <w:r w:rsidRPr="006403AC">
        <w:rPr>
          <w:rFonts w:ascii="Cambria" w:hAnsi="Cambria"/>
          <w:shd w:val="clear" w:color="auto" w:fill="FFFFFF"/>
        </w:rPr>
        <w:t xml:space="preserve"> benjolan di payudara.</w:t>
      </w:r>
      <w:r w:rsidR="00636D6D" w:rsidRPr="006403AC">
        <w:rPr>
          <w:rFonts w:ascii="Cambria" w:hAnsi="Cambria"/>
          <w:shd w:val="clear" w:color="auto" w:fill="FFFFFF"/>
        </w:rPr>
        <w:t>Diantara 10 orang tersebut, 3 orang</w:t>
      </w:r>
      <w:r w:rsidR="000E0ED8" w:rsidRPr="006403AC">
        <w:rPr>
          <w:rFonts w:ascii="Cambria" w:hAnsi="Cambria"/>
          <w:shd w:val="clear" w:color="auto" w:fill="FFFFFF"/>
        </w:rPr>
        <w:t xml:space="preserve"> ditemukan tanda – tanda yang mengarah pada kanker, seperti </w:t>
      </w:r>
      <w:r w:rsidR="005A46E9" w:rsidRPr="006403AC">
        <w:rPr>
          <w:rFonts w:ascii="Cambria" w:eastAsia="CIDFont+F2" w:hAnsi="Cambria" w:cs="CIDFont+F2"/>
        </w:rPr>
        <w:t>p</w:t>
      </w:r>
      <w:r w:rsidR="00AF78AF" w:rsidRPr="006403AC">
        <w:rPr>
          <w:rFonts w:ascii="Cambria" w:eastAsia="CIDFont+F2" w:hAnsi="Cambria" w:cs="CIDFont+F2"/>
        </w:rPr>
        <w:t>ertumbuhan mass</w:t>
      </w:r>
      <w:r w:rsidR="000E0ED8" w:rsidRPr="006403AC">
        <w:rPr>
          <w:rFonts w:ascii="Cambria" w:eastAsia="CIDFont+F2" w:hAnsi="Cambria" w:cs="CIDFont+F2"/>
        </w:rPr>
        <w:t>a seperti kembang kol yang mudah berdarah atau luka bernanah/ulcer.</w:t>
      </w:r>
    </w:p>
    <w:p w14:paraId="5599B61D" w14:textId="77777777" w:rsidR="009E13AB" w:rsidRPr="006403AC" w:rsidRDefault="00D23EB2" w:rsidP="00057CD5">
      <w:pPr>
        <w:autoSpaceDE w:val="0"/>
        <w:autoSpaceDN w:val="0"/>
        <w:adjustRightInd w:val="0"/>
        <w:spacing w:after="0" w:line="360" w:lineRule="auto"/>
        <w:ind w:left="284" w:firstLine="720"/>
        <w:jc w:val="both"/>
        <w:rPr>
          <w:rFonts w:ascii="Cambria" w:hAnsi="Cambria"/>
          <w:shd w:val="clear" w:color="auto" w:fill="FFFFFF"/>
        </w:rPr>
      </w:pPr>
      <w:r w:rsidRPr="006403AC">
        <w:rPr>
          <w:rFonts w:ascii="Cambria" w:hAnsi="Cambria"/>
          <w:shd w:val="clear" w:color="auto" w:fill="FFFFFF"/>
        </w:rPr>
        <w:t xml:space="preserve">Tidak semua puskesmas memberikan pelayanan pemeriksaan dini kanker keher Rahim dan payudara, hanya </w:t>
      </w:r>
      <w:r w:rsidR="00117B79" w:rsidRPr="006403AC">
        <w:rPr>
          <w:rFonts w:ascii="Cambria" w:hAnsi="Cambria"/>
          <w:shd w:val="clear" w:color="auto" w:fill="FFFFFF"/>
        </w:rPr>
        <w:t>21</w:t>
      </w:r>
      <w:r w:rsidRPr="006403AC">
        <w:rPr>
          <w:rFonts w:ascii="Cambria" w:hAnsi="Cambria"/>
          <w:shd w:val="clear" w:color="auto" w:fill="FFFFFF"/>
        </w:rPr>
        <w:t xml:space="preserve"> puskesmas yang memberikan pelayanan tersebut. </w:t>
      </w:r>
      <w:r w:rsidR="00E55AFA" w:rsidRPr="006403AC">
        <w:rPr>
          <w:rFonts w:ascii="Cambria" w:hAnsi="Cambria"/>
          <w:shd w:val="clear" w:color="auto" w:fill="FFFFFF"/>
        </w:rPr>
        <w:t xml:space="preserve">Hal ini karena diperlukan sarana dan prasarana yang terstandar serta tenaga kesehatan yang sudah dilatih untuk melakukan pemeriksaan leher Rahim. </w:t>
      </w:r>
      <w:r w:rsidR="00117B79" w:rsidRPr="006403AC">
        <w:rPr>
          <w:rFonts w:ascii="Cambria" w:hAnsi="Cambria"/>
          <w:shd w:val="clear" w:color="auto" w:fill="FFFFFF"/>
        </w:rPr>
        <w:t>Ke dua puluh satu</w:t>
      </w:r>
      <w:r w:rsidRPr="006403AC">
        <w:rPr>
          <w:rFonts w:ascii="Cambria" w:hAnsi="Cambria"/>
          <w:shd w:val="clear" w:color="auto" w:fill="FFFFFF"/>
        </w:rPr>
        <w:t xml:space="preserve"> puskesmas tersebut antara lain </w:t>
      </w:r>
      <w:r w:rsidR="007007C8" w:rsidRPr="006403AC">
        <w:rPr>
          <w:rFonts w:ascii="Cambria" w:hAnsi="Cambria"/>
          <w:shd w:val="clear" w:color="auto" w:fill="FFFFFF"/>
        </w:rPr>
        <w:t xml:space="preserve">Margasari, </w:t>
      </w:r>
      <w:r w:rsidR="00117B79" w:rsidRPr="006403AC">
        <w:rPr>
          <w:rFonts w:ascii="Cambria" w:hAnsi="Cambria"/>
          <w:shd w:val="clear" w:color="auto" w:fill="FFFFFF"/>
        </w:rPr>
        <w:t xml:space="preserve">Kesambi, Bojong, Danasari, Balapulang, Kalibakung, Pagerbarang, Lebaksiu, </w:t>
      </w:r>
      <w:r w:rsidR="00105C7F" w:rsidRPr="006403AC">
        <w:rPr>
          <w:rFonts w:ascii="Cambria" w:hAnsi="Cambria"/>
          <w:shd w:val="clear" w:color="auto" w:fill="FFFFFF"/>
        </w:rPr>
        <w:t>Kedungbanteng, Pangkah, Penusupan, Slawi, Dukuhwari, Adiwerna, Kaladawa, Kesamiran, Kramat, Bangun Galih, Suradadi, Jatibogor, Warureja.</w:t>
      </w:r>
    </w:p>
    <w:p w14:paraId="04EC6309" w14:textId="77777777" w:rsidR="004D2E6F" w:rsidRPr="006403AC" w:rsidRDefault="004D2E6F" w:rsidP="00B81F0E">
      <w:pPr>
        <w:autoSpaceDE w:val="0"/>
        <w:autoSpaceDN w:val="0"/>
        <w:adjustRightInd w:val="0"/>
        <w:spacing w:after="0" w:line="360" w:lineRule="auto"/>
        <w:ind w:left="284" w:firstLine="720"/>
        <w:jc w:val="both"/>
        <w:rPr>
          <w:rFonts w:ascii="Cambria" w:hAnsi="Cambria"/>
          <w:shd w:val="clear" w:color="auto" w:fill="FFFFFF"/>
        </w:rPr>
      </w:pPr>
    </w:p>
    <w:p w14:paraId="7BA00457" w14:textId="77777777" w:rsidR="006C560E" w:rsidRPr="006403AC" w:rsidRDefault="00E349D8" w:rsidP="005122BB">
      <w:pPr>
        <w:pStyle w:val="ListParagraph"/>
        <w:widowControl w:val="0"/>
        <w:numPr>
          <w:ilvl w:val="2"/>
          <w:numId w:val="12"/>
        </w:numPr>
        <w:autoSpaceDE w:val="0"/>
        <w:autoSpaceDN w:val="0"/>
        <w:adjustRightInd w:val="0"/>
        <w:spacing w:after="0" w:line="360" w:lineRule="auto"/>
        <w:ind w:left="284" w:hanging="284"/>
        <w:rPr>
          <w:rFonts w:ascii="Cambria" w:hAnsi="Cambria"/>
          <w:b/>
          <w:sz w:val="22"/>
          <w:szCs w:val="24"/>
        </w:rPr>
      </w:pPr>
      <w:r w:rsidRPr="006403AC">
        <w:rPr>
          <w:rFonts w:ascii="Cambria" w:hAnsi="Cambria"/>
          <w:b/>
          <w:sz w:val="22"/>
          <w:szCs w:val="24"/>
        </w:rPr>
        <w:t>Orang dengan Gangguan Jiwa Berat (ODGJ)</w:t>
      </w:r>
    </w:p>
    <w:p w14:paraId="44D38706" w14:textId="77777777" w:rsidR="0028459F" w:rsidRPr="006403AC" w:rsidRDefault="00614D67" w:rsidP="00773111">
      <w:pPr>
        <w:autoSpaceDE w:val="0"/>
        <w:autoSpaceDN w:val="0"/>
        <w:adjustRightInd w:val="0"/>
        <w:spacing w:after="0" w:line="360" w:lineRule="auto"/>
        <w:ind w:left="284" w:firstLine="720"/>
        <w:jc w:val="both"/>
        <w:rPr>
          <w:rFonts w:ascii="Cambria" w:eastAsia="CIDFont+F2" w:hAnsi="Cambria" w:cs="CIDFont+F2"/>
        </w:rPr>
      </w:pPr>
      <w:r w:rsidRPr="006403AC">
        <w:rPr>
          <w:rFonts w:ascii="Cambria" w:eastAsia="CIDFont+F2" w:hAnsi="Cambria" w:cs="CIDFont+F2"/>
        </w:rPr>
        <w:t xml:space="preserve">Hasil Riskesdas 2018 menunjukkan bahwa </w:t>
      </w:r>
      <w:r w:rsidR="00BC51A9" w:rsidRPr="006403AC">
        <w:rPr>
          <w:rFonts w:ascii="Cambria" w:eastAsia="CIDFont+F2" w:hAnsi="Cambria" w:cs="CIDFont+F2"/>
        </w:rPr>
        <w:t xml:space="preserve">di antara 1000 rumah tangga di Indonesia, terdapat 7 rumah tangga yang memiliki ODGJ. Di Jawa Tengah, </w:t>
      </w:r>
      <w:r w:rsidRPr="006403AC">
        <w:rPr>
          <w:rFonts w:ascii="Cambria" w:eastAsia="CIDFont+F2" w:hAnsi="Cambria" w:cs="CIDFont+F2"/>
        </w:rPr>
        <w:t>sebanyak 9% rumah tangga memiliki anggota keluarg</w:t>
      </w:r>
      <w:r w:rsidR="00BC51A9" w:rsidRPr="006403AC">
        <w:rPr>
          <w:rFonts w:ascii="Cambria" w:eastAsia="CIDFont+F2" w:hAnsi="Cambria" w:cs="CIDFont+F2"/>
        </w:rPr>
        <w:t xml:space="preserve">a yang </w:t>
      </w:r>
      <w:r w:rsidRPr="006403AC">
        <w:rPr>
          <w:rFonts w:ascii="Cambria" w:eastAsia="CIDFont+F2" w:hAnsi="Cambria" w:cs="CIDFont+F2"/>
        </w:rPr>
        <w:t>mengalami gangguan jiwa</w:t>
      </w:r>
      <w:r w:rsidR="006F23B2" w:rsidRPr="006403AC">
        <w:rPr>
          <w:rFonts w:ascii="Cambria" w:eastAsia="CIDFont+F2" w:hAnsi="Cambria" w:cs="CIDFont+F2"/>
        </w:rPr>
        <w:t xml:space="preserve"> skizofrenia/psikosis</w:t>
      </w:r>
      <w:r w:rsidRPr="006403AC">
        <w:rPr>
          <w:rFonts w:ascii="Cambria" w:eastAsia="CIDFont+F2" w:hAnsi="Cambria" w:cs="CIDFont+F2"/>
        </w:rPr>
        <w:t xml:space="preserve">. </w:t>
      </w:r>
      <w:r w:rsidR="00E90040" w:rsidRPr="006403AC">
        <w:rPr>
          <w:rFonts w:ascii="Cambria" w:eastAsia="CIDFont+F2" w:hAnsi="Cambria" w:cs="CIDFont+F2"/>
        </w:rPr>
        <w:t xml:space="preserve">Sebanyak 14% di antaranya melakukan pasung terhadap anggota keluarga tersebut. </w:t>
      </w:r>
      <w:r w:rsidR="0028459F" w:rsidRPr="006403AC">
        <w:rPr>
          <w:rFonts w:ascii="Cambria" w:eastAsia="CIDFont+F2" w:hAnsi="Cambria" w:cs="CIDFont+F2"/>
        </w:rPr>
        <w:t xml:space="preserve">Sebanyak 84,9% ODGJ berobat ke fasilitas kesehatan. Separuh dari angka tersebut menyatakan tidak meminum obat secara rutin. </w:t>
      </w:r>
    </w:p>
    <w:p w14:paraId="01EFD01E" w14:textId="77777777" w:rsidR="00187509" w:rsidRPr="006403AC" w:rsidRDefault="004958EA" w:rsidP="00D10F5E">
      <w:pPr>
        <w:autoSpaceDE w:val="0"/>
        <w:autoSpaceDN w:val="0"/>
        <w:adjustRightInd w:val="0"/>
        <w:spacing w:after="0" w:line="360" w:lineRule="auto"/>
        <w:ind w:left="284" w:firstLine="720"/>
        <w:jc w:val="both"/>
        <w:rPr>
          <w:rFonts w:ascii="Cambria" w:eastAsia="CIDFont+F2" w:hAnsi="Cambria" w:cs="CIDFont+F2"/>
        </w:rPr>
      </w:pPr>
      <w:r w:rsidRPr="006403AC">
        <w:rPr>
          <w:rFonts w:ascii="Cambria" w:eastAsia="CIDFont+F2" w:hAnsi="Cambria" w:cs="CIDFont+F2"/>
        </w:rPr>
        <w:t xml:space="preserve">Pelayanan </w:t>
      </w:r>
      <w:r w:rsidRPr="006403AC">
        <w:rPr>
          <w:rFonts w:ascii="Cambria" w:hAnsi="Cambria"/>
          <w:shd w:val="clear" w:color="auto" w:fill="FFFFFF"/>
        </w:rPr>
        <w:t>kesehatan</w:t>
      </w:r>
      <w:r w:rsidRPr="006403AC">
        <w:rPr>
          <w:rFonts w:ascii="Cambria" w:eastAsia="CIDFont+F2" w:hAnsi="Cambria" w:cs="CIDFont+F2"/>
        </w:rPr>
        <w:t xml:space="preserve"> pada orang dengan gangguan jiwa (ODGJ) berat adalah salah satu in</w:t>
      </w:r>
      <w:r w:rsidR="004D7CBF" w:rsidRPr="006403AC">
        <w:rPr>
          <w:rFonts w:ascii="Cambria" w:eastAsia="CIDFont+F2" w:hAnsi="Cambria" w:cs="CIDFont+F2"/>
        </w:rPr>
        <w:t>dik</w:t>
      </w:r>
      <w:r w:rsidRPr="006403AC">
        <w:rPr>
          <w:rFonts w:ascii="Cambria" w:eastAsia="CIDFont+F2" w:hAnsi="Cambria" w:cs="CIDFont+F2"/>
        </w:rPr>
        <w:t xml:space="preserve">ator SPM BK. </w:t>
      </w:r>
      <w:r w:rsidR="00614D67" w:rsidRPr="006403AC">
        <w:rPr>
          <w:rFonts w:ascii="Cambria" w:eastAsia="CIDFont+F2" w:hAnsi="Cambria" w:cs="CIDFont+F2"/>
        </w:rPr>
        <w:t xml:space="preserve">Gangguan jiwa berat yang dimaksud adalah psikotik akut dan skizofrenia. </w:t>
      </w:r>
      <w:r w:rsidR="005E7FF4" w:rsidRPr="006403AC">
        <w:rPr>
          <w:rFonts w:ascii="Cambria" w:eastAsia="CIDFont+F2" w:hAnsi="Cambria" w:cs="CIDFont+F2"/>
        </w:rPr>
        <w:t>P</w:t>
      </w:r>
      <w:r w:rsidR="00D10F5E" w:rsidRPr="006403AC">
        <w:rPr>
          <w:rFonts w:ascii="Cambria" w:eastAsia="CIDFont+F2" w:hAnsi="Cambria" w:cs="CIDFont+F2"/>
        </w:rPr>
        <w:t xml:space="preserve">elayanan kesehatan </w:t>
      </w:r>
      <w:r w:rsidR="00E81190" w:rsidRPr="006403AC">
        <w:rPr>
          <w:rFonts w:ascii="Cambria" w:eastAsia="CIDFont+F2" w:hAnsi="Cambria" w:cs="CIDFont+F2"/>
        </w:rPr>
        <w:t>yang diberikan sebagai</w:t>
      </w:r>
      <w:r w:rsidR="00D10F5E" w:rsidRPr="006403AC">
        <w:rPr>
          <w:rFonts w:ascii="Cambria" w:eastAsia="CIDFont+F2" w:hAnsi="Cambria" w:cs="CIDFont+F2"/>
        </w:rPr>
        <w:t xml:space="preserve"> upaya pencegahan sekunder, meliputi pemeriksaan kesehatan jiwa dan edukasi. </w:t>
      </w:r>
      <w:r w:rsidR="0086390E" w:rsidRPr="006403AC">
        <w:rPr>
          <w:rFonts w:ascii="Cambria" w:eastAsia="CIDFont+F2" w:hAnsi="Cambria" w:cs="CIDFont+F2"/>
        </w:rPr>
        <w:t>Cakupan p</w:t>
      </w:r>
      <w:r w:rsidR="00656FCC" w:rsidRPr="006403AC">
        <w:rPr>
          <w:rFonts w:ascii="Cambria" w:eastAsia="CIDFont+F2" w:hAnsi="Cambria" w:cs="CIDFont+F2"/>
        </w:rPr>
        <w:t xml:space="preserve">elayanan </w:t>
      </w:r>
      <w:r w:rsidR="00656FCC" w:rsidRPr="006403AC">
        <w:rPr>
          <w:rFonts w:ascii="Cambria" w:hAnsi="Cambria"/>
          <w:shd w:val="clear" w:color="auto" w:fill="FFFFFF"/>
        </w:rPr>
        <w:t>kesehatan</w:t>
      </w:r>
      <w:r w:rsidR="00656FCC" w:rsidRPr="006403AC">
        <w:rPr>
          <w:rFonts w:ascii="Cambria" w:eastAsia="CIDFont+F2" w:hAnsi="Cambria" w:cs="CIDFont+F2"/>
        </w:rPr>
        <w:t xml:space="preserve"> pada orang dengan gangguan jiwa (ODGJ) berat Kabupaten Tegal tahun </w:t>
      </w:r>
      <w:r w:rsidR="00105C7F" w:rsidRPr="006403AC">
        <w:rPr>
          <w:rFonts w:ascii="Cambria" w:eastAsia="CIDFont+F2" w:hAnsi="Cambria" w:cs="CIDFont+F2"/>
        </w:rPr>
        <w:t>2022 sebesar 61,2</w:t>
      </w:r>
      <w:r w:rsidR="00CB0AC3" w:rsidRPr="006403AC">
        <w:rPr>
          <w:rFonts w:ascii="Cambria" w:eastAsia="CIDFont+F2" w:hAnsi="Cambria" w:cs="CIDFont+F2"/>
        </w:rPr>
        <w:t xml:space="preserve">%. Angka ini lebih </w:t>
      </w:r>
      <w:r w:rsidR="00105C7F" w:rsidRPr="006403AC">
        <w:rPr>
          <w:rFonts w:ascii="Cambria" w:eastAsia="CIDFont+F2" w:hAnsi="Cambria" w:cs="CIDFont+F2"/>
        </w:rPr>
        <w:t>tinggi</w:t>
      </w:r>
      <w:r w:rsidR="00CB0AC3" w:rsidRPr="006403AC">
        <w:rPr>
          <w:rFonts w:ascii="Cambria" w:eastAsia="CIDFont+F2" w:hAnsi="Cambria" w:cs="CIDFont+F2"/>
        </w:rPr>
        <w:t xml:space="preserve"> dibanding tahun </w:t>
      </w:r>
      <w:r w:rsidR="00105C7F" w:rsidRPr="006403AC">
        <w:rPr>
          <w:rFonts w:ascii="Cambria" w:eastAsia="CIDFont+F2" w:hAnsi="Cambria" w:cs="CIDFont+F2"/>
        </w:rPr>
        <w:t>2021</w:t>
      </w:r>
      <w:r w:rsidR="00CB0AC3" w:rsidRPr="006403AC">
        <w:rPr>
          <w:rFonts w:ascii="Cambria" w:eastAsia="CIDFont+F2" w:hAnsi="Cambria" w:cs="CIDFont+F2"/>
        </w:rPr>
        <w:t>, yaitu</w:t>
      </w:r>
      <w:r w:rsidR="00656FCC" w:rsidRPr="006403AC">
        <w:rPr>
          <w:rFonts w:ascii="Cambria" w:eastAsia="CIDFont+F2" w:hAnsi="Cambria" w:cs="CIDFont+F2"/>
        </w:rPr>
        <w:t xml:space="preserve"> sebesar </w:t>
      </w:r>
      <w:r w:rsidR="00105C7F" w:rsidRPr="006403AC">
        <w:rPr>
          <w:rFonts w:ascii="Cambria" w:eastAsia="CIDFont+F2" w:hAnsi="Cambria" w:cs="CIDFont+F2"/>
        </w:rPr>
        <w:t xml:space="preserve">56,8%. </w:t>
      </w:r>
      <w:r w:rsidR="0086390E" w:rsidRPr="006403AC">
        <w:rPr>
          <w:rFonts w:ascii="Cambria" w:eastAsia="CIDFont+F2" w:hAnsi="Cambria" w:cs="CIDFont+F2"/>
        </w:rPr>
        <w:t xml:space="preserve">Cakupan pelayanan </w:t>
      </w:r>
      <w:r w:rsidR="0086390E" w:rsidRPr="006403AC">
        <w:rPr>
          <w:rFonts w:ascii="Cambria" w:hAnsi="Cambria"/>
          <w:shd w:val="clear" w:color="auto" w:fill="FFFFFF"/>
        </w:rPr>
        <w:t>kesehatan</w:t>
      </w:r>
      <w:r w:rsidR="0086390E" w:rsidRPr="006403AC">
        <w:rPr>
          <w:rFonts w:ascii="Cambria" w:eastAsia="CIDFont+F2" w:hAnsi="Cambria" w:cs="CIDFont+F2"/>
        </w:rPr>
        <w:t xml:space="preserve"> pada orang dengan gangguan jiwa (ODGJ) berat di puskesmas dapat dilihat pada </w:t>
      </w:r>
      <w:r w:rsidR="000122AE" w:rsidRPr="006403AC">
        <w:rPr>
          <w:rFonts w:ascii="Cambria" w:eastAsia="CIDFont+F2" w:hAnsi="Cambria" w:cs="CIDFont+F2"/>
        </w:rPr>
        <w:t>GRAFIK</w:t>
      </w:r>
      <w:r w:rsidR="00933812" w:rsidRPr="006403AC">
        <w:rPr>
          <w:rFonts w:ascii="Cambria" w:eastAsia="CIDFont+F2" w:hAnsi="Cambria" w:cs="CIDFont+F2"/>
        </w:rPr>
        <w:t xml:space="preserve"> 6.16</w:t>
      </w:r>
      <w:r w:rsidR="0086390E" w:rsidRPr="006403AC">
        <w:rPr>
          <w:rFonts w:ascii="Cambria" w:eastAsia="CIDFont+F2" w:hAnsi="Cambria" w:cs="CIDFont+F2"/>
        </w:rPr>
        <w:t xml:space="preserve">. </w:t>
      </w:r>
    </w:p>
    <w:p w14:paraId="680FC7B1" w14:textId="77777777" w:rsidR="00105C7F" w:rsidRPr="006403AC" w:rsidRDefault="00105C7F" w:rsidP="0086390E">
      <w:pPr>
        <w:pStyle w:val="ListParagraph"/>
        <w:autoSpaceDE w:val="0"/>
        <w:autoSpaceDN w:val="0"/>
        <w:adjustRightInd w:val="0"/>
        <w:spacing w:after="0" w:line="240" w:lineRule="auto"/>
        <w:ind w:left="1080"/>
        <w:jc w:val="center"/>
        <w:rPr>
          <w:rFonts w:ascii="Cambria" w:hAnsi="Cambria" w:cs="Cambria"/>
          <w:sz w:val="22"/>
          <w:lang w:eastAsia="id-ID"/>
        </w:rPr>
      </w:pPr>
    </w:p>
    <w:p w14:paraId="406CC55E" w14:textId="77777777" w:rsidR="00105C7F" w:rsidRPr="006403AC" w:rsidRDefault="00105C7F" w:rsidP="0086390E">
      <w:pPr>
        <w:pStyle w:val="ListParagraph"/>
        <w:autoSpaceDE w:val="0"/>
        <w:autoSpaceDN w:val="0"/>
        <w:adjustRightInd w:val="0"/>
        <w:spacing w:after="0" w:line="240" w:lineRule="auto"/>
        <w:ind w:left="1080"/>
        <w:jc w:val="center"/>
        <w:rPr>
          <w:rFonts w:ascii="Cambria" w:hAnsi="Cambria" w:cs="Cambria"/>
          <w:sz w:val="22"/>
          <w:lang w:eastAsia="id-ID"/>
        </w:rPr>
      </w:pPr>
    </w:p>
    <w:p w14:paraId="27DC7F7E" w14:textId="77777777" w:rsidR="00105C7F" w:rsidRPr="006403AC" w:rsidRDefault="00105C7F" w:rsidP="0086390E">
      <w:pPr>
        <w:pStyle w:val="ListParagraph"/>
        <w:autoSpaceDE w:val="0"/>
        <w:autoSpaceDN w:val="0"/>
        <w:adjustRightInd w:val="0"/>
        <w:spacing w:after="0" w:line="240" w:lineRule="auto"/>
        <w:ind w:left="1080"/>
        <w:jc w:val="center"/>
        <w:rPr>
          <w:rFonts w:ascii="Cambria" w:hAnsi="Cambria" w:cs="Cambria"/>
          <w:sz w:val="22"/>
          <w:lang w:eastAsia="id-ID"/>
        </w:rPr>
      </w:pPr>
    </w:p>
    <w:p w14:paraId="5113BE2B" w14:textId="77777777" w:rsidR="00105C7F" w:rsidRPr="006403AC" w:rsidRDefault="00105C7F" w:rsidP="0086390E">
      <w:pPr>
        <w:pStyle w:val="ListParagraph"/>
        <w:autoSpaceDE w:val="0"/>
        <w:autoSpaceDN w:val="0"/>
        <w:adjustRightInd w:val="0"/>
        <w:spacing w:after="0" w:line="240" w:lineRule="auto"/>
        <w:ind w:left="1080"/>
        <w:jc w:val="center"/>
        <w:rPr>
          <w:rFonts w:ascii="Cambria" w:hAnsi="Cambria" w:cs="Cambria"/>
          <w:sz w:val="22"/>
          <w:lang w:eastAsia="id-ID"/>
        </w:rPr>
      </w:pPr>
    </w:p>
    <w:p w14:paraId="7D7356B4" w14:textId="77777777" w:rsidR="00105C7F" w:rsidRPr="006403AC" w:rsidRDefault="00105C7F" w:rsidP="0086390E">
      <w:pPr>
        <w:pStyle w:val="ListParagraph"/>
        <w:autoSpaceDE w:val="0"/>
        <w:autoSpaceDN w:val="0"/>
        <w:adjustRightInd w:val="0"/>
        <w:spacing w:after="0" w:line="240" w:lineRule="auto"/>
        <w:ind w:left="1080"/>
        <w:jc w:val="center"/>
        <w:rPr>
          <w:rFonts w:ascii="Cambria" w:hAnsi="Cambria" w:cs="Cambria"/>
          <w:sz w:val="22"/>
          <w:lang w:eastAsia="id-ID"/>
        </w:rPr>
      </w:pPr>
    </w:p>
    <w:p w14:paraId="4CD2247C" w14:textId="77777777" w:rsidR="00105C7F" w:rsidRPr="006403AC" w:rsidRDefault="00105C7F" w:rsidP="0086390E">
      <w:pPr>
        <w:pStyle w:val="ListParagraph"/>
        <w:autoSpaceDE w:val="0"/>
        <w:autoSpaceDN w:val="0"/>
        <w:adjustRightInd w:val="0"/>
        <w:spacing w:after="0" w:line="240" w:lineRule="auto"/>
        <w:ind w:left="1080"/>
        <w:jc w:val="center"/>
        <w:rPr>
          <w:rFonts w:ascii="Cambria" w:hAnsi="Cambria" w:cs="Cambria"/>
          <w:sz w:val="22"/>
          <w:lang w:eastAsia="id-ID"/>
        </w:rPr>
      </w:pPr>
    </w:p>
    <w:p w14:paraId="34CE94DF" w14:textId="77777777" w:rsidR="00105C7F" w:rsidRPr="006403AC" w:rsidRDefault="00105C7F" w:rsidP="0086390E">
      <w:pPr>
        <w:pStyle w:val="ListParagraph"/>
        <w:autoSpaceDE w:val="0"/>
        <w:autoSpaceDN w:val="0"/>
        <w:adjustRightInd w:val="0"/>
        <w:spacing w:after="0" w:line="240" w:lineRule="auto"/>
        <w:ind w:left="1080"/>
        <w:jc w:val="center"/>
        <w:rPr>
          <w:rFonts w:ascii="Cambria" w:hAnsi="Cambria" w:cs="Cambria"/>
          <w:sz w:val="22"/>
          <w:lang w:eastAsia="id-ID"/>
        </w:rPr>
      </w:pPr>
    </w:p>
    <w:p w14:paraId="7431F118" w14:textId="77777777" w:rsidR="0086390E" w:rsidRPr="006403AC" w:rsidRDefault="000122AE" w:rsidP="0086390E">
      <w:pPr>
        <w:pStyle w:val="ListParagraph"/>
        <w:autoSpaceDE w:val="0"/>
        <w:autoSpaceDN w:val="0"/>
        <w:adjustRightInd w:val="0"/>
        <w:spacing w:after="0" w:line="240" w:lineRule="auto"/>
        <w:ind w:left="1080"/>
        <w:jc w:val="center"/>
        <w:rPr>
          <w:rFonts w:ascii="Cambria" w:hAnsi="Cambria" w:cs="Cambria"/>
          <w:sz w:val="22"/>
          <w:lang w:eastAsia="id-ID"/>
        </w:rPr>
      </w:pPr>
      <w:r w:rsidRPr="006403AC">
        <w:rPr>
          <w:rFonts w:ascii="Cambria" w:hAnsi="Cambria" w:cs="Cambria"/>
          <w:sz w:val="22"/>
          <w:lang w:eastAsia="id-ID"/>
        </w:rPr>
        <w:lastRenderedPageBreak/>
        <w:t>GRAFIK</w:t>
      </w:r>
      <w:r w:rsidR="00933812" w:rsidRPr="006403AC">
        <w:rPr>
          <w:rFonts w:ascii="Cambria" w:hAnsi="Cambria" w:cs="Cambria"/>
          <w:sz w:val="22"/>
          <w:lang w:eastAsia="id-ID"/>
        </w:rPr>
        <w:t xml:space="preserve"> 6.16</w:t>
      </w:r>
    </w:p>
    <w:p w14:paraId="3AFB2DDD" w14:textId="77777777" w:rsidR="0086390E" w:rsidRPr="006403AC" w:rsidRDefault="0086390E" w:rsidP="0086390E">
      <w:pPr>
        <w:pStyle w:val="ListParagraph"/>
        <w:autoSpaceDE w:val="0"/>
        <w:autoSpaceDN w:val="0"/>
        <w:adjustRightInd w:val="0"/>
        <w:spacing w:after="0" w:line="240" w:lineRule="auto"/>
        <w:ind w:left="1080"/>
        <w:jc w:val="center"/>
        <w:rPr>
          <w:rFonts w:ascii="Cambria" w:hAnsi="Cambria" w:cs="Cambria"/>
          <w:sz w:val="22"/>
          <w:lang w:eastAsia="id-ID"/>
        </w:rPr>
      </w:pPr>
      <w:r w:rsidRPr="006403AC">
        <w:rPr>
          <w:rFonts w:ascii="Cambria" w:hAnsi="Cambria" w:cs="Cambria"/>
          <w:sz w:val="22"/>
          <w:lang w:eastAsia="id-ID"/>
        </w:rPr>
        <w:t>CAKUPAN PELAYANAN KESEHATAN PENDERITA ODGJ BERAT</w:t>
      </w:r>
    </w:p>
    <w:p w14:paraId="511B52C6" w14:textId="77777777" w:rsidR="0086390E" w:rsidRPr="006403AC" w:rsidRDefault="0086390E" w:rsidP="0086390E">
      <w:pPr>
        <w:pStyle w:val="ListParagraph"/>
        <w:autoSpaceDE w:val="0"/>
        <w:autoSpaceDN w:val="0"/>
        <w:adjustRightInd w:val="0"/>
        <w:spacing w:after="0" w:line="240" w:lineRule="auto"/>
        <w:ind w:left="1080"/>
        <w:jc w:val="center"/>
        <w:rPr>
          <w:rFonts w:ascii="Cambria" w:hAnsi="Cambria" w:cs="Cambria"/>
          <w:sz w:val="22"/>
          <w:lang w:val="id-ID" w:eastAsia="id-ID"/>
        </w:rPr>
      </w:pPr>
      <w:r w:rsidRPr="006403AC">
        <w:rPr>
          <w:rFonts w:ascii="Cambria" w:hAnsi="Cambria" w:cs="Cambria"/>
          <w:sz w:val="22"/>
          <w:lang w:eastAsia="id-ID"/>
        </w:rPr>
        <w:t xml:space="preserve">MENURUT PUSKESMAS DI </w:t>
      </w:r>
      <w:r w:rsidR="00DD6AED" w:rsidRPr="006403AC">
        <w:rPr>
          <w:rFonts w:ascii="Cambria" w:hAnsi="Cambria" w:cs="Cambria"/>
          <w:sz w:val="22"/>
          <w:lang w:eastAsia="id-ID"/>
        </w:rPr>
        <w:t xml:space="preserve">KABUPATEN TEGAL TAHUN </w:t>
      </w:r>
      <w:r w:rsidR="00933812" w:rsidRPr="006403AC">
        <w:rPr>
          <w:rFonts w:ascii="Cambria" w:hAnsi="Cambria" w:cs="Cambria"/>
          <w:sz w:val="22"/>
          <w:lang w:eastAsia="id-ID"/>
        </w:rPr>
        <w:t>2022</w:t>
      </w:r>
    </w:p>
    <w:p w14:paraId="20434774" w14:textId="77777777" w:rsidR="0086390E" w:rsidRPr="006403AC" w:rsidRDefault="00933812" w:rsidP="002B4166">
      <w:pPr>
        <w:autoSpaceDE w:val="0"/>
        <w:autoSpaceDN w:val="0"/>
        <w:adjustRightInd w:val="0"/>
        <w:spacing w:after="0" w:line="360" w:lineRule="auto"/>
        <w:ind w:left="284" w:firstLine="720"/>
        <w:jc w:val="center"/>
        <w:rPr>
          <w:rFonts w:ascii="CIDFont+F2" w:eastAsia="CIDFont+F2" w:hAnsiTheme="minorHAnsi" w:cs="CIDFont+F2"/>
          <w:sz w:val="23"/>
          <w:szCs w:val="23"/>
        </w:rPr>
      </w:pPr>
      <w:r w:rsidRPr="006403AC">
        <w:rPr>
          <w:noProof/>
        </w:rPr>
        <w:drawing>
          <wp:inline distT="0" distB="0" distL="0" distR="0" wp14:anchorId="57084419" wp14:editId="73294760">
            <wp:extent cx="4029075" cy="5153025"/>
            <wp:effectExtent l="0" t="0" r="9525" b="9525"/>
            <wp:docPr id="50188" name="Chart 50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018F898" w14:textId="77777777" w:rsidR="0086390E" w:rsidRPr="006403AC" w:rsidRDefault="0086390E" w:rsidP="002B4166">
      <w:pPr>
        <w:autoSpaceDE w:val="0"/>
        <w:autoSpaceDN w:val="0"/>
        <w:adjustRightInd w:val="0"/>
        <w:spacing w:after="0" w:line="360" w:lineRule="auto"/>
        <w:ind w:left="284" w:firstLine="720"/>
        <w:jc w:val="center"/>
        <w:rPr>
          <w:rFonts w:ascii="CIDFont+F2" w:eastAsia="CIDFont+F2" w:hAnsiTheme="minorHAnsi" w:cs="CIDFont+F2"/>
          <w:sz w:val="21"/>
          <w:szCs w:val="23"/>
        </w:rPr>
      </w:pPr>
      <w:r w:rsidRPr="006403AC">
        <w:rPr>
          <w:rFonts w:ascii="Cambria" w:hAnsi="Cambria"/>
          <w:color w:val="000000"/>
          <w:sz w:val="20"/>
          <w:lang w:val="id-ID" w:eastAsia="id-ID"/>
        </w:rPr>
        <w:t xml:space="preserve">Sumber: </w:t>
      </w:r>
      <w:r w:rsidR="00933812" w:rsidRPr="006403AC">
        <w:rPr>
          <w:rFonts w:ascii="Cambria" w:hAnsi="Cambria"/>
          <w:color w:val="000000"/>
          <w:sz w:val="20"/>
          <w:lang w:eastAsia="id-ID"/>
        </w:rPr>
        <w:t>Bidang UKM &amp; UKP, 2023</w:t>
      </w:r>
    </w:p>
    <w:p w14:paraId="6905B5AF" w14:textId="77777777" w:rsidR="0086390E" w:rsidRPr="006403AC" w:rsidRDefault="0086390E" w:rsidP="00D10F5E">
      <w:pPr>
        <w:autoSpaceDE w:val="0"/>
        <w:autoSpaceDN w:val="0"/>
        <w:adjustRightInd w:val="0"/>
        <w:spacing w:after="0" w:line="360" w:lineRule="auto"/>
        <w:ind w:left="284" w:firstLine="720"/>
        <w:jc w:val="both"/>
        <w:rPr>
          <w:rFonts w:ascii="CIDFont+F2" w:eastAsia="CIDFont+F2" w:hAnsiTheme="minorHAnsi" w:cs="CIDFont+F2"/>
          <w:sz w:val="23"/>
          <w:szCs w:val="23"/>
        </w:rPr>
      </w:pPr>
    </w:p>
    <w:p w14:paraId="1B17EBF1" w14:textId="77777777" w:rsidR="007B65EB" w:rsidRPr="006403AC" w:rsidRDefault="000122AE" w:rsidP="00533171">
      <w:pPr>
        <w:autoSpaceDE w:val="0"/>
        <w:autoSpaceDN w:val="0"/>
        <w:adjustRightInd w:val="0"/>
        <w:spacing w:after="0" w:line="360" w:lineRule="auto"/>
        <w:ind w:left="284" w:firstLine="720"/>
        <w:jc w:val="both"/>
        <w:rPr>
          <w:rFonts w:ascii="Cambria" w:eastAsia="CIDFont+F2" w:hAnsi="Cambria" w:cs="CIDFont+F2"/>
        </w:rPr>
      </w:pPr>
      <w:r w:rsidRPr="006403AC">
        <w:rPr>
          <w:rFonts w:ascii="Cambria" w:eastAsia="CIDFont+F2" w:hAnsi="Cambria" w:cs="CIDFont+F2"/>
          <w:szCs w:val="23"/>
        </w:rPr>
        <w:t>GRAFIK</w:t>
      </w:r>
      <w:r w:rsidR="00933812" w:rsidRPr="006403AC">
        <w:rPr>
          <w:rFonts w:ascii="Cambria" w:eastAsia="CIDFont+F2" w:hAnsi="Cambria" w:cs="CIDFont+F2"/>
          <w:szCs w:val="23"/>
        </w:rPr>
        <w:t xml:space="preserve"> 6.16</w:t>
      </w:r>
      <w:r w:rsidR="003371DB" w:rsidRPr="006403AC">
        <w:rPr>
          <w:rFonts w:ascii="Cambria" w:eastAsia="CIDFont+F2" w:hAnsi="Cambria" w:cs="CIDFont+F2"/>
          <w:szCs w:val="23"/>
        </w:rPr>
        <w:t xml:space="preserve"> menujukkan bahw</w:t>
      </w:r>
      <w:r w:rsidR="002B4166" w:rsidRPr="006403AC">
        <w:rPr>
          <w:rFonts w:ascii="Cambria" w:eastAsia="CIDFont+F2" w:hAnsi="Cambria" w:cs="CIDFont+F2"/>
          <w:szCs w:val="23"/>
        </w:rPr>
        <w:t>a p</w:t>
      </w:r>
      <w:r w:rsidR="003371DB" w:rsidRPr="006403AC">
        <w:rPr>
          <w:rFonts w:ascii="Cambria" w:eastAsia="CIDFont+F2" w:hAnsi="Cambria" w:cs="CIDFont+F2"/>
          <w:szCs w:val="23"/>
        </w:rPr>
        <w:t>u</w:t>
      </w:r>
      <w:r w:rsidR="002B4166" w:rsidRPr="006403AC">
        <w:rPr>
          <w:rFonts w:ascii="Cambria" w:eastAsia="CIDFont+F2" w:hAnsi="Cambria" w:cs="CIDFont+F2"/>
          <w:szCs w:val="23"/>
        </w:rPr>
        <w:t>s</w:t>
      </w:r>
      <w:r w:rsidR="003371DB" w:rsidRPr="006403AC">
        <w:rPr>
          <w:rFonts w:ascii="Cambria" w:eastAsia="CIDFont+F2" w:hAnsi="Cambria" w:cs="CIDFont+F2"/>
          <w:szCs w:val="23"/>
        </w:rPr>
        <w:t>kesmas dengan cakupan pelayanan kesehatan penderit</w:t>
      </w:r>
      <w:r w:rsidR="003665F6" w:rsidRPr="006403AC">
        <w:rPr>
          <w:rFonts w:ascii="Cambria" w:eastAsia="CIDFont+F2" w:hAnsi="Cambria" w:cs="CIDFont+F2"/>
          <w:szCs w:val="23"/>
        </w:rPr>
        <w:t xml:space="preserve">a ODGJ berat </w:t>
      </w:r>
      <w:r w:rsidR="00105C7F" w:rsidRPr="006403AC">
        <w:rPr>
          <w:rFonts w:ascii="Cambria" w:eastAsia="CIDFont+F2" w:hAnsi="Cambria" w:cs="CIDFont+F2"/>
          <w:szCs w:val="23"/>
        </w:rPr>
        <w:t xml:space="preserve">tertinggi adalah </w:t>
      </w:r>
      <w:r w:rsidR="003665F6" w:rsidRPr="006403AC">
        <w:rPr>
          <w:rFonts w:ascii="Cambria" w:eastAsia="CIDFont+F2" w:hAnsi="Cambria" w:cs="CIDFont+F2"/>
          <w:szCs w:val="23"/>
        </w:rPr>
        <w:t xml:space="preserve">adalah puskesmas </w:t>
      </w:r>
      <w:r w:rsidR="00105C7F" w:rsidRPr="006403AC">
        <w:rPr>
          <w:rFonts w:ascii="Cambria" w:eastAsia="CIDFont+F2" w:hAnsi="Cambria" w:cs="CIDFont+F2"/>
          <w:szCs w:val="23"/>
        </w:rPr>
        <w:t>Lebaksiu</w:t>
      </w:r>
      <w:r w:rsidR="003665F6" w:rsidRPr="006403AC">
        <w:rPr>
          <w:rFonts w:ascii="Cambria" w:eastAsia="CIDFont+F2" w:hAnsi="Cambria" w:cs="CIDFont+F2"/>
          <w:szCs w:val="23"/>
        </w:rPr>
        <w:t>. Selain itu juga m</w:t>
      </w:r>
      <w:r w:rsidR="00533171" w:rsidRPr="006403AC">
        <w:rPr>
          <w:rFonts w:ascii="Cambria" w:hAnsi="Cambria" w:cstheme="minorHAnsi"/>
        </w:rPr>
        <w:t xml:space="preserve">asih rendahnya dukungan dan pengetahuan keluarga terhadap pengobatan ODGJ. </w:t>
      </w:r>
      <w:r w:rsidR="007B65EB" w:rsidRPr="006403AC">
        <w:rPr>
          <w:rFonts w:ascii="Cambria" w:eastAsia="CIDFont+F2" w:hAnsi="Cambria" w:cs="CIDFont+F2"/>
        </w:rPr>
        <w:t>Peran keluarga sangat penting</w:t>
      </w:r>
      <w:r w:rsidR="00533171" w:rsidRPr="006403AC">
        <w:rPr>
          <w:rFonts w:ascii="Cambria" w:eastAsia="CIDFont+F2" w:hAnsi="Cambria" w:cs="CIDFont+F2"/>
        </w:rPr>
        <w:t xml:space="preserve"> dalam perawatan ODGJ. </w:t>
      </w:r>
      <w:r w:rsidR="008E4870" w:rsidRPr="006403AC">
        <w:rPr>
          <w:rFonts w:ascii="Cambria" w:eastAsia="CIDFont+F2" w:hAnsi="Cambria" w:cs="CIDFont+F2"/>
        </w:rPr>
        <w:t xml:space="preserve">Dinas Kesehatan Kabupaten Tegal dan puskesmas telah melakukan pertemuan dengan keluarga ODGJ untuk mensosialisasikan peran keluarga dalam perawatan ODGJ. Salah satu puskesmas juga sudah membentuk paguyuban keluarga ODGJ sebagai sarana informasi dan dukungan bagi keluarga ODGJ. </w:t>
      </w:r>
    </w:p>
    <w:p w14:paraId="7FC34F91" w14:textId="77777777" w:rsidR="007B65EB" w:rsidRPr="006403AC" w:rsidRDefault="007B65EB" w:rsidP="004958EA">
      <w:pPr>
        <w:autoSpaceDE w:val="0"/>
        <w:autoSpaceDN w:val="0"/>
        <w:adjustRightInd w:val="0"/>
        <w:spacing w:after="0" w:line="360" w:lineRule="auto"/>
        <w:ind w:left="284" w:firstLine="720"/>
        <w:jc w:val="both"/>
        <w:rPr>
          <w:rFonts w:ascii="Cambria" w:eastAsia="CIDFont+F2" w:hAnsi="Cambria" w:cs="CIDFont+F2"/>
        </w:rPr>
      </w:pPr>
    </w:p>
    <w:p w14:paraId="02D077C6" w14:textId="77777777" w:rsidR="002B2F03" w:rsidRPr="006403AC" w:rsidRDefault="002B2F03" w:rsidP="001D2FA3">
      <w:pPr>
        <w:pStyle w:val="ListParagraph"/>
        <w:widowControl w:val="0"/>
        <w:numPr>
          <w:ilvl w:val="3"/>
          <w:numId w:val="9"/>
        </w:numPr>
        <w:autoSpaceDE w:val="0"/>
        <w:autoSpaceDN w:val="0"/>
        <w:adjustRightInd w:val="0"/>
        <w:spacing w:after="0" w:line="360" w:lineRule="auto"/>
        <w:ind w:left="284" w:hanging="284"/>
        <w:rPr>
          <w:rFonts w:ascii="Cambria" w:hAnsi="Cambria"/>
          <w:b/>
          <w:color w:val="0070C0"/>
          <w:sz w:val="22"/>
          <w:szCs w:val="24"/>
        </w:rPr>
      </w:pPr>
      <w:r w:rsidRPr="006403AC">
        <w:rPr>
          <w:rFonts w:ascii="Cambria" w:hAnsi="Cambria"/>
          <w:b/>
          <w:color w:val="0070C0"/>
          <w:sz w:val="22"/>
          <w:szCs w:val="24"/>
        </w:rPr>
        <w:lastRenderedPageBreak/>
        <w:t>KEJADIAN LUAR BIASA</w:t>
      </w:r>
    </w:p>
    <w:p w14:paraId="128F916B" w14:textId="77777777" w:rsidR="00F5169F" w:rsidRPr="006403AC" w:rsidRDefault="007D530B" w:rsidP="0061697C">
      <w:pPr>
        <w:autoSpaceDE w:val="0"/>
        <w:autoSpaceDN w:val="0"/>
        <w:adjustRightInd w:val="0"/>
        <w:spacing w:after="0" w:line="360" w:lineRule="auto"/>
        <w:ind w:left="284" w:firstLine="720"/>
        <w:jc w:val="both"/>
        <w:rPr>
          <w:rFonts w:ascii="Cambria" w:hAnsi="Cambria"/>
          <w:szCs w:val="24"/>
        </w:rPr>
      </w:pPr>
      <w:r w:rsidRPr="006403AC">
        <w:rPr>
          <w:rFonts w:ascii="Cambria" w:hAnsi="Cambria"/>
          <w:szCs w:val="24"/>
        </w:rPr>
        <w:t xml:space="preserve">Kejadian luar biasa (KLB) </w:t>
      </w:r>
      <w:r w:rsidR="00CE3D07" w:rsidRPr="006403AC">
        <w:rPr>
          <w:rFonts w:ascii="Cambria" w:hAnsi="Cambria"/>
          <w:szCs w:val="24"/>
        </w:rPr>
        <w:t xml:space="preserve">adalah timbulnya atau meningkatnya kejadian kesakitan dan atau kematian yang bermakna secara epidemiologis pada suatu daerah dalam kurun waktu tertentu. KLB </w:t>
      </w:r>
      <w:r w:rsidRPr="006403AC">
        <w:rPr>
          <w:rFonts w:ascii="Cambria" w:hAnsi="Cambria"/>
          <w:szCs w:val="24"/>
        </w:rPr>
        <w:t xml:space="preserve">penyakit menular, keracunan makanan, keracunan bahan berbahaya lainnya masih menjadi masalah kesehatan masyarakat karena dapat menyebabkan </w:t>
      </w:r>
      <w:r w:rsidR="007F0F66" w:rsidRPr="006403AC">
        <w:rPr>
          <w:rFonts w:ascii="Cambria" w:hAnsi="Cambria"/>
          <w:szCs w:val="24"/>
        </w:rPr>
        <w:t xml:space="preserve">jatuhnya korban kesakitan dan kematian yang besar, </w:t>
      </w:r>
      <w:r w:rsidR="00996688" w:rsidRPr="006403AC">
        <w:rPr>
          <w:rFonts w:ascii="Cambria" w:hAnsi="Cambria"/>
          <w:szCs w:val="24"/>
        </w:rPr>
        <w:t xml:space="preserve">menyerap anggaran biaya yang besar dalam upaya penanggulangannya, berdampak pada sektor ekonomi, pariwisata serta berpotensi menyebar luas lintas kabupaten/kota, </w:t>
      </w:r>
      <w:r w:rsidR="00CC1A9C" w:rsidRPr="006403AC">
        <w:rPr>
          <w:rFonts w:ascii="Cambria" w:hAnsi="Cambria"/>
          <w:szCs w:val="24"/>
        </w:rPr>
        <w:t xml:space="preserve">propinsi bahkan internasional yang membutuhkan koordinasi dalam penanggulangannya. </w:t>
      </w:r>
      <w:r w:rsidR="00F5169F" w:rsidRPr="006403AC">
        <w:rPr>
          <w:rFonts w:ascii="Cambria" w:hAnsi="Cambria"/>
          <w:szCs w:val="24"/>
        </w:rPr>
        <w:t xml:space="preserve">Diare, campak, dan demam berdarah dengue merupakan jenis penyakit </w:t>
      </w:r>
      <w:r w:rsidR="0061697C" w:rsidRPr="006403AC">
        <w:rPr>
          <w:rFonts w:ascii="Cambria" w:hAnsi="Cambria"/>
          <w:szCs w:val="24"/>
        </w:rPr>
        <w:t>yan</w:t>
      </w:r>
      <w:r w:rsidR="00B44248" w:rsidRPr="006403AC">
        <w:rPr>
          <w:rFonts w:ascii="Cambria" w:hAnsi="Cambria"/>
          <w:szCs w:val="24"/>
        </w:rPr>
        <w:t xml:space="preserve">gsering menimbulkan KLB di Indonesia. </w:t>
      </w:r>
    </w:p>
    <w:p w14:paraId="28CA68FA" w14:textId="77777777" w:rsidR="00A41124" w:rsidRPr="006403AC" w:rsidRDefault="00442773" w:rsidP="00E81190">
      <w:pPr>
        <w:autoSpaceDE w:val="0"/>
        <w:autoSpaceDN w:val="0"/>
        <w:adjustRightInd w:val="0"/>
        <w:spacing w:after="0" w:line="360" w:lineRule="auto"/>
        <w:ind w:left="284" w:firstLine="720"/>
        <w:jc w:val="both"/>
        <w:rPr>
          <w:rFonts w:ascii="Cambria" w:hAnsi="Cambria"/>
          <w:szCs w:val="24"/>
        </w:rPr>
      </w:pPr>
      <w:r w:rsidRPr="006403AC">
        <w:rPr>
          <w:rFonts w:ascii="Cambria" w:hAnsi="Cambria"/>
          <w:szCs w:val="24"/>
        </w:rPr>
        <w:t xml:space="preserve">Kejadian luar biasa </w:t>
      </w:r>
      <w:r w:rsidR="00E36C29" w:rsidRPr="006403AC">
        <w:rPr>
          <w:rFonts w:ascii="Cambria" w:hAnsi="Cambria"/>
          <w:szCs w:val="24"/>
        </w:rPr>
        <w:t xml:space="preserve">(KLB) </w:t>
      </w:r>
      <w:r w:rsidRPr="006403AC">
        <w:rPr>
          <w:rFonts w:ascii="Cambria" w:hAnsi="Cambria"/>
          <w:szCs w:val="24"/>
        </w:rPr>
        <w:t>di Kabupaten Te</w:t>
      </w:r>
      <w:r w:rsidR="00F464B6" w:rsidRPr="006403AC">
        <w:rPr>
          <w:rFonts w:ascii="Cambria" w:hAnsi="Cambria"/>
          <w:szCs w:val="24"/>
        </w:rPr>
        <w:t xml:space="preserve">gal selama tahun </w:t>
      </w:r>
      <w:r w:rsidR="00D85C93" w:rsidRPr="006403AC">
        <w:rPr>
          <w:rFonts w:ascii="Cambria" w:hAnsi="Cambria"/>
          <w:szCs w:val="24"/>
        </w:rPr>
        <w:t>2021</w:t>
      </w:r>
      <w:r w:rsidR="00F464B6" w:rsidRPr="006403AC">
        <w:rPr>
          <w:rFonts w:ascii="Cambria" w:hAnsi="Cambria"/>
          <w:szCs w:val="24"/>
        </w:rPr>
        <w:t xml:space="preserve"> sebanyak 1</w:t>
      </w:r>
      <w:r w:rsidRPr="006403AC">
        <w:rPr>
          <w:rFonts w:ascii="Cambria" w:hAnsi="Cambria"/>
          <w:szCs w:val="24"/>
        </w:rPr>
        <w:t xml:space="preserve"> kasus,</w:t>
      </w:r>
      <w:r w:rsidR="007C3085" w:rsidRPr="006403AC">
        <w:rPr>
          <w:rFonts w:ascii="Cambria" w:hAnsi="Cambria"/>
          <w:szCs w:val="24"/>
        </w:rPr>
        <w:t xml:space="preserve"> yang terjadi di </w:t>
      </w:r>
      <w:r w:rsidR="00105C7F" w:rsidRPr="006403AC">
        <w:rPr>
          <w:rFonts w:ascii="Cambria" w:hAnsi="Cambria"/>
          <w:szCs w:val="24"/>
        </w:rPr>
        <w:t>3</w:t>
      </w:r>
      <w:r w:rsidR="004B3323" w:rsidRPr="006403AC">
        <w:rPr>
          <w:rFonts w:ascii="Cambria" w:hAnsi="Cambria"/>
          <w:szCs w:val="24"/>
        </w:rPr>
        <w:t xml:space="preserve"> kecamatan</w:t>
      </w:r>
      <w:r w:rsidRPr="006403AC">
        <w:rPr>
          <w:rFonts w:ascii="Cambria" w:hAnsi="Cambria"/>
          <w:szCs w:val="24"/>
        </w:rPr>
        <w:t xml:space="preserve">. </w:t>
      </w:r>
      <w:r w:rsidR="00E36C29" w:rsidRPr="006403AC">
        <w:rPr>
          <w:rFonts w:ascii="Cambria" w:hAnsi="Cambria"/>
          <w:szCs w:val="24"/>
        </w:rPr>
        <w:t xml:space="preserve">KLB yang terjadi adalah </w:t>
      </w:r>
      <w:r w:rsidR="00105C7F" w:rsidRPr="006403AC">
        <w:rPr>
          <w:rFonts w:ascii="Cambria" w:hAnsi="Cambria"/>
          <w:szCs w:val="24"/>
        </w:rPr>
        <w:t>keracunan makanan</w:t>
      </w:r>
      <w:r w:rsidR="00E36C29" w:rsidRPr="006403AC">
        <w:rPr>
          <w:rFonts w:ascii="Cambria" w:hAnsi="Cambria"/>
          <w:szCs w:val="24"/>
        </w:rPr>
        <w:t xml:space="preserve">. </w:t>
      </w:r>
      <w:r w:rsidR="003F3DA6" w:rsidRPr="006403AC">
        <w:rPr>
          <w:rFonts w:ascii="Cambria" w:hAnsi="Cambria"/>
          <w:szCs w:val="24"/>
        </w:rPr>
        <w:t>Ju</w:t>
      </w:r>
      <w:r w:rsidR="00F464B6" w:rsidRPr="006403AC">
        <w:rPr>
          <w:rFonts w:ascii="Cambria" w:hAnsi="Cambria"/>
          <w:szCs w:val="24"/>
        </w:rPr>
        <w:t xml:space="preserve">mlah penderita terdampak KLB </w:t>
      </w:r>
      <w:r w:rsidR="003F3DA6" w:rsidRPr="006403AC">
        <w:rPr>
          <w:rFonts w:ascii="Cambria" w:hAnsi="Cambria"/>
          <w:szCs w:val="24"/>
        </w:rPr>
        <w:t xml:space="preserve">sebanyak </w:t>
      </w:r>
      <w:r w:rsidR="00105C7F" w:rsidRPr="006403AC">
        <w:rPr>
          <w:rFonts w:ascii="Cambria" w:hAnsi="Cambria"/>
          <w:szCs w:val="24"/>
        </w:rPr>
        <w:t>122</w:t>
      </w:r>
      <w:r w:rsidR="00F464B6" w:rsidRPr="006403AC">
        <w:rPr>
          <w:rFonts w:ascii="Cambria" w:hAnsi="Cambria"/>
          <w:szCs w:val="24"/>
        </w:rPr>
        <w:t xml:space="preserve"> orang</w:t>
      </w:r>
      <w:r w:rsidR="003F3DA6" w:rsidRPr="006403AC">
        <w:rPr>
          <w:rFonts w:ascii="Cambria" w:hAnsi="Cambria"/>
          <w:szCs w:val="24"/>
        </w:rPr>
        <w:t xml:space="preserve">. </w:t>
      </w:r>
      <w:r w:rsidR="00F464B6" w:rsidRPr="006403AC">
        <w:rPr>
          <w:rFonts w:ascii="Cambria" w:hAnsi="Cambria"/>
          <w:szCs w:val="24"/>
        </w:rPr>
        <w:t>Tidak ada kasus</w:t>
      </w:r>
      <w:r w:rsidR="00DB468C" w:rsidRPr="006403AC">
        <w:rPr>
          <w:rFonts w:ascii="Cambria" w:hAnsi="Cambria"/>
          <w:szCs w:val="24"/>
        </w:rPr>
        <w:t xml:space="preserve"> kematian yang timbul </w:t>
      </w:r>
      <w:r w:rsidR="00F464B6" w:rsidRPr="006403AC">
        <w:rPr>
          <w:rFonts w:ascii="Cambria" w:hAnsi="Cambria"/>
          <w:szCs w:val="24"/>
        </w:rPr>
        <w:t>pada KLB ini</w:t>
      </w:r>
      <w:r w:rsidR="00DB468C" w:rsidRPr="006403AC">
        <w:rPr>
          <w:rFonts w:ascii="Cambria" w:hAnsi="Cambria"/>
          <w:szCs w:val="24"/>
        </w:rPr>
        <w:t xml:space="preserve">. </w:t>
      </w:r>
    </w:p>
    <w:p w14:paraId="782A04A6" w14:textId="77777777" w:rsidR="001E7FAB" w:rsidRPr="006403AC" w:rsidRDefault="001E7FAB" w:rsidP="00E81190">
      <w:pPr>
        <w:autoSpaceDE w:val="0"/>
        <w:autoSpaceDN w:val="0"/>
        <w:adjustRightInd w:val="0"/>
        <w:spacing w:after="0" w:line="360" w:lineRule="auto"/>
        <w:ind w:left="284" w:firstLine="720"/>
        <w:jc w:val="both"/>
        <w:rPr>
          <w:rFonts w:ascii="Cambria" w:hAnsi="Cambria"/>
          <w:szCs w:val="24"/>
        </w:rPr>
      </w:pPr>
    </w:p>
    <w:p w14:paraId="7F015F98" w14:textId="77777777" w:rsidR="00860EDF" w:rsidRPr="006403AC" w:rsidRDefault="001E7FAB" w:rsidP="001E7FAB">
      <w:pPr>
        <w:pStyle w:val="ListParagraph"/>
        <w:widowControl w:val="0"/>
        <w:numPr>
          <w:ilvl w:val="3"/>
          <w:numId w:val="9"/>
        </w:numPr>
        <w:autoSpaceDE w:val="0"/>
        <w:autoSpaceDN w:val="0"/>
        <w:adjustRightInd w:val="0"/>
        <w:spacing w:after="0" w:line="360" w:lineRule="auto"/>
        <w:ind w:left="284" w:hanging="284"/>
        <w:rPr>
          <w:rFonts w:ascii="Cambria" w:hAnsi="Cambria"/>
          <w:b/>
          <w:szCs w:val="24"/>
        </w:rPr>
      </w:pPr>
      <w:r w:rsidRPr="006403AC">
        <w:rPr>
          <w:rFonts w:ascii="Cambria" w:hAnsi="Cambria"/>
          <w:b/>
          <w:color w:val="00B0F0"/>
          <w:sz w:val="22"/>
          <w:szCs w:val="24"/>
        </w:rPr>
        <w:t>COVID 19</w:t>
      </w:r>
      <w:r w:rsidRPr="006403AC">
        <w:rPr>
          <w:rFonts w:ascii="Cambria" w:hAnsi="Cambria"/>
          <w:b/>
          <w:szCs w:val="24"/>
        </w:rPr>
        <w:tab/>
      </w:r>
    </w:p>
    <w:p w14:paraId="72BD3DD5" w14:textId="77777777" w:rsidR="006D3981" w:rsidRPr="006403AC" w:rsidRDefault="00F72363" w:rsidP="00E81190">
      <w:pPr>
        <w:autoSpaceDE w:val="0"/>
        <w:autoSpaceDN w:val="0"/>
        <w:adjustRightInd w:val="0"/>
        <w:spacing w:after="0" w:line="360" w:lineRule="auto"/>
        <w:ind w:left="284" w:firstLine="720"/>
        <w:jc w:val="both"/>
        <w:rPr>
          <w:rFonts w:ascii="Cambria" w:hAnsi="Cambria"/>
          <w:szCs w:val="24"/>
        </w:rPr>
      </w:pPr>
      <w:r w:rsidRPr="006403AC">
        <w:rPr>
          <w:rFonts w:ascii="Cambria" w:hAnsi="Cambria"/>
          <w:szCs w:val="24"/>
        </w:rPr>
        <w:t>Corona Virus Disease (Covid) 19</w:t>
      </w:r>
      <w:r w:rsidR="008D3772" w:rsidRPr="006403AC">
        <w:rPr>
          <w:rFonts w:ascii="Cambria" w:hAnsi="Cambria"/>
          <w:szCs w:val="24"/>
        </w:rPr>
        <w:t xml:space="preserve"> yangdisebabkan oleh SARS-CoV-2 </w:t>
      </w:r>
      <w:r w:rsidR="00176C8C" w:rsidRPr="006403AC">
        <w:rPr>
          <w:rFonts w:ascii="Cambria" w:hAnsi="Cambria"/>
          <w:szCs w:val="24"/>
        </w:rPr>
        <w:t>menyebar ke</w:t>
      </w:r>
      <w:r w:rsidRPr="006403AC">
        <w:rPr>
          <w:rFonts w:ascii="Cambria" w:hAnsi="Cambria"/>
          <w:szCs w:val="24"/>
        </w:rPr>
        <w:t xml:space="preserve"> seluruh dunia sejak </w:t>
      </w:r>
      <w:r w:rsidR="005131EE" w:rsidRPr="006403AC">
        <w:rPr>
          <w:rFonts w:ascii="Cambria" w:hAnsi="Cambria"/>
          <w:szCs w:val="24"/>
        </w:rPr>
        <w:t>akhir tahun 2019</w:t>
      </w:r>
      <w:r w:rsidRPr="006403AC">
        <w:rPr>
          <w:rFonts w:ascii="Cambria" w:hAnsi="Cambria"/>
          <w:szCs w:val="24"/>
        </w:rPr>
        <w:t xml:space="preserve">. Virus tersebut ditemukan pertama kali di China pada November 2019. Sebelum secara resmi bernama </w:t>
      </w:r>
      <w:r w:rsidR="00F50ED3" w:rsidRPr="006403AC">
        <w:rPr>
          <w:rFonts w:ascii="Cambria" w:hAnsi="Cambria"/>
          <w:szCs w:val="24"/>
        </w:rPr>
        <w:t>SARS-CoV-2</w:t>
      </w:r>
      <w:r w:rsidRPr="006403AC">
        <w:rPr>
          <w:rFonts w:ascii="Cambria" w:hAnsi="Cambria"/>
          <w:szCs w:val="24"/>
        </w:rPr>
        <w:t xml:space="preserve">, virus tersebut bernama 2019-nCoV ketika </w:t>
      </w:r>
      <w:r w:rsidRPr="006403AC">
        <w:rPr>
          <w:rFonts w:ascii="Cambria" w:hAnsi="Cambria" w:cs="Arial"/>
          <w:color w:val="202124"/>
          <w:shd w:val="clear" w:color="auto" w:fill="FFFFFF"/>
        </w:rPr>
        <w:t>WHO </w:t>
      </w:r>
      <w:r w:rsidRPr="006403AC">
        <w:rPr>
          <w:rFonts w:ascii="Cambria" w:hAnsi="Cambria" w:cs="Arial"/>
          <w:bCs/>
          <w:color w:val="202124"/>
          <w:shd w:val="clear" w:color="auto" w:fill="FFFFFF"/>
        </w:rPr>
        <w:t>menetapkannya sebagai</w:t>
      </w:r>
      <w:r w:rsidRPr="006403AC">
        <w:rPr>
          <w:rFonts w:ascii="Cambria" w:hAnsi="Cambria" w:cs="Arial"/>
          <w:color w:val="202124"/>
          <w:shd w:val="clear" w:color="auto" w:fill="FFFFFF"/>
        </w:rPr>
        <w:t> Kedaruratan Kesehatan Masyarakat yang Meresehkan Dunia (</w:t>
      </w:r>
      <w:r w:rsidRPr="006403AC">
        <w:rPr>
          <w:rFonts w:ascii="Cambria" w:hAnsi="Cambria" w:cs="Arial"/>
          <w:bCs/>
          <w:color w:val="202124"/>
          <w:shd w:val="clear" w:color="auto" w:fill="FFFFFF"/>
        </w:rPr>
        <w:t>KKMMD</w:t>
      </w:r>
      <w:r w:rsidRPr="006403AC">
        <w:rPr>
          <w:rFonts w:ascii="Cambria" w:hAnsi="Cambria" w:cs="Arial"/>
          <w:color w:val="202124"/>
          <w:shd w:val="clear" w:color="auto" w:fill="FFFFFF"/>
        </w:rPr>
        <w:t>)/ Public Health Emergency of International Concern (</w:t>
      </w:r>
      <w:r w:rsidRPr="006403AC">
        <w:rPr>
          <w:rFonts w:ascii="Cambria" w:hAnsi="Cambria" w:cs="Arial"/>
          <w:bCs/>
          <w:color w:val="202124"/>
          <w:shd w:val="clear" w:color="auto" w:fill="FFFFFF"/>
        </w:rPr>
        <w:t>PHEIC</w:t>
      </w:r>
      <w:r w:rsidRPr="006403AC">
        <w:rPr>
          <w:rFonts w:ascii="Cambria" w:hAnsi="Cambria" w:cs="Arial"/>
          <w:color w:val="202124"/>
          <w:shd w:val="clear" w:color="auto" w:fill="FFFFFF"/>
        </w:rPr>
        <w:t xml:space="preserve">) pada tanggal 30 Januari </w:t>
      </w:r>
      <w:r w:rsidR="00D85C93" w:rsidRPr="006403AC">
        <w:rPr>
          <w:rFonts w:ascii="Cambria" w:hAnsi="Cambria" w:cs="Arial"/>
          <w:color w:val="202124"/>
          <w:shd w:val="clear" w:color="auto" w:fill="FFFFFF"/>
        </w:rPr>
        <w:t>2021</w:t>
      </w:r>
      <w:r w:rsidRPr="006403AC">
        <w:rPr>
          <w:rFonts w:ascii="Cambria" w:hAnsi="Cambria" w:cs="Arial"/>
          <w:color w:val="202124"/>
          <w:shd w:val="clear" w:color="auto" w:fill="FFFFFF"/>
        </w:rPr>
        <w:t xml:space="preserve">. Penetapan tersebut karena adanya peningkatan kasus yang signifikan dan kasus konfirmasi di beberapa negara lain. </w:t>
      </w:r>
      <w:r w:rsidR="00E53E43" w:rsidRPr="006403AC">
        <w:rPr>
          <w:rFonts w:ascii="Cambria" w:hAnsi="Cambria" w:cs="Arial"/>
          <w:color w:val="202124"/>
          <w:shd w:val="clear" w:color="auto" w:fill="FFFFFF"/>
        </w:rPr>
        <w:t xml:space="preserve">Kemudian WHO menetapkan Covid 19 sebagai pandemi pada 11 Maret </w:t>
      </w:r>
      <w:r w:rsidR="00D85C93" w:rsidRPr="006403AC">
        <w:rPr>
          <w:rFonts w:ascii="Cambria" w:hAnsi="Cambria" w:cs="Arial"/>
          <w:color w:val="202124"/>
          <w:shd w:val="clear" w:color="auto" w:fill="FFFFFF"/>
        </w:rPr>
        <w:t>2021</w:t>
      </w:r>
      <w:r w:rsidR="00E53E43" w:rsidRPr="006403AC">
        <w:rPr>
          <w:rFonts w:ascii="Cambria" w:hAnsi="Cambria" w:cs="Arial"/>
          <w:color w:val="202124"/>
          <w:shd w:val="clear" w:color="auto" w:fill="FFFFFF"/>
        </w:rPr>
        <w:t>.</w:t>
      </w:r>
    </w:p>
    <w:p w14:paraId="60F9F8B5" w14:textId="77777777" w:rsidR="00811EE1" w:rsidRPr="006403AC" w:rsidRDefault="00F50DE8" w:rsidP="005A2E4E">
      <w:pPr>
        <w:autoSpaceDE w:val="0"/>
        <w:autoSpaceDN w:val="0"/>
        <w:adjustRightInd w:val="0"/>
        <w:spacing w:after="0" w:line="360" w:lineRule="auto"/>
        <w:ind w:left="284" w:firstLine="720"/>
        <w:jc w:val="both"/>
        <w:rPr>
          <w:rFonts w:ascii="Cambria" w:hAnsi="Cambria" w:cs="Cambria"/>
          <w:lang w:eastAsia="id-ID"/>
        </w:rPr>
      </w:pPr>
      <w:r w:rsidRPr="006403AC">
        <w:rPr>
          <w:rFonts w:ascii="Cambria" w:hAnsi="Cambria" w:cs="Cambria"/>
          <w:lang w:eastAsia="id-ID"/>
        </w:rPr>
        <w:t>Kementerian Kesehatan mengeluarkan Keputusan Menteri Kesehatan Nomor HK.01.07/MENKES/104/</w:t>
      </w:r>
      <w:r w:rsidR="00D85C93" w:rsidRPr="006403AC">
        <w:rPr>
          <w:rFonts w:ascii="Cambria" w:hAnsi="Cambria" w:cs="Cambria"/>
          <w:lang w:eastAsia="id-ID"/>
        </w:rPr>
        <w:t>2021</w:t>
      </w:r>
      <w:r w:rsidRPr="006403AC">
        <w:rPr>
          <w:rFonts w:ascii="Cambria" w:hAnsi="Cambria" w:cs="Cambria"/>
          <w:lang w:eastAsia="id-ID"/>
        </w:rPr>
        <w:t xml:space="preserve">: Penetapan Novel Coronavirus (Infeksi 2019-nCoV) sebagai jenis </w:t>
      </w:r>
      <w:r w:rsidRPr="006403AC">
        <w:rPr>
          <w:rFonts w:ascii="Cambria" w:hAnsi="Cambria"/>
          <w:szCs w:val="24"/>
        </w:rPr>
        <w:t>penyakit</w:t>
      </w:r>
      <w:r w:rsidRPr="006403AC">
        <w:rPr>
          <w:rFonts w:ascii="Cambria" w:hAnsi="Cambria" w:cs="Cambria"/>
          <w:lang w:eastAsia="id-ID"/>
        </w:rPr>
        <w:t xml:space="preserve"> yang dapat menimbulkan </w:t>
      </w:r>
      <w:r w:rsidR="005A2E4E" w:rsidRPr="006403AC">
        <w:rPr>
          <w:rFonts w:ascii="Cambria" w:hAnsi="Cambria" w:cs="Cambria"/>
          <w:lang w:eastAsia="id-ID"/>
        </w:rPr>
        <w:t>wabah dan upaya penanggulangannya</w:t>
      </w:r>
      <w:r w:rsidR="00595E90" w:rsidRPr="006403AC">
        <w:rPr>
          <w:rFonts w:ascii="Cambria" w:hAnsi="Cambria" w:cs="Cambria"/>
          <w:lang w:eastAsia="id-ID"/>
        </w:rPr>
        <w:t xml:space="preserve">pada 2 Februari </w:t>
      </w:r>
      <w:r w:rsidR="00D85C93" w:rsidRPr="006403AC">
        <w:rPr>
          <w:rFonts w:ascii="Cambria" w:hAnsi="Cambria" w:cs="Cambria"/>
          <w:lang w:eastAsia="id-ID"/>
        </w:rPr>
        <w:t>2021</w:t>
      </w:r>
      <w:r w:rsidR="005A2E4E" w:rsidRPr="006403AC">
        <w:rPr>
          <w:rFonts w:ascii="Cambria" w:hAnsi="Cambria" w:cs="Cambria"/>
          <w:lang w:eastAsia="id-ID"/>
        </w:rPr>
        <w:t xml:space="preserve">. </w:t>
      </w:r>
      <w:r w:rsidR="00595E90" w:rsidRPr="006403AC">
        <w:rPr>
          <w:rFonts w:ascii="Cambria" w:hAnsi="Cambria" w:cs="Cambria"/>
          <w:lang w:eastAsia="id-ID"/>
        </w:rPr>
        <w:t xml:space="preserve">Kasus terkonfirmasi Covid 19 pertama kali di Indonesia dilaporakan pada 2 Maret </w:t>
      </w:r>
      <w:r w:rsidR="00D85C93" w:rsidRPr="006403AC">
        <w:rPr>
          <w:rFonts w:ascii="Cambria" w:hAnsi="Cambria" w:cs="Cambria"/>
          <w:lang w:eastAsia="id-ID"/>
        </w:rPr>
        <w:t>2021</w:t>
      </w:r>
      <w:r w:rsidR="00595E90" w:rsidRPr="006403AC">
        <w:rPr>
          <w:rFonts w:ascii="Cambria" w:hAnsi="Cambria" w:cs="Cambria"/>
          <w:lang w:eastAsia="id-ID"/>
        </w:rPr>
        <w:t xml:space="preserve">. </w:t>
      </w:r>
      <w:r w:rsidR="00B96F54" w:rsidRPr="006403AC">
        <w:rPr>
          <w:rFonts w:ascii="Cambria" w:hAnsi="Cambria" w:cs="Cambria"/>
          <w:lang w:eastAsia="id-ID"/>
        </w:rPr>
        <w:t xml:space="preserve">Kemudian pemerintah mengeluarkan Keppres Nomor 11 Tahun </w:t>
      </w:r>
      <w:r w:rsidR="00D85C93" w:rsidRPr="006403AC">
        <w:rPr>
          <w:rFonts w:ascii="Cambria" w:hAnsi="Cambria" w:cs="Cambria"/>
          <w:lang w:eastAsia="id-ID"/>
        </w:rPr>
        <w:t>2021</w:t>
      </w:r>
      <w:r w:rsidR="00B96F54" w:rsidRPr="006403AC">
        <w:rPr>
          <w:rFonts w:ascii="Cambria" w:hAnsi="Cambria" w:cs="Cambria"/>
          <w:lang w:eastAsia="id-ID"/>
        </w:rPr>
        <w:t xml:space="preserve">: Covid 19 sebagai Kedaruratan KEsehatan Masyarakat (11 Maret </w:t>
      </w:r>
      <w:r w:rsidR="00D85C93" w:rsidRPr="006403AC">
        <w:rPr>
          <w:rFonts w:ascii="Cambria" w:hAnsi="Cambria" w:cs="Cambria"/>
          <w:lang w:eastAsia="id-ID"/>
        </w:rPr>
        <w:t>2021</w:t>
      </w:r>
      <w:r w:rsidR="00B96F54" w:rsidRPr="006403AC">
        <w:rPr>
          <w:rFonts w:ascii="Cambria" w:hAnsi="Cambria" w:cs="Cambria"/>
          <w:lang w:eastAsia="id-ID"/>
        </w:rPr>
        <w:t xml:space="preserve">) dan Keppres Nomor 12 Tahun </w:t>
      </w:r>
      <w:r w:rsidR="00D85C93" w:rsidRPr="006403AC">
        <w:rPr>
          <w:rFonts w:ascii="Cambria" w:hAnsi="Cambria" w:cs="Cambria"/>
          <w:lang w:eastAsia="id-ID"/>
        </w:rPr>
        <w:t>2021</w:t>
      </w:r>
      <w:r w:rsidR="00B96F54" w:rsidRPr="006403AC">
        <w:rPr>
          <w:rFonts w:ascii="Cambria" w:hAnsi="Cambria" w:cs="Cambria"/>
          <w:lang w:eastAsia="id-ID"/>
        </w:rPr>
        <w:t xml:space="preserve">: Covid 19 sebagai Bencana Nasional (13 April </w:t>
      </w:r>
      <w:r w:rsidR="00D85C93" w:rsidRPr="006403AC">
        <w:rPr>
          <w:rFonts w:ascii="Cambria" w:hAnsi="Cambria" w:cs="Cambria"/>
          <w:lang w:eastAsia="id-ID"/>
        </w:rPr>
        <w:t>2021</w:t>
      </w:r>
      <w:r w:rsidR="00B96F54" w:rsidRPr="006403AC">
        <w:rPr>
          <w:rFonts w:ascii="Cambria" w:hAnsi="Cambria" w:cs="Cambria"/>
          <w:lang w:eastAsia="id-ID"/>
        </w:rPr>
        <w:t xml:space="preserve">). </w:t>
      </w:r>
    </w:p>
    <w:p w14:paraId="70C719FB" w14:textId="77777777" w:rsidR="001C7992" w:rsidRPr="006403AC" w:rsidRDefault="0060063A" w:rsidP="0060063A">
      <w:pPr>
        <w:autoSpaceDE w:val="0"/>
        <w:autoSpaceDN w:val="0"/>
        <w:adjustRightInd w:val="0"/>
        <w:spacing w:after="0" w:line="360" w:lineRule="auto"/>
        <w:ind w:left="284" w:firstLine="720"/>
        <w:jc w:val="both"/>
        <w:rPr>
          <w:rFonts w:ascii="Cambria" w:hAnsi="Cambria" w:cs="Cambria"/>
          <w:lang w:eastAsia="id-ID"/>
        </w:rPr>
      </w:pPr>
      <w:r w:rsidRPr="006403AC">
        <w:rPr>
          <w:rFonts w:ascii="Cambria" w:hAnsi="Cambria" w:cs="Cambria"/>
          <w:lang w:eastAsia="id-ID"/>
        </w:rPr>
        <w:lastRenderedPageBreak/>
        <w:t xml:space="preserve">SARS-CoV-2 adalah varian jenis baru yang </w:t>
      </w:r>
      <w:r w:rsidR="005131EE" w:rsidRPr="006403AC">
        <w:rPr>
          <w:rFonts w:ascii="Cambria" w:hAnsi="Cambria" w:cs="Cambria"/>
          <w:lang w:eastAsia="id-ID"/>
        </w:rPr>
        <w:t>b</w:t>
      </w:r>
      <w:r w:rsidRPr="006403AC">
        <w:rPr>
          <w:rFonts w:ascii="Cambria" w:hAnsi="Cambria" w:cs="Cambria"/>
          <w:lang w:eastAsia="id-ID"/>
        </w:rPr>
        <w:t xml:space="preserve">elum pernah diindentifikasi sebelumnya pada manusia dan menyebabkan Coronavirus Disease 19 (Covid 19). </w:t>
      </w:r>
      <w:r w:rsidR="007F5A98" w:rsidRPr="006403AC">
        <w:rPr>
          <w:rFonts w:ascii="Cambria" w:hAnsi="Cambria" w:cs="Cambria"/>
          <w:lang w:eastAsia="id-ID"/>
        </w:rPr>
        <w:t xml:space="preserve">Secara umum gejala yang muncul bersifat ringan sampai berat, bahkan ada yang tanpa gejala. Gejala yang terjadi antara lain demam, batuk, </w:t>
      </w:r>
      <w:r w:rsidR="004A0B52" w:rsidRPr="006403AC">
        <w:rPr>
          <w:rFonts w:ascii="Cambria" w:hAnsi="Cambria" w:cs="Cambria"/>
          <w:lang w:eastAsia="id-ID"/>
        </w:rPr>
        <w:t xml:space="preserve">nyeri tenggorokan, sesak nafas, anosmia. </w:t>
      </w:r>
      <w:r w:rsidR="00B421A2" w:rsidRPr="006403AC">
        <w:rPr>
          <w:rFonts w:ascii="Cambria" w:hAnsi="Cambria" w:cs="Cambria"/>
          <w:lang w:eastAsia="id-ID"/>
        </w:rPr>
        <w:t xml:space="preserve">Cara penularan dapat terjadi melalui </w:t>
      </w:r>
      <w:r w:rsidR="00D55894" w:rsidRPr="006403AC">
        <w:rPr>
          <w:rFonts w:ascii="Cambria" w:hAnsi="Cambria" w:cs="Cambria"/>
          <w:lang w:eastAsia="id-ID"/>
        </w:rPr>
        <w:t xml:space="preserve">udara dan </w:t>
      </w:r>
      <w:r w:rsidR="00B421A2" w:rsidRPr="006403AC">
        <w:rPr>
          <w:rFonts w:ascii="Cambria" w:hAnsi="Cambria" w:cs="Cambria"/>
          <w:lang w:eastAsia="id-ID"/>
        </w:rPr>
        <w:t>droplet saat batuk atau bersin</w:t>
      </w:r>
      <w:r w:rsidR="004E774F" w:rsidRPr="006403AC">
        <w:rPr>
          <w:rFonts w:ascii="Cambria" w:hAnsi="Cambria" w:cs="Cambria"/>
          <w:lang w:eastAsia="id-ID"/>
        </w:rPr>
        <w:t xml:space="preserve">. </w:t>
      </w:r>
      <w:r w:rsidR="0017752D" w:rsidRPr="006403AC">
        <w:rPr>
          <w:rFonts w:ascii="Cambria" w:hAnsi="Cambria" w:cs="Cambria"/>
          <w:lang w:eastAsia="id-ID"/>
        </w:rPr>
        <w:t xml:space="preserve">Penegakan diagnosa </w:t>
      </w:r>
      <w:r w:rsidR="00F42DBC" w:rsidRPr="006403AC">
        <w:rPr>
          <w:rFonts w:ascii="Cambria" w:hAnsi="Cambria" w:cs="Cambria"/>
          <w:lang w:eastAsia="id-ID"/>
        </w:rPr>
        <w:t>dilakukan melalui metode deteksi molekuler/NAAT (</w:t>
      </w:r>
      <w:r w:rsidR="00F42DBC" w:rsidRPr="006403AC">
        <w:rPr>
          <w:rFonts w:ascii="Cambria" w:hAnsi="Cambria" w:cs="Cambria"/>
          <w:i/>
          <w:lang w:eastAsia="id-ID"/>
        </w:rPr>
        <w:t>Nucleid Acid Amplification Test</w:t>
      </w:r>
      <w:r w:rsidR="00F42DBC" w:rsidRPr="006403AC">
        <w:rPr>
          <w:rFonts w:ascii="Cambria" w:hAnsi="Cambria" w:cs="Cambria"/>
          <w:lang w:eastAsia="id-ID"/>
        </w:rPr>
        <w:t xml:space="preserve">) seperti pemeriksaan RT-PCR (termasuk TCM dan viral load). </w:t>
      </w:r>
    </w:p>
    <w:p w14:paraId="213CB769" w14:textId="77777777" w:rsidR="003B429B" w:rsidRPr="006403AC" w:rsidRDefault="003B429B" w:rsidP="003B429B">
      <w:pPr>
        <w:autoSpaceDE w:val="0"/>
        <w:autoSpaceDN w:val="0"/>
        <w:adjustRightInd w:val="0"/>
        <w:spacing w:after="0" w:line="360" w:lineRule="auto"/>
        <w:ind w:left="284" w:firstLine="720"/>
        <w:jc w:val="both"/>
        <w:rPr>
          <w:rFonts w:ascii="Cambria" w:hAnsi="Cambria" w:cs="Cambria"/>
          <w:lang w:eastAsia="id-ID"/>
        </w:rPr>
      </w:pPr>
      <w:r w:rsidRPr="006403AC">
        <w:rPr>
          <w:rFonts w:ascii="Cambria" w:hAnsi="Cambria" w:cs="Cambria"/>
          <w:lang w:eastAsia="id-ID"/>
        </w:rPr>
        <w:t xml:space="preserve">Kabupaten Tegal juga tidak terlepas dari dampak pandemic Covid 19. Sampai dengan tanggal 31 Desember </w:t>
      </w:r>
      <w:r w:rsidR="00F341C0" w:rsidRPr="006403AC">
        <w:rPr>
          <w:rFonts w:ascii="Cambria" w:hAnsi="Cambria" w:cs="Cambria"/>
          <w:lang w:eastAsia="id-ID"/>
        </w:rPr>
        <w:t>2022</w:t>
      </w:r>
      <w:r w:rsidRPr="006403AC">
        <w:rPr>
          <w:rFonts w:ascii="Cambria" w:hAnsi="Cambria" w:cs="Cambria"/>
          <w:lang w:eastAsia="id-ID"/>
        </w:rPr>
        <w:t xml:space="preserve">, tercatat </w:t>
      </w:r>
      <w:r w:rsidR="00F341C0" w:rsidRPr="006403AC">
        <w:rPr>
          <w:rFonts w:ascii="Cambria" w:hAnsi="Cambria" w:cs="Cambria"/>
          <w:lang w:eastAsia="id-ID"/>
        </w:rPr>
        <w:t>4.723</w:t>
      </w:r>
      <w:r w:rsidRPr="006403AC">
        <w:rPr>
          <w:rFonts w:ascii="Cambria" w:hAnsi="Cambria" w:cs="Cambria"/>
          <w:lang w:eastAsia="id-ID"/>
        </w:rPr>
        <w:t xml:space="preserve"> orang terkonfirmasi Covid 19. Dari jumlah tersebut, sebanyak </w:t>
      </w:r>
      <w:r w:rsidR="00F341C0" w:rsidRPr="006403AC">
        <w:rPr>
          <w:rFonts w:ascii="Cambria" w:hAnsi="Cambria" w:cs="Cambria"/>
          <w:lang w:eastAsia="id-ID"/>
        </w:rPr>
        <w:t>97,99</w:t>
      </w:r>
      <w:r w:rsidRPr="006403AC">
        <w:rPr>
          <w:rFonts w:ascii="Cambria" w:hAnsi="Cambria" w:cs="Cambria"/>
          <w:lang w:eastAsia="id-ID"/>
        </w:rPr>
        <w:t>% p</w:t>
      </w:r>
      <w:r w:rsidR="00F341C0" w:rsidRPr="006403AC">
        <w:rPr>
          <w:rFonts w:ascii="Cambria" w:hAnsi="Cambria" w:cs="Cambria"/>
          <w:lang w:eastAsia="id-ID"/>
        </w:rPr>
        <w:t>asien dinyatakan sembuh dan 2,01</w:t>
      </w:r>
      <w:r w:rsidRPr="006403AC">
        <w:rPr>
          <w:rFonts w:ascii="Cambria" w:hAnsi="Cambria" w:cs="Cambria"/>
          <w:lang w:eastAsia="id-ID"/>
        </w:rPr>
        <w:t xml:space="preserve">% pasien meninggal. Data tersebut dapat dilihat di tabel 77 lampiran dan tergambar pada grafik di bawah ini. </w:t>
      </w:r>
    </w:p>
    <w:p w14:paraId="3154E91F" w14:textId="77777777" w:rsidR="003B429B" w:rsidRPr="006403AC" w:rsidRDefault="00933812" w:rsidP="003B429B">
      <w:pPr>
        <w:pStyle w:val="ListParagraph"/>
        <w:autoSpaceDE w:val="0"/>
        <w:autoSpaceDN w:val="0"/>
        <w:adjustRightInd w:val="0"/>
        <w:spacing w:after="0" w:line="240" w:lineRule="auto"/>
        <w:ind w:left="1080"/>
        <w:jc w:val="center"/>
        <w:rPr>
          <w:rFonts w:ascii="Cambria" w:hAnsi="Cambria" w:cs="Cambria"/>
          <w:sz w:val="22"/>
          <w:lang w:eastAsia="id-ID"/>
        </w:rPr>
      </w:pPr>
      <w:r w:rsidRPr="006403AC">
        <w:rPr>
          <w:rFonts w:ascii="Cambria" w:hAnsi="Cambria" w:cs="Cambria"/>
          <w:sz w:val="22"/>
          <w:lang w:eastAsia="id-ID"/>
        </w:rPr>
        <w:t>GRAFIK 6.17</w:t>
      </w:r>
    </w:p>
    <w:p w14:paraId="21802A06" w14:textId="77777777" w:rsidR="003B429B" w:rsidRPr="006403AC" w:rsidRDefault="003B429B" w:rsidP="003B429B">
      <w:pPr>
        <w:pStyle w:val="ListParagraph"/>
        <w:autoSpaceDE w:val="0"/>
        <w:autoSpaceDN w:val="0"/>
        <w:adjustRightInd w:val="0"/>
        <w:spacing w:after="0" w:line="240" w:lineRule="auto"/>
        <w:ind w:left="1080"/>
        <w:jc w:val="center"/>
        <w:rPr>
          <w:rFonts w:ascii="Cambria" w:hAnsi="Cambria" w:cs="Cambria"/>
          <w:sz w:val="22"/>
          <w:lang w:eastAsia="id-ID"/>
        </w:rPr>
      </w:pPr>
      <w:r w:rsidRPr="006403AC">
        <w:rPr>
          <w:rFonts w:ascii="Cambria" w:hAnsi="Cambria" w:cs="Cambria"/>
          <w:sz w:val="22"/>
          <w:lang w:eastAsia="id-ID"/>
        </w:rPr>
        <w:t xml:space="preserve">ANGKA KESEMBUHAN DAN ANGKA KEMATIAN </w:t>
      </w:r>
    </w:p>
    <w:p w14:paraId="4CD8E0E6" w14:textId="77777777" w:rsidR="003B429B" w:rsidRPr="006403AC" w:rsidRDefault="003B429B" w:rsidP="003B429B">
      <w:pPr>
        <w:pStyle w:val="ListParagraph"/>
        <w:autoSpaceDE w:val="0"/>
        <w:autoSpaceDN w:val="0"/>
        <w:adjustRightInd w:val="0"/>
        <w:spacing w:after="0" w:line="240" w:lineRule="auto"/>
        <w:ind w:left="1080"/>
        <w:jc w:val="center"/>
        <w:rPr>
          <w:rFonts w:ascii="Cambria" w:hAnsi="Cambria" w:cs="Cambria"/>
          <w:sz w:val="22"/>
          <w:lang w:val="id-ID" w:eastAsia="id-ID"/>
        </w:rPr>
      </w:pPr>
      <w:r w:rsidRPr="006403AC">
        <w:rPr>
          <w:rFonts w:ascii="Cambria" w:hAnsi="Cambria" w:cs="Cambria"/>
          <w:sz w:val="22"/>
          <w:lang w:eastAsia="id-ID"/>
        </w:rPr>
        <w:t xml:space="preserve">PASIEN TERKONFIRMASI COVID 19 DI KABUPATEN TEGAL TAHUN </w:t>
      </w:r>
      <w:r w:rsidR="00EB2024" w:rsidRPr="006403AC">
        <w:rPr>
          <w:rFonts w:ascii="Cambria" w:hAnsi="Cambria" w:cs="Cambria"/>
          <w:sz w:val="22"/>
          <w:lang w:eastAsia="id-ID"/>
        </w:rPr>
        <w:t>2022</w:t>
      </w:r>
    </w:p>
    <w:p w14:paraId="3738C4A7" w14:textId="77777777" w:rsidR="003B429B" w:rsidRPr="006403AC" w:rsidRDefault="003B429B" w:rsidP="003B429B">
      <w:pPr>
        <w:autoSpaceDE w:val="0"/>
        <w:autoSpaceDN w:val="0"/>
        <w:adjustRightInd w:val="0"/>
        <w:spacing w:after="0" w:line="360" w:lineRule="auto"/>
        <w:ind w:left="284" w:firstLine="720"/>
        <w:jc w:val="both"/>
        <w:rPr>
          <w:rFonts w:ascii="Cambria" w:hAnsi="Cambria" w:cs="Cambria"/>
          <w:lang w:eastAsia="id-ID"/>
        </w:rPr>
      </w:pPr>
    </w:p>
    <w:p w14:paraId="17DD0021" w14:textId="21CCEEFF" w:rsidR="003B429B" w:rsidRPr="006403AC" w:rsidRDefault="006403AC" w:rsidP="003B429B">
      <w:pPr>
        <w:autoSpaceDE w:val="0"/>
        <w:autoSpaceDN w:val="0"/>
        <w:adjustRightInd w:val="0"/>
        <w:spacing w:after="0" w:line="360" w:lineRule="auto"/>
        <w:ind w:left="284" w:firstLine="720"/>
        <w:jc w:val="center"/>
        <w:rPr>
          <w:rFonts w:ascii="Cambria" w:hAnsi="Cambria" w:cs="Cambria"/>
          <w:lang w:eastAsia="id-ID"/>
        </w:rPr>
      </w:pPr>
      <w:r w:rsidRPr="006403AC">
        <w:rPr>
          <w:noProof/>
        </w:rPr>
        <mc:AlternateContent>
          <mc:Choice Requires="wps">
            <w:drawing>
              <wp:anchor distT="0" distB="0" distL="114300" distR="114300" simplePos="0" relativeHeight="251697152" behindDoc="0" locked="0" layoutInCell="1" allowOverlap="1" wp14:anchorId="11A414FB" wp14:editId="058A32D6">
                <wp:simplePos x="0" y="0"/>
                <wp:positionH relativeFrom="column">
                  <wp:posOffset>3018155</wp:posOffset>
                </wp:positionH>
                <wp:positionV relativeFrom="paragraph">
                  <wp:posOffset>2190115</wp:posOffset>
                </wp:positionV>
                <wp:extent cx="1876425" cy="258445"/>
                <wp:effectExtent l="0" t="0" r="9525" b="8255"/>
                <wp:wrapNone/>
                <wp:docPr id="1350094265"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258445"/>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7FF74E87" w14:textId="77777777" w:rsidR="00063FC7" w:rsidRPr="00861E40" w:rsidRDefault="00063FC7" w:rsidP="003B429B">
                            <w:pPr>
                              <w:pStyle w:val="ListParagraph"/>
                              <w:spacing w:after="0"/>
                              <w:ind w:left="0"/>
                              <w:rPr>
                                <w:szCs w:val="24"/>
                              </w:rPr>
                            </w:pPr>
                            <w:r w:rsidRPr="00861E40">
                              <w:rPr>
                                <w:rFonts w:asciiTheme="minorHAnsi" w:cstheme="minorBidi"/>
                                <w:b/>
                                <w:bCs/>
                                <w:color w:val="000000" w:themeColor="dark1"/>
                                <w:sz w:val="16"/>
                              </w:rPr>
                              <w:t>Jumla</w:t>
                            </w:r>
                            <w:r>
                              <w:rPr>
                                <w:rFonts w:asciiTheme="minorHAnsi" w:cstheme="minorBidi"/>
                                <w:b/>
                                <w:bCs/>
                                <w:color w:val="000000" w:themeColor="dark1"/>
                                <w:sz w:val="16"/>
                              </w:rPr>
                              <w:t xml:space="preserve">h Terkonfirmasi Covid </w:t>
                            </w:r>
                            <w:proofErr w:type="gramStart"/>
                            <w:r>
                              <w:rPr>
                                <w:rFonts w:asciiTheme="minorHAnsi" w:cstheme="minorBidi"/>
                                <w:b/>
                                <w:bCs/>
                                <w:color w:val="000000" w:themeColor="dark1"/>
                                <w:sz w:val="16"/>
                              </w:rPr>
                              <w:t>19 :</w:t>
                            </w:r>
                            <w:proofErr w:type="gramEnd"/>
                            <w:r>
                              <w:rPr>
                                <w:rFonts w:asciiTheme="minorHAnsi" w:cstheme="minorBidi"/>
                                <w:b/>
                                <w:bCs/>
                                <w:color w:val="000000" w:themeColor="dark1"/>
                                <w:sz w:val="16"/>
                              </w:rPr>
                              <w:t xml:space="preserve"> 4.723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A414FB" id="Rectangle: Rounded Corners 8" o:spid="_x0000_s1035" style="position:absolute;left:0;text-align:left;margin-left:237.65pt;margin-top:172.45pt;width:147.75pt;height:2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" fillcolor="white [3201]" strokecolor="#ffc000 [3207]" strokeweight="1.5pt">
                <v:stroke joinstyle="miter"/>
                <v:path arrowok="t"/>
                <v:textbox>
                  <w:txbxContent>
                    <w:p w14:paraId="7FF74E87" w14:textId="77777777" w:rsidR="00ED028C" w:rsidRPr="00861E40" w:rsidRDefault="00ED028C" w:rsidP="003B429B">
                      <w:pPr>
                        <w:pStyle w:val="ListParagraph"/>
                        <w:spacing w:after="0"/>
                        <w:ind w:left="0"/>
                        <w:rPr>
                          <w:szCs w:val="24"/>
                        </w:rPr>
                      </w:pPr>
                      <w:r w:rsidRPr="00861E40">
                        <w:rPr>
                          <w:rFonts w:asciiTheme="minorHAnsi" w:cstheme="minorBidi"/>
                          <w:b/>
                          <w:bCs/>
                          <w:color w:val="000000" w:themeColor="dark1"/>
                          <w:sz w:val="16"/>
                        </w:rPr>
                        <w:t>Jumla</w:t>
                      </w:r>
                      <w:r>
                        <w:rPr>
                          <w:rFonts w:asciiTheme="minorHAnsi" w:cstheme="minorBidi"/>
                          <w:b/>
                          <w:bCs/>
                          <w:color w:val="000000" w:themeColor="dark1"/>
                          <w:sz w:val="16"/>
                        </w:rPr>
                        <w:t>h Terkonfirmasi Covid 19 : 4.723</w:t>
                      </w:r>
                    </w:p>
                  </w:txbxContent>
                </v:textbox>
              </v:roundrect>
            </w:pict>
          </mc:Fallback>
        </mc:AlternateContent>
      </w:r>
      <w:r w:rsidR="00EB2024" w:rsidRPr="006403AC">
        <w:rPr>
          <w:noProof/>
        </w:rPr>
        <w:drawing>
          <wp:inline distT="0" distB="0" distL="0" distR="0" wp14:anchorId="5EC59243" wp14:editId="5C88ED34">
            <wp:extent cx="3905250" cy="2495550"/>
            <wp:effectExtent l="0" t="0" r="0" b="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45AB414" w14:textId="77777777" w:rsidR="003B429B" w:rsidRPr="006403AC" w:rsidRDefault="003B429B" w:rsidP="003B429B">
      <w:pPr>
        <w:autoSpaceDE w:val="0"/>
        <w:autoSpaceDN w:val="0"/>
        <w:adjustRightInd w:val="0"/>
        <w:spacing w:after="0" w:line="360" w:lineRule="auto"/>
        <w:ind w:left="1440" w:firstLine="720"/>
        <w:jc w:val="both"/>
        <w:rPr>
          <w:rFonts w:ascii="Cambria" w:hAnsi="Cambria"/>
          <w:color w:val="000000"/>
          <w:sz w:val="20"/>
          <w:lang w:val="id-ID" w:eastAsia="id-ID"/>
        </w:rPr>
      </w:pPr>
      <w:r w:rsidRPr="006403AC">
        <w:rPr>
          <w:rFonts w:ascii="Cambria" w:hAnsi="Cambria"/>
          <w:color w:val="000000"/>
          <w:sz w:val="20"/>
          <w:lang w:val="id-ID" w:eastAsia="id-ID"/>
        </w:rPr>
        <w:t xml:space="preserve">Sumber: </w:t>
      </w:r>
      <w:r w:rsidR="00EB2024" w:rsidRPr="006403AC">
        <w:rPr>
          <w:rFonts w:ascii="Cambria" w:hAnsi="Cambria"/>
          <w:color w:val="000000"/>
          <w:sz w:val="20"/>
          <w:lang w:eastAsia="id-ID"/>
        </w:rPr>
        <w:t>Bidang UKM &amp; UKP, 2023</w:t>
      </w:r>
    </w:p>
    <w:p w14:paraId="76BB1EAE" w14:textId="77777777" w:rsidR="003B429B" w:rsidRPr="006403AC" w:rsidRDefault="003B429B" w:rsidP="0060063A">
      <w:pPr>
        <w:autoSpaceDE w:val="0"/>
        <w:autoSpaceDN w:val="0"/>
        <w:adjustRightInd w:val="0"/>
        <w:spacing w:after="0" w:line="360" w:lineRule="auto"/>
        <w:ind w:left="284" w:firstLine="720"/>
        <w:jc w:val="both"/>
        <w:rPr>
          <w:rFonts w:ascii="Cambria" w:hAnsi="Cambria" w:cs="Cambria"/>
          <w:lang w:eastAsia="id-ID"/>
        </w:rPr>
      </w:pPr>
    </w:p>
    <w:p w14:paraId="0394FAFE" w14:textId="77777777" w:rsidR="003B429B" w:rsidRPr="006403AC" w:rsidRDefault="003B429B" w:rsidP="003B429B">
      <w:pPr>
        <w:autoSpaceDE w:val="0"/>
        <w:autoSpaceDN w:val="0"/>
        <w:adjustRightInd w:val="0"/>
        <w:spacing w:after="0" w:line="360" w:lineRule="auto"/>
        <w:ind w:left="284" w:firstLine="720"/>
        <w:jc w:val="both"/>
        <w:rPr>
          <w:rFonts w:ascii="Cambria" w:hAnsi="Cambria" w:cs="Cambria"/>
          <w:lang w:eastAsia="id-ID"/>
        </w:rPr>
      </w:pPr>
      <w:r w:rsidRPr="006403AC">
        <w:rPr>
          <w:rFonts w:ascii="Cambria" w:hAnsi="Cambria" w:cs="Cambria"/>
          <w:lang w:eastAsia="id-ID"/>
        </w:rPr>
        <w:t xml:space="preserve">Pemerintah terus meningkatkan cakupan testing pada warga dengan indikasi. Jumlah warga yang diperiksa per 1 juta penduduk adalah 11.589 orang dengan positivity rate 17,2%. Angka ini jauh di atas positivity rate standar WHO, yaitu sebesar 5%. Kelompok umur paling banyak terkonfirmasi </w:t>
      </w:r>
      <w:r w:rsidR="005D215D" w:rsidRPr="006403AC">
        <w:rPr>
          <w:rFonts w:ascii="Cambria" w:hAnsi="Cambria" w:cs="Cambria"/>
          <w:lang w:eastAsia="id-ID"/>
        </w:rPr>
        <w:t>Covid 19 adalah kelompok umur 15 – 59</w:t>
      </w:r>
      <w:r w:rsidRPr="006403AC">
        <w:rPr>
          <w:rFonts w:ascii="Cambria" w:hAnsi="Cambria" w:cs="Cambria"/>
          <w:lang w:eastAsia="id-ID"/>
        </w:rPr>
        <w:t xml:space="preserve"> tahun. Sedangkan kelompok umur paling sedikit terkonfirmasi</w:t>
      </w:r>
      <w:r w:rsidR="005D215D" w:rsidRPr="006403AC">
        <w:rPr>
          <w:rFonts w:ascii="Cambria" w:hAnsi="Cambria" w:cs="Cambria"/>
          <w:lang w:eastAsia="id-ID"/>
        </w:rPr>
        <w:t xml:space="preserve"> Covid 19 adalah kelompok umur 5</w:t>
      </w:r>
      <w:r w:rsidRPr="006403AC">
        <w:rPr>
          <w:rFonts w:ascii="Cambria" w:hAnsi="Cambria" w:cs="Cambria"/>
          <w:lang w:eastAsia="id-ID"/>
        </w:rPr>
        <w:t xml:space="preserve"> - 6 tahun. Proporsi pasien </w:t>
      </w:r>
      <w:r w:rsidRPr="006403AC">
        <w:rPr>
          <w:rFonts w:ascii="Cambria" w:hAnsi="Cambria" w:cs="Cambria"/>
          <w:lang w:eastAsia="id-ID"/>
        </w:rPr>
        <w:lastRenderedPageBreak/>
        <w:t xml:space="preserve">terkonfirmasi Covid 19 menurut kelompok umur tergambar pada grafik di bawah ini. </w:t>
      </w:r>
    </w:p>
    <w:p w14:paraId="056D8678" w14:textId="77777777" w:rsidR="003B429B" w:rsidRPr="006403AC" w:rsidRDefault="003B429B" w:rsidP="003B429B">
      <w:pPr>
        <w:pStyle w:val="ListParagraph"/>
        <w:autoSpaceDE w:val="0"/>
        <w:autoSpaceDN w:val="0"/>
        <w:adjustRightInd w:val="0"/>
        <w:spacing w:after="0" w:line="240" w:lineRule="auto"/>
        <w:ind w:left="1080"/>
        <w:jc w:val="center"/>
        <w:rPr>
          <w:rFonts w:ascii="Cambria" w:hAnsi="Cambria" w:cs="Cambria"/>
          <w:sz w:val="22"/>
          <w:lang w:eastAsia="id-ID"/>
        </w:rPr>
      </w:pPr>
      <w:r w:rsidRPr="006403AC">
        <w:rPr>
          <w:rFonts w:ascii="Cambria" w:hAnsi="Cambria" w:cs="Cambria"/>
          <w:sz w:val="22"/>
          <w:lang w:eastAsia="id-ID"/>
        </w:rPr>
        <w:t>GRAFIK</w:t>
      </w:r>
      <w:r w:rsidR="00EB2024" w:rsidRPr="006403AC">
        <w:rPr>
          <w:rFonts w:ascii="Cambria" w:hAnsi="Cambria" w:cs="Cambria"/>
          <w:sz w:val="22"/>
          <w:lang w:eastAsia="id-ID"/>
        </w:rPr>
        <w:t xml:space="preserve"> 6.18</w:t>
      </w:r>
    </w:p>
    <w:p w14:paraId="55CC52CE" w14:textId="77777777" w:rsidR="003B429B" w:rsidRPr="006403AC" w:rsidRDefault="003B429B" w:rsidP="003B429B">
      <w:pPr>
        <w:pStyle w:val="ListParagraph"/>
        <w:autoSpaceDE w:val="0"/>
        <w:autoSpaceDN w:val="0"/>
        <w:adjustRightInd w:val="0"/>
        <w:spacing w:after="0" w:line="240" w:lineRule="auto"/>
        <w:ind w:left="1080"/>
        <w:jc w:val="center"/>
        <w:rPr>
          <w:rFonts w:ascii="Cambria" w:hAnsi="Cambria" w:cs="Cambria"/>
          <w:sz w:val="22"/>
          <w:lang w:eastAsia="id-ID"/>
        </w:rPr>
      </w:pPr>
      <w:r w:rsidRPr="006403AC">
        <w:rPr>
          <w:rFonts w:ascii="Cambria" w:hAnsi="Cambria" w:cs="Cambria"/>
          <w:sz w:val="22"/>
          <w:lang w:eastAsia="id-ID"/>
        </w:rPr>
        <w:t xml:space="preserve">PROPORSI PASIEN TERKONFIRMASI COVID 19 </w:t>
      </w:r>
    </w:p>
    <w:p w14:paraId="1A917EEE" w14:textId="77777777" w:rsidR="003B429B" w:rsidRPr="006403AC" w:rsidRDefault="003B429B" w:rsidP="003B429B">
      <w:pPr>
        <w:pStyle w:val="ListParagraph"/>
        <w:autoSpaceDE w:val="0"/>
        <w:autoSpaceDN w:val="0"/>
        <w:adjustRightInd w:val="0"/>
        <w:spacing w:after="0" w:line="240" w:lineRule="auto"/>
        <w:ind w:left="1080"/>
        <w:jc w:val="center"/>
        <w:rPr>
          <w:rFonts w:ascii="Cambria" w:hAnsi="Cambria" w:cs="Cambria"/>
          <w:sz w:val="22"/>
          <w:lang w:val="id-ID" w:eastAsia="id-ID"/>
        </w:rPr>
      </w:pPr>
      <w:r w:rsidRPr="006403AC">
        <w:rPr>
          <w:rFonts w:ascii="Cambria" w:hAnsi="Cambria" w:cs="Cambria"/>
          <w:sz w:val="22"/>
          <w:lang w:eastAsia="id-ID"/>
        </w:rPr>
        <w:t xml:space="preserve">MENURUT KELOMPOK UMUR DI KABUPATEN TEGAL TAHUN </w:t>
      </w:r>
      <w:r w:rsidR="002C52D0" w:rsidRPr="006403AC">
        <w:rPr>
          <w:rFonts w:ascii="Cambria" w:hAnsi="Cambria" w:cs="Cambria"/>
          <w:sz w:val="22"/>
          <w:lang w:eastAsia="id-ID"/>
        </w:rPr>
        <w:t>2022</w:t>
      </w:r>
    </w:p>
    <w:p w14:paraId="5ABF3EFC" w14:textId="77777777" w:rsidR="003B429B" w:rsidRPr="006403AC" w:rsidRDefault="003B429B" w:rsidP="003B429B">
      <w:pPr>
        <w:autoSpaceDE w:val="0"/>
        <w:autoSpaceDN w:val="0"/>
        <w:adjustRightInd w:val="0"/>
        <w:spacing w:after="0" w:line="360" w:lineRule="auto"/>
        <w:ind w:left="284" w:firstLine="720"/>
        <w:jc w:val="both"/>
        <w:rPr>
          <w:rFonts w:ascii="Cambria" w:hAnsi="Cambria" w:cs="Cambria"/>
          <w:lang w:eastAsia="id-ID"/>
        </w:rPr>
      </w:pPr>
    </w:p>
    <w:p w14:paraId="75E0312B" w14:textId="77777777" w:rsidR="003B429B" w:rsidRPr="006403AC" w:rsidRDefault="002C52D0" w:rsidP="003B429B">
      <w:pPr>
        <w:autoSpaceDE w:val="0"/>
        <w:autoSpaceDN w:val="0"/>
        <w:adjustRightInd w:val="0"/>
        <w:spacing w:after="0" w:line="360" w:lineRule="auto"/>
        <w:ind w:left="284" w:firstLine="720"/>
        <w:jc w:val="center"/>
        <w:rPr>
          <w:rFonts w:ascii="Cambria" w:hAnsi="Cambria" w:cs="Cambria"/>
          <w:lang w:eastAsia="id-ID"/>
        </w:rPr>
      </w:pPr>
      <w:r w:rsidRPr="006403AC">
        <w:rPr>
          <w:noProof/>
        </w:rPr>
        <w:drawing>
          <wp:inline distT="0" distB="0" distL="0" distR="0" wp14:anchorId="0C00CE11" wp14:editId="15EE246A">
            <wp:extent cx="3286125" cy="1938338"/>
            <wp:effectExtent l="0" t="0" r="9525" b="508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4CB46D7" w14:textId="77777777" w:rsidR="003B429B" w:rsidRPr="006403AC" w:rsidRDefault="003B429B" w:rsidP="003B429B">
      <w:pPr>
        <w:autoSpaceDE w:val="0"/>
        <w:autoSpaceDN w:val="0"/>
        <w:adjustRightInd w:val="0"/>
        <w:spacing w:after="0" w:line="360" w:lineRule="auto"/>
        <w:ind w:left="284" w:firstLine="720"/>
        <w:jc w:val="both"/>
        <w:rPr>
          <w:rFonts w:ascii="Cambria" w:hAnsi="Cambria" w:cs="Cambria"/>
          <w:lang w:eastAsia="id-ID"/>
        </w:rPr>
      </w:pPr>
      <w:r w:rsidRPr="006403AC">
        <w:rPr>
          <w:rFonts w:ascii="Cambria" w:hAnsi="Cambria"/>
          <w:color w:val="000000"/>
          <w:sz w:val="20"/>
          <w:lang w:val="id-ID" w:eastAsia="id-ID"/>
        </w:rPr>
        <w:t xml:space="preserve">Sumber: </w:t>
      </w:r>
      <w:r w:rsidR="002C52D0" w:rsidRPr="006403AC">
        <w:rPr>
          <w:rFonts w:ascii="Cambria" w:hAnsi="Cambria"/>
          <w:color w:val="000000"/>
          <w:sz w:val="20"/>
          <w:lang w:eastAsia="id-ID"/>
        </w:rPr>
        <w:t>Bidang UKM &amp; UKP, 2023</w:t>
      </w:r>
    </w:p>
    <w:p w14:paraId="756988A2" w14:textId="77777777" w:rsidR="003B429B" w:rsidRPr="006403AC" w:rsidRDefault="003B429B" w:rsidP="003B429B">
      <w:pPr>
        <w:autoSpaceDE w:val="0"/>
        <w:autoSpaceDN w:val="0"/>
        <w:adjustRightInd w:val="0"/>
        <w:spacing w:after="0" w:line="360" w:lineRule="auto"/>
        <w:ind w:left="720"/>
        <w:jc w:val="both"/>
        <w:rPr>
          <w:rFonts w:ascii="Cambria" w:hAnsi="Cambria" w:cs="Cambria"/>
          <w:lang w:eastAsia="id-ID"/>
        </w:rPr>
      </w:pPr>
    </w:p>
    <w:p w14:paraId="6CABA995" w14:textId="77777777" w:rsidR="007B7E04" w:rsidRPr="006403AC" w:rsidRDefault="003B4697" w:rsidP="0060063A">
      <w:pPr>
        <w:autoSpaceDE w:val="0"/>
        <w:autoSpaceDN w:val="0"/>
        <w:adjustRightInd w:val="0"/>
        <w:spacing w:after="0" w:line="360" w:lineRule="auto"/>
        <w:ind w:left="284" w:firstLine="720"/>
        <w:jc w:val="both"/>
        <w:rPr>
          <w:rFonts w:ascii="Cambria" w:hAnsi="Cambria" w:cs="Cambria"/>
          <w:lang w:eastAsia="id-ID"/>
        </w:rPr>
      </w:pPr>
      <w:r w:rsidRPr="006403AC">
        <w:rPr>
          <w:rFonts w:ascii="Cambria" w:hAnsi="Cambria" w:cs="Cambria"/>
          <w:lang w:eastAsia="id-ID"/>
        </w:rPr>
        <w:t xml:space="preserve">Upaya yang </w:t>
      </w:r>
      <w:r w:rsidR="003B429B" w:rsidRPr="006403AC">
        <w:rPr>
          <w:rFonts w:ascii="Cambria" w:hAnsi="Cambria" w:cs="Cambria"/>
          <w:lang w:eastAsia="id-ID"/>
        </w:rPr>
        <w:t xml:space="preserve">sudah </w:t>
      </w:r>
      <w:r w:rsidR="007B7E04" w:rsidRPr="006403AC">
        <w:rPr>
          <w:rFonts w:ascii="Cambria" w:hAnsi="Cambria" w:cs="Cambria"/>
          <w:lang w:eastAsia="id-ID"/>
        </w:rPr>
        <w:t>dilakukan dibagi menjadi 2 jenis, yaitu upaya preventif dan kuratif. Upaya preventif yang dilakukan antara lain:</w:t>
      </w:r>
    </w:p>
    <w:p w14:paraId="1095A75A" w14:textId="77777777" w:rsidR="007B7E04" w:rsidRPr="006403AC" w:rsidRDefault="007B7E04" w:rsidP="007B7E04">
      <w:pPr>
        <w:pStyle w:val="ListParagraph"/>
        <w:numPr>
          <w:ilvl w:val="0"/>
          <w:numId w:val="49"/>
        </w:numPr>
        <w:autoSpaceDE w:val="0"/>
        <w:autoSpaceDN w:val="0"/>
        <w:adjustRightInd w:val="0"/>
        <w:spacing w:after="0" w:line="360" w:lineRule="auto"/>
        <w:jc w:val="both"/>
        <w:rPr>
          <w:rFonts w:ascii="Cambria" w:hAnsi="Cambria" w:cs="Cambria"/>
          <w:sz w:val="22"/>
          <w:lang w:eastAsia="id-ID"/>
        </w:rPr>
      </w:pPr>
      <w:r w:rsidRPr="006403AC">
        <w:rPr>
          <w:rFonts w:ascii="Cambria" w:hAnsi="Cambria" w:cs="Cambria"/>
          <w:sz w:val="22"/>
          <w:lang w:eastAsia="id-ID"/>
        </w:rPr>
        <w:t xml:space="preserve">5M (Memakai masker, Mencuci tangan, menjaga jarak, menghindari kerumunan, </w:t>
      </w:r>
      <w:r w:rsidR="00DB520F" w:rsidRPr="006403AC">
        <w:rPr>
          <w:rFonts w:ascii="Cambria" w:hAnsi="Cambria" w:cs="Cambria"/>
          <w:sz w:val="22"/>
          <w:lang w:eastAsia="id-ID"/>
        </w:rPr>
        <w:t xml:space="preserve">dan </w:t>
      </w:r>
      <w:r w:rsidRPr="006403AC">
        <w:rPr>
          <w:rFonts w:ascii="Cambria" w:hAnsi="Cambria" w:cs="Cambria"/>
          <w:sz w:val="22"/>
          <w:lang w:eastAsia="id-ID"/>
        </w:rPr>
        <w:t>membatasi mobilitas)</w:t>
      </w:r>
    </w:p>
    <w:p w14:paraId="5841E2AA" w14:textId="77777777" w:rsidR="007B7E04" w:rsidRPr="006403AC" w:rsidRDefault="007B7E04" w:rsidP="007B7E04">
      <w:pPr>
        <w:pStyle w:val="ListParagraph"/>
        <w:numPr>
          <w:ilvl w:val="0"/>
          <w:numId w:val="49"/>
        </w:numPr>
        <w:autoSpaceDE w:val="0"/>
        <w:autoSpaceDN w:val="0"/>
        <w:adjustRightInd w:val="0"/>
        <w:spacing w:after="0" w:line="360" w:lineRule="auto"/>
        <w:jc w:val="both"/>
        <w:rPr>
          <w:rFonts w:ascii="Cambria" w:hAnsi="Cambria" w:cs="Cambria"/>
          <w:sz w:val="22"/>
          <w:lang w:eastAsia="id-ID"/>
        </w:rPr>
      </w:pPr>
      <w:r w:rsidRPr="006403AC">
        <w:rPr>
          <w:rFonts w:ascii="Cambria" w:hAnsi="Cambria" w:cs="Cambria"/>
          <w:sz w:val="22"/>
          <w:lang w:eastAsia="id-ID"/>
        </w:rPr>
        <w:t xml:space="preserve">3T </w:t>
      </w:r>
      <w:r w:rsidR="00DB520F" w:rsidRPr="006403AC">
        <w:rPr>
          <w:rFonts w:ascii="Cambria" w:hAnsi="Cambria" w:cs="Cambria"/>
          <w:sz w:val="22"/>
          <w:lang w:eastAsia="id-ID"/>
        </w:rPr>
        <w:t>(Testing, Tracing, dan Treatment)</w:t>
      </w:r>
    </w:p>
    <w:p w14:paraId="72A16BB9" w14:textId="77777777" w:rsidR="007B7E04" w:rsidRPr="006403AC" w:rsidRDefault="007B7E04" w:rsidP="007B7E04">
      <w:pPr>
        <w:pStyle w:val="ListParagraph"/>
        <w:numPr>
          <w:ilvl w:val="0"/>
          <w:numId w:val="49"/>
        </w:numPr>
        <w:autoSpaceDE w:val="0"/>
        <w:autoSpaceDN w:val="0"/>
        <w:adjustRightInd w:val="0"/>
        <w:spacing w:after="0" w:line="360" w:lineRule="auto"/>
        <w:jc w:val="both"/>
        <w:rPr>
          <w:rFonts w:ascii="Cambria" w:hAnsi="Cambria" w:cs="Cambria"/>
          <w:sz w:val="22"/>
          <w:lang w:eastAsia="id-ID"/>
        </w:rPr>
      </w:pPr>
      <w:r w:rsidRPr="006403AC">
        <w:rPr>
          <w:rFonts w:ascii="Cambria" w:hAnsi="Cambria" w:cs="Cambria"/>
          <w:sz w:val="22"/>
          <w:lang w:eastAsia="id-ID"/>
        </w:rPr>
        <w:t>Isolasi pasien terkonfirmasi Covid 19</w:t>
      </w:r>
    </w:p>
    <w:p w14:paraId="35AE7B7D" w14:textId="77777777" w:rsidR="003B4697" w:rsidRPr="006403AC" w:rsidRDefault="001F7204" w:rsidP="007B7E04">
      <w:pPr>
        <w:pStyle w:val="ListParagraph"/>
        <w:numPr>
          <w:ilvl w:val="0"/>
          <w:numId w:val="49"/>
        </w:numPr>
        <w:autoSpaceDE w:val="0"/>
        <w:autoSpaceDN w:val="0"/>
        <w:adjustRightInd w:val="0"/>
        <w:spacing w:after="0" w:line="360" w:lineRule="auto"/>
        <w:jc w:val="both"/>
        <w:rPr>
          <w:rFonts w:ascii="Cambria" w:hAnsi="Cambria" w:cs="Cambria"/>
          <w:sz w:val="22"/>
          <w:lang w:eastAsia="id-ID"/>
        </w:rPr>
      </w:pPr>
      <w:r w:rsidRPr="006403AC">
        <w:rPr>
          <w:rFonts w:ascii="Cambria" w:hAnsi="Cambria" w:cs="Cambria"/>
          <w:sz w:val="22"/>
          <w:lang w:eastAsia="id-ID"/>
        </w:rPr>
        <w:t>Sosialisasi dan edukasi melalui berbagai media</w:t>
      </w:r>
    </w:p>
    <w:p w14:paraId="01C437D1" w14:textId="77777777" w:rsidR="00B1085A" w:rsidRPr="006403AC" w:rsidRDefault="00B1085A" w:rsidP="00B1085A">
      <w:pPr>
        <w:pStyle w:val="ListParagraph"/>
        <w:autoSpaceDE w:val="0"/>
        <w:autoSpaceDN w:val="0"/>
        <w:adjustRightInd w:val="0"/>
        <w:spacing w:after="0" w:line="360" w:lineRule="auto"/>
        <w:ind w:left="1440"/>
        <w:jc w:val="both"/>
        <w:rPr>
          <w:rFonts w:ascii="Cambria" w:hAnsi="Cambria" w:cs="Cambria"/>
          <w:sz w:val="22"/>
          <w:lang w:eastAsia="id-ID"/>
        </w:rPr>
      </w:pPr>
    </w:p>
    <w:p w14:paraId="5F9DF263" w14:textId="77777777" w:rsidR="001F7204" w:rsidRPr="006403AC" w:rsidRDefault="00217E2F" w:rsidP="00217E2F">
      <w:pPr>
        <w:autoSpaceDE w:val="0"/>
        <w:autoSpaceDN w:val="0"/>
        <w:adjustRightInd w:val="0"/>
        <w:spacing w:after="0" w:line="360" w:lineRule="auto"/>
        <w:ind w:left="284"/>
        <w:jc w:val="both"/>
        <w:rPr>
          <w:rFonts w:ascii="Cambria" w:hAnsi="Cambria" w:cs="Cambria"/>
          <w:lang w:eastAsia="id-ID"/>
        </w:rPr>
      </w:pPr>
      <w:r w:rsidRPr="006403AC">
        <w:rPr>
          <w:rFonts w:ascii="Cambria" w:hAnsi="Cambria" w:cs="Cambria"/>
          <w:lang w:eastAsia="id-ID"/>
        </w:rPr>
        <w:t xml:space="preserve">Upaya kuratif melalui penguatan pelayanan kesehatan </w:t>
      </w:r>
      <w:r w:rsidR="001F7204" w:rsidRPr="006403AC">
        <w:rPr>
          <w:rFonts w:ascii="Cambria" w:hAnsi="Cambria" w:cs="Cambria"/>
          <w:lang w:eastAsia="id-ID"/>
        </w:rPr>
        <w:t>dengan:</w:t>
      </w:r>
    </w:p>
    <w:p w14:paraId="4968B947" w14:textId="77777777" w:rsidR="001F7204" w:rsidRPr="006403AC" w:rsidRDefault="00217E2F" w:rsidP="001F7204">
      <w:pPr>
        <w:pStyle w:val="ListParagraph"/>
        <w:numPr>
          <w:ilvl w:val="0"/>
          <w:numId w:val="49"/>
        </w:numPr>
        <w:autoSpaceDE w:val="0"/>
        <w:autoSpaceDN w:val="0"/>
        <w:adjustRightInd w:val="0"/>
        <w:spacing w:after="0" w:line="360" w:lineRule="auto"/>
        <w:jc w:val="both"/>
        <w:rPr>
          <w:rFonts w:ascii="Cambria" w:hAnsi="Cambria" w:cs="Cambria"/>
          <w:sz w:val="22"/>
          <w:lang w:eastAsia="id-ID"/>
        </w:rPr>
      </w:pPr>
      <w:r w:rsidRPr="006403AC">
        <w:rPr>
          <w:rFonts w:ascii="Cambria" w:hAnsi="Cambria" w:cs="Cambria"/>
          <w:sz w:val="22"/>
          <w:lang w:eastAsia="id-ID"/>
        </w:rPr>
        <w:t>meningkatkan sarana prasarana (tempat tidur, ventilator, dll)</w:t>
      </w:r>
      <w:r w:rsidR="001F7204" w:rsidRPr="006403AC">
        <w:rPr>
          <w:rFonts w:ascii="Cambria" w:hAnsi="Cambria" w:cs="Cambria"/>
          <w:sz w:val="22"/>
          <w:lang w:eastAsia="id-ID"/>
        </w:rPr>
        <w:t xml:space="preserve"> di fasilitas pelayanan kesehatan. Pemerintah Kabupaten Tegal sudah mengintruksikan kepada semua rumah sakit untuk menambah kapasitas tempat tidur bagi pasien Covid 19. </w:t>
      </w:r>
    </w:p>
    <w:p w14:paraId="5198A631" w14:textId="77777777" w:rsidR="001F7204" w:rsidRPr="006403AC" w:rsidRDefault="001F7204" w:rsidP="001F7204">
      <w:pPr>
        <w:pStyle w:val="ListParagraph"/>
        <w:numPr>
          <w:ilvl w:val="0"/>
          <w:numId w:val="49"/>
        </w:numPr>
        <w:autoSpaceDE w:val="0"/>
        <w:autoSpaceDN w:val="0"/>
        <w:adjustRightInd w:val="0"/>
        <w:spacing w:after="0" w:line="360" w:lineRule="auto"/>
        <w:jc w:val="both"/>
        <w:rPr>
          <w:rFonts w:ascii="Cambria" w:hAnsi="Cambria" w:cs="Cambria"/>
          <w:sz w:val="22"/>
          <w:lang w:eastAsia="id-ID"/>
        </w:rPr>
      </w:pPr>
      <w:r w:rsidRPr="006403AC">
        <w:rPr>
          <w:rFonts w:ascii="Cambria" w:hAnsi="Cambria" w:cs="Cambria"/>
          <w:sz w:val="22"/>
          <w:lang w:eastAsia="id-ID"/>
        </w:rPr>
        <w:t>m</w:t>
      </w:r>
      <w:r w:rsidR="00217E2F" w:rsidRPr="006403AC">
        <w:rPr>
          <w:rFonts w:ascii="Cambria" w:hAnsi="Cambria" w:cs="Cambria"/>
          <w:sz w:val="22"/>
          <w:lang w:eastAsia="id-ID"/>
        </w:rPr>
        <w:t xml:space="preserve">enambah SDMK, </w:t>
      </w:r>
      <w:r w:rsidRPr="006403AC">
        <w:rPr>
          <w:rFonts w:ascii="Cambria" w:hAnsi="Cambria" w:cs="Cambria"/>
          <w:sz w:val="22"/>
          <w:lang w:eastAsia="id-ID"/>
        </w:rPr>
        <w:t xml:space="preserve">dengan membuka rekrutmen relawan di rumah sakit RSUD Soeselo dan RSUD Suradadi </w:t>
      </w:r>
    </w:p>
    <w:p w14:paraId="682C97FD" w14:textId="77777777" w:rsidR="00217E2F" w:rsidRPr="006403AC" w:rsidRDefault="00217E2F" w:rsidP="001F7204">
      <w:pPr>
        <w:pStyle w:val="ListParagraph"/>
        <w:numPr>
          <w:ilvl w:val="0"/>
          <w:numId w:val="49"/>
        </w:numPr>
        <w:autoSpaceDE w:val="0"/>
        <w:autoSpaceDN w:val="0"/>
        <w:adjustRightInd w:val="0"/>
        <w:spacing w:after="0" w:line="360" w:lineRule="auto"/>
        <w:jc w:val="both"/>
        <w:rPr>
          <w:rFonts w:ascii="Cambria" w:hAnsi="Cambria" w:cs="Cambria"/>
          <w:sz w:val="22"/>
          <w:lang w:eastAsia="id-ID"/>
        </w:rPr>
      </w:pPr>
      <w:r w:rsidRPr="006403AC">
        <w:rPr>
          <w:rFonts w:ascii="Cambria" w:hAnsi="Cambria" w:cs="Cambria"/>
          <w:sz w:val="22"/>
          <w:lang w:eastAsia="id-ID"/>
        </w:rPr>
        <w:t xml:space="preserve">mengamankan ketersediaan Alat Pelindung Diri (APD) </w:t>
      </w:r>
    </w:p>
    <w:p w14:paraId="11CFBE39" w14:textId="77777777" w:rsidR="00217E2F" w:rsidRPr="006403AC" w:rsidRDefault="00217E2F" w:rsidP="00217E2F">
      <w:pPr>
        <w:autoSpaceDE w:val="0"/>
        <w:autoSpaceDN w:val="0"/>
        <w:adjustRightInd w:val="0"/>
        <w:spacing w:after="0" w:line="360" w:lineRule="auto"/>
        <w:ind w:left="284"/>
        <w:jc w:val="both"/>
        <w:rPr>
          <w:rFonts w:ascii="Cambria" w:hAnsi="Cambria" w:cs="Cambria"/>
          <w:sz w:val="24"/>
          <w:lang w:eastAsia="id-ID"/>
        </w:rPr>
      </w:pPr>
      <w:r w:rsidRPr="006403AC">
        <w:rPr>
          <w:rFonts w:ascii="Cambria" w:hAnsi="Cambria" w:cs="Cambria"/>
          <w:sz w:val="24"/>
          <w:lang w:eastAsia="id-ID"/>
        </w:rPr>
        <w:tab/>
      </w:r>
    </w:p>
    <w:p w14:paraId="69C1471A" w14:textId="77777777" w:rsidR="001C7992" w:rsidRPr="006403AC" w:rsidRDefault="008C1554" w:rsidP="008C1554">
      <w:pPr>
        <w:autoSpaceDE w:val="0"/>
        <w:autoSpaceDN w:val="0"/>
        <w:adjustRightInd w:val="0"/>
        <w:spacing w:after="0" w:line="360" w:lineRule="auto"/>
        <w:ind w:left="284" w:firstLine="720"/>
        <w:jc w:val="both"/>
        <w:rPr>
          <w:rFonts w:ascii="Cambria" w:hAnsi="Cambria" w:cs="Cambria"/>
          <w:lang w:eastAsia="id-ID"/>
        </w:rPr>
      </w:pPr>
      <w:r w:rsidRPr="006403AC">
        <w:rPr>
          <w:rFonts w:ascii="Cambria" w:hAnsi="Cambria" w:cs="Cambria"/>
          <w:lang w:eastAsia="id-ID"/>
        </w:rPr>
        <w:t>Semua upaya ini tidak hanya dilakukan oleh Dinas Kesehatan, namun melibatkan lintas sektor yang tergabung dalam Satgas Covid 19</w:t>
      </w:r>
      <w:r w:rsidR="00695BCE" w:rsidRPr="006403AC">
        <w:rPr>
          <w:rFonts w:ascii="Cambria" w:hAnsi="Cambria" w:cs="Cambria"/>
          <w:lang w:eastAsia="id-ID"/>
        </w:rPr>
        <w:t xml:space="preserve">. </w:t>
      </w:r>
      <w:r w:rsidRPr="006403AC">
        <w:rPr>
          <w:rFonts w:ascii="Cambria" w:hAnsi="Cambria" w:cs="Cambria"/>
          <w:lang w:eastAsia="id-ID"/>
        </w:rPr>
        <w:t xml:space="preserve">Peran masyarakat </w:t>
      </w:r>
      <w:r w:rsidRPr="006403AC">
        <w:rPr>
          <w:rFonts w:ascii="Cambria" w:hAnsi="Cambria" w:cs="Cambria"/>
          <w:lang w:eastAsia="id-ID"/>
        </w:rPr>
        <w:lastRenderedPageBreak/>
        <w:t xml:space="preserve">juga sangat berpengaruh pada penurunan penularan Covid 19, yaitu melalui program Jogo Tonggo yang dicanangkan oleh Gubernur Jawa Tengah. </w:t>
      </w:r>
      <w:r w:rsidR="00B1085A" w:rsidRPr="006403AC">
        <w:rPr>
          <w:rFonts w:ascii="Cambria" w:hAnsi="Cambria" w:cs="Cambria"/>
          <w:lang w:eastAsia="id-ID"/>
        </w:rPr>
        <w:t xml:space="preserve">Jogo Tonggo adalah satuan tugas </w:t>
      </w:r>
      <w:r w:rsidR="00C63E86" w:rsidRPr="006403AC">
        <w:rPr>
          <w:rFonts w:ascii="Cambria" w:hAnsi="Cambria" w:cs="Cambria"/>
          <w:lang w:eastAsia="id-ID"/>
        </w:rPr>
        <w:t>percepatan penanganan</w:t>
      </w:r>
      <w:r w:rsidR="00B1085A" w:rsidRPr="006403AC">
        <w:rPr>
          <w:rFonts w:ascii="Cambria" w:hAnsi="Cambria" w:cs="Cambria"/>
          <w:lang w:eastAsia="id-ID"/>
        </w:rPr>
        <w:t xml:space="preserve"> Covid 19 berbasis masyarakat</w:t>
      </w:r>
      <w:r w:rsidR="00C63E86" w:rsidRPr="006403AC">
        <w:rPr>
          <w:rFonts w:ascii="Cambria" w:hAnsi="Cambria" w:cs="Cambria"/>
          <w:lang w:eastAsia="id-ID"/>
        </w:rPr>
        <w:t xml:space="preserve"> di tingkat RW</w:t>
      </w:r>
      <w:r w:rsidR="00B1085A" w:rsidRPr="006403AC">
        <w:rPr>
          <w:rFonts w:ascii="Cambria" w:hAnsi="Cambria" w:cs="Cambria"/>
          <w:lang w:eastAsia="id-ID"/>
        </w:rPr>
        <w:t xml:space="preserve">. </w:t>
      </w:r>
      <w:r w:rsidR="00581E53" w:rsidRPr="006403AC">
        <w:rPr>
          <w:rFonts w:ascii="Cambria" w:hAnsi="Cambria" w:cs="Cambria"/>
          <w:lang w:eastAsia="id-ID"/>
        </w:rPr>
        <w:t xml:space="preserve">Satgas tersebut </w:t>
      </w:r>
      <w:r w:rsidR="00C63E86" w:rsidRPr="006403AC">
        <w:rPr>
          <w:rFonts w:ascii="Cambria" w:hAnsi="Cambria" w:cs="Cambria"/>
          <w:lang w:eastAsia="id-ID"/>
        </w:rPr>
        <w:t>dipimpin oleh</w:t>
      </w:r>
      <w:r w:rsidR="00581E53" w:rsidRPr="006403AC">
        <w:rPr>
          <w:rFonts w:ascii="Cambria" w:hAnsi="Cambria" w:cs="Cambria"/>
          <w:lang w:eastAsia="id-ID"/>
        </w:rPr>
        <w:t xml:space="preserve"> dengan Ketua RW sebagai ketua satgas</w:t>
      </w:r>
      <w:r w:rsidR="00391359" w:rsidRPr="006403AC">
        <w:rPr>
          <w:rFonts w:ascii="Cambria" w:hAnsi="Cambria" w:cs="Cambria"/>
          <w:lang w:eastAsia="id-ID"/>
        </w:rPr>
        <w:t xml:space="preserve"> dan melibatkan semua elemen</w:t>
      </w:r>
      <w:r w:rsidR="00581E53" w:rsidRPr="006403AC">
        <w:rPr>
          <w:rFonts w:ascii="Cambria" w:hAnsi="Cambria" w:cs="Cambria"/>
          <w:lang w:eastAsia="id-ID"/>
        </w:rPr>
        <w:t xml:space="preserve">. </w:t>
      </w:r>
      <w:r w:rsidR="0084472F" w:rsidRPr="006403AC">
        <w:rPr>
          <w:rFonts w:ascii="Cambria" w:hAnsi="Cambria" w:cs="Cambria"/>
          <w:lang w:eastAsia="id-ID"/>
        </w:rPr>
        <w:t xml:space="preserve">Dengan ruang lingkup setingkat RW, diharapkan pelaksanaan dapat lebih efisien. </w:t>
      </w:r>
    </w:p>
    <w:p w14:paraId="36D1ABB4" w14:textId="77777777" w:rsidR="001C7992" w:rsidRPr="006403AC" w:rsidRDefault="001C7992" w:rsidP="00811EE1">
      <w:pPr>
        <w:autoSpaceDE w:val="0"/>
        <w:autoSpaceDN w:val="0"/>
        <w:adjustRightInd w:val="0"/>
        <w:spacing w:after="0" w:line="360" w:lineRule="auto"/>
        <w:ind w:firstLine="720"/>
        <w:jc w:val="both"/>
        <w:rPr>
          <w:rFonts w:ascii="Cambria" w:hAnsi="Cambria" w:cs="Cambria"/>
          <w:lang w:eastAsia="id-ID"/>
        </w:rPr>
      </w:pPr>
    </w:p>
    <w:p w14:paraId="24B4EA84" w14:textId="77777777" w:rsidR="001C7992" w:rsidRPr="006403AC" w:rsidRDefault="001C7992" w:rsidP="00811EE1">
      <w:pPr>
        <w:autoSpaceDE w:val="0"/>
        <w:autoSpaceDN w:val="0"/>
        <w:adjustRightInd w:val="0"/>
        <w:spacing w:after="0" w:line="360" w:lineRule="auto"/>
        <w:ind w:firstLine="720"/>
        <w:jc w:val="both"/>
        <w:rPr>
          <w:rFonts w:ascii="Cambria" w:hAnsi="Cambria" w:cs="Cambria"/>
          <w:lang w:eastAsia="id-ID"/>
        </w:rPr>
      </w:pPr>
    </w:p>
    <w:p w14:paraId="4B95806D" w14:textId="77777777" w:rsidR="00D418B5" w:rsidRPr="006403AC" w:rsidRDefault="00D418B5" w:rsidP="006A0A94">
      <w:pPr>
        <w:widowControl w:val="0"/>
        <w:autoSpaceDE w:val="0"/>
        <w:autoSpaceDN w:val="0"/>
        <w:adjustRightInd w:val="0"/>
        <w:spacing w:after="0" w:line="360" w:lineRule="auto"/>
        <w:ind w:left="284" w:firstLine="992"/>
        <w:jc w:val="both"/>
        <w:rPr>
          <w:rFonts w:ascii="Cambria" w:hAnsi="Cambria"/>
        </w:rPr>
      </w:pPr>
    </w:p>
    <w:p w14:paraId="416CB176" w14:textId="77777777" w:rsidR="00C63E86" w:rsidRPr="006403AC" w:rsidRDefault="00C63E86" w:rsidP="006A0A94">
      <w:pPr>
        <w:widowControl w:val="0"/>
        <w:autoSpaceDE w:val="0"/>
        <w:autoSpaceDN w:val="0"/>
        <w:adjustRightInd w:val="0"/>
        <w:spacing w:after="0" w:line="360" w:lineRule="auto"/>
        <w:ind w:left="284" w:firstLine="992"/>
        <w:jc w:val="both"/>
        <w:rPr>
          <w:rFonts w:ascii="Cambria" w:hAnsi="Cambria"/>
        </w:rPr>
      </w:pPr>
    </w:p>
    <w:p w14:paraId="01E0C9DF" w14:textId="77777777" w:rsidR="00C63E86" w:rsidRPr="006403AC" w:rsidRDefault="00C63E86" w:rsidP="006A0A94">
      <w:pPr>
        <w:widowControl w:val="0"/>
        <w:autoSpaceDE w:val="0"/>
        <w:autoSpaceDN w:val="0"/>
        <w:adjustRightInd w:val="0"/>
        <w:spacing w:after="0" w:line="360" w:lineRule="auto"/>
        <w:ind w:left="284" w:firstLine="992"/>
        <w:jc w:val="both"/>
        <w:rPr>
          <w:rFonts w:ascii="Cambria" w:hAnsi="Cambria"/>
        </w:rPr>
      </w:pPr>
    </w:p>
    <w:p w14:paraId="27AD26DC" w14:textId="77777777" w:rsidR="00C63E86" w:rsidRPr="006403AC" w:rsidRDefault="00C63E86" w:rsidP="006A0A94">
      <w:pPr>
        <w:widowControl w:val="0"/>
        <w:autoSpaceDE w:val="0"/>
        <w:autoSpaceDN w:val="0"/>
        <w:adjustRightInd w:val="0"/>
        <w:spacing w:after="0" w:line="360" w:lineRule="auto"/>
        <w:ind w:left="284" w:firstLine="992"/>
        <w:jc w:val="both"/>
        <w:rPr>
          <w:rFonts w:ascii="Cambria" w:hAnsi="Cambria"/>
        </w:rPr>
      </w:pPr>
    </w:p>
    <w:p w14:paraId="38B89E44" w14:textId="77777777" w:rsidR="00C63E86" w:rsidRPr="006403AC" w:rsidRDefault="00C63E86" w:rsidP="006A0A94">
      <w:pPr>
        <w:widowControl w:val="0"/>
        <w:autoSpaceDE w:val="0"/>
        <w:autoSpaceDN w:val="0"/>
        <w:adjustRightInd w:val="0"/>
        <w:spacing w:after="0" w:line="360" w:lineRule="auto"/>
        <w:ind w:left="284" w:firstLine="992"/>
        <w:jc w:val="both"/>
        <w:rPr>
          <w:rFonts w:ascii="Cambria" w:hAnsi="Cambria"/>
        </w:rPr>
      </w:pPr>
    </w:p>
    <w:p w14:paraId="1D9C671B" w14:textId="77777777" w:rsidR="00C63E86" w:rsidRPr="006403AC" w:rsidRDefault="00C63E86" w:rsidP="006A0A94">
      <w:pPr>
        <w:widowControl w:val="0"/>
        <w:autoSpaceDE w:val="0"/>
        <w:autoSpaceDN w:val="0"/>
        <w:adjustRightInd w:val="0"/>
        <w:spacing w:after="0" w:line="360" w:lineRule="auto"/>
        <w:ind w:left="284" w:firstLine="992"/>
        <w:jc w:val="both"/>
        <w:rPr>
          <w:rFonts w:ascii="Cambria" w:hAnsi="Cambria"/>
        </w:rPr>
      </w:pPr>
    </w:p>
    <w:p w14:paraId="142C2677" w14:textId="77777777" w:rsidR="00C63E86" w:rsidRPr="006403AC" w:rsidRDefault="00C63E86" w:rsidP="006A0A94">
      <w:pPr>
        <w:widowControl w:val="0"/>
        <w:autoSpaceDE w:val="0"/>
        <w:autoSpaceDN w:val="0"/>
        <w:adjustRightInd w:val="0"/>
        <w:spacing w:after="0" w:line="360" w:lineRule="auto"/>
        <w:ind w:left="284" w:firstLine="992"/>
        <w:jc w:val="both"/>
        <w:rPr>
          <w:rFonts w:ascii="Cambria" w:hAnsi="Cambria"/>
        </w:rPr>
      </w:pPr>
    </w:p>
    <w:p w14:paraId="7CCC6AC9" w14:textId="77777777" w:rsidR="00C63E86" w:rsidRPr="006403AC" w:rsidRDefault="00C63E86" w:rsidP="006A0A94">
      <w:pPr>
        <w:widowControl w:val="0"/>
        <w:autoSpaceDE w:val="0"/>
        <w:autoSpaceDN w:val="0"/>
        <w:adjustRightInd w:val="0"/>
        <w:spacing w:after="0" w:line="360" w:lineRule="auto"/>
        <w:ind w:left="284" w:firstLine="992"/>
        <w:jc w:val="both"/>
        <w:rPr>
          <w:rFonts w:ascii="Cambria" w:hAnsi="Cambria"/>
        </w:rPr>
      </w:pPr>
    </w:p>
    <w:p w14:paraId="49298CC4" w14:textId="77777777" w:rsidR="00C63E86" w:rsidRPr="006403AC" w:rsidRDefault="00C63E86" w:rsidP="006A0A94">
      <w:pPr>
        <w:widowControl w:val="0"/>
        <w:autoSpaceDE w:val="0"/>
        <w:autoSpaceDN w:val="0"/>
        <w:adjustRightInd w:val="0"/>
        <w:spacing w:after="0" w:line="360" w:lineRule="auto"/>
        <w:ind w:left="284" w:firstLine="992"/>
        <w:jc w:val="both"/>
        <w:rPr>
          <w:rFonts w:ascii="Cambria" w:hAnsi="Cambria"/>
        </w:rPr>
      </w:pPr>
    </w:p>
    <w:p w14:paraId="5A0A1CD5" w14:textId="77777777" w:rsidR="00C63E86" w:rsidRPr="006403AC" w:rsidRDefault="00C63E86" w:rsidP="006A0A94">
      <w:pPr>
        <w:widowControl w:val="0"/>
        <w:autoSpaceDE w:val="0"/>
        <w:autoSpaceDN w:val="0"/>
        <w:adjustRightInd w:val="0"/>
        <w:spacing w:after="0" w:line="360" w:lineRule="auto"/>
        <w:ind w:left="284" w:firstLine="992"/>
        <w:jc w:val="both"/>
        <w:rPr>
          <w:rFonts w:ascii="Cambria" w:hAnsi="Cambria"/>
        </w:rPr>
      </w:pPr>
    </w:p>
    <w:p w14:paraId="51010B38" w14:textId="77777777" w:rsidR="00C63E86" w:rsidRPr="006403AC" w:rsidRDefault="00C63E86" w:rsidP="006A0A94">
      <w:pPr>
        <w:widowControl w:val="0"/>
        <w:autoSpaceDE w:val="0"/>
        <w:autoSpaceDN w:val="0"/>
        <w:adjustRightInd w:val="0"/>
        <w:spacing w:after="0" w:line="360" w:lineRule="auto"/>
        <w:ind w:left="284" w:firstLine="992"/>
        <w:jc w:val="both"/>
        <w:rPr>
          <w:rFonts w:ascii="Cambria" w:hAnsi="Cambria"/>
        </w:rPr>
      </w:pPr>
    </w:p>
    <w:p w14:paraId="30183624" w14:textId="77777777" w:rsidR="00C63E86" w:rsidRPr="006403AC" w:rsidRDefault="00C63E86" w:rsidP="006A0A94">
      <w:pPr>
        <w:widowControl w:val="0"/>
        <w:autoSpaceDE w:val="0"/>
        <w:autoSpaceDN w:val="0"/>
        <w:adjustRightInd w:val="0"/>
        <w:spacing w:after="0" w:line="360" w:lineRule="auto"/>
        <w:ind w:left="284" w:firstLine="992"/>
        <w:jc w:val="both"/>
        <w:rPr>
          <w:rFonts w:ascii="Cambria" w:hAnsi="Cambria"/>
        </w:rPr>
      </w:pPr>
    </w:p>
    <w:p w14:paraId="2BE1D1E7" w14:textId="77777777" w:rsidR="00C63E86" w:rsidRPr="006403AC" w:rsidRDefault="00C63E86" w:rsidP="006A0A94">
      <w:pPr>
        <w:widowControl w:val="0"/>
        <w:autoSpaceDE w:val="0"/>
        <w:autoSpaceDN w:val="0"/>
        <w:adjustRightInd w:val="0"/>
        <w:spacing w:after="0" w:line="360" w:lineRule="auto"/>
        <w:ind w:left="284" w:firstLine="992"/>
        <w:jc w:val="both"/>
        <w:rPr>
          <w:rFonts w:ascii="Cambria" w:hAnsi="Cambria"/>
        </w:rPr>
      </w:pPr>
    </w:p>
    <w:p w14:paraId="113E680F" w14:textId="77777777" w:rsidR="00C63E86" w:rsidRPr="006403AC" w:rsidRDefault="00C63E86" w:rsidP="006A0A94">
      <w:pPr>
        <w:widowControl w:val="0"/>
        <w:autoSpaceDE w:val="0"/>
        <w:autoSpaceDN w:val="0"/>
        <w:adjustRightInd w:val="0"/>
        <w:spacing w:after="0" w:line="360" w:lineRule="auto"/>
        <w:ind w:left="284" w:firstLine="992"/>
        <w:jc w:val="both"/>
        <w:rPr>
          <w:rFonts w:ascii="Cambria" w:hAnsi="Cambria"/>
        </w:rPr>
      </w:pPr>
    </w:p>
    <w:p w14:paraId="222AB276" w14:textId="77777777" w:rsidR="00C63E86" w:rsidRPr="006403AC" w:rsidRDefault="00C63E86" w:rsidP="006A0A94">
      <w:pPr>
        <w:widowControl w:val="0"/>
        <w:autoSpaceDE w:val="0"/>
        <w:autoSpaceDN w:val="0"/>
        <w:adjustRightInd w:val="0"/>
        <w:spacing w:after="0" w:line="360" w:lineRule="auto"/>
        <w:ind w:left="284" w:firstLine="992"/>
        <w:jc w:val="both"/>
        <w:rPr>
          <w:rFonts w:ascii="Cambria" w:hAnsi="Cambria"/>
        </w:rPr>
      </w:pPr>
    </w:p>
    <w:p w14:paraId="5B0D1662" w14:textId="77777777" w:rsidR="00C63E86" w:rsidRPr="006403AC" w:rsidRDefault="00C63E86" w:rsidP="006A0A94">
      <w:pPr>
        <w:widowControl w:val="0"/>
        <w:autoSpaceDE w:val="0"/>
        <w:autoSpaceDN w:val="0"/>
        <w:adjustRightInd w:val="0"/>
        <w:spacing w:after="0" w:line="360" w:lineRule="auto"/>
        <w:ind w:left="284" w:firstLine="992"/>
        <w:jc w:val="both"/>
        <w:rPr>
          <w:rFonts w:ascii="Cambria" w:hAnsi="Cambria"/>
        </w:rPr>
      </w:pPr>
    </w:p>
    <w:p w14:paraId="20208C50" w14:textId="77777777" w:rsidR="00C63E86" w:rsidRPr="006403AC" w:rsidRDefault="00C63E86" w:rsidP="006A0A94">
      <w:pPr>
        <w:widowControl w:val="0"/>
        <w:autoSpaceDE w:val="0"/>
        <w:autoSpaceDN w:val="0"/>
        <w:adjustRightInd w:val="0"/>
        <w:spacing w:after="0" w:line="360" w:lineRule="auto"/>
        <w:ind w:left="284" w:firstLine="992"/>
        <w:jc w:val="both"/>
        <w:rPr>
          <w:rFonts w:ascii="Cambria" w:hAnsi="Cambria"/>
        </w:rPr>
      </w:pPr>
    </w:p>
    <w:p w14:paraId="1BB3A352" w14:textId="77777777" w:rsidR="00C63E86" w:rsidRPr="006403AC" w:rsidRDefault="00C63E86" w:rsidP="006A0A94">
      <w:pPr>
        <w:widowControl w:val="0"/>
        <w:autoSpaceDE w:val="0"/>
        <w:autoSpaceDN w:val="0"/>
        <w:adjustRightInd w:val="0"/>
        <w:spacing w:after="0" w:line="360" w:lineRule="auto"/>
        <w:ind w:left="284" w:firstLine="992"/>
        <w:jc w:val="both"/>
        <w:rPr>
          <w:rFonts w:ascii="Cambria" w:hAnsi="Cambria"/>
        </w:rPr>
      </w:pPr>
    </w:p>
    <w:p w14:paraId="558D347D" w14:textId="77777777" w:rsidR="00C63E86" w:rsidRPr="006403AC" w:rsidRDefault="00C63E86" w:rsidP="006A0A94">
      <w:pPr>
        <w:widowControl w:val="0"/>
        <w:autoSpaceDE w:val="0"/>
        <w:autoSpaceDN w:val="0"/>
        <w:adjustRightInd w:val="0"/>
        <w:spacing w:after="0" w:line="360" w:lineRule="auto"/>
        <w:ind w:left="284" w:firstLine="992"/>
        <w:jc w:val="both"/>
        <w:rPr>
          <w:rFonts w:ascii="Cambria" w:hAnsi="Cambria"/>
        </w:rPr>
      </w:pPr>
    </w:p>
    <w:p w14:paraId="252385FD" w14:textId="77777777" w:rsidR="00C63E86" w:rsidRPr="006403AC" w:rsidRDefault="00C63E86" w:rsidP="006A0A94">
      <w:pPr>
        <w:widowControl w:val="0"/>
        <w:autoSpaceDE w:val="0"/>
        <w:autoSpaceDN w:val="0"/>
        <w:adjustRightInd w:val="0"/>
        <w:spacing w:after="0" w:line="360" w:lineRule="auto"/>
        <w:ind w:left="284" w:firstLine="992"/>
        <w:jc w:val="both"/>
        <w:rPr>
          <w:rFonts w:ascii="Cambria" w:hAnsi="Cambria"/>
        </w:rPr>
      </w:pPr>
    </w:p>
    <w:p w14:paraId="5ED807EF" w14:textId="77777777" w:rsidR="00C63E86" w:rsidRPr="006403AC" w:rsidRDefault="00C63E86" w:rsidP="006A0A94">
      <w:pPr>
        <w:widowControl w:val="0"/>
        <w:autoSpaceDE w:val="0"/>
        <w:autoSpaceDN w:val="0"/>
        <w:adjustRightInd w:val="0"/>
        <w:spacing w:after="0" w:line="360" w:lineRule="auto"/>
        <w:ind w:left="284" w:firstLine="992"/>
        <w:jc w:val="both"/>
        <w:rPr>
          <w:rFonts w:ascii="Cambria" w:hAnsi="Cambria"/>
        </w:rPr>
      </w:pPr>
    </w:p>
    <w:p w14:paraId="20B5518A" w14:textId="77777777" w:rsidR="00C63E86" w:rsidRPr="006403AC" w:rsidRDefault="00C63E86" w:rsidP="006A0A94">
      <w:pPr>
        <w:widowControl w:val="0"/>
        <w:autoSpaceDE w:val="0"/>
        <w:autoSpaceDN w:val="0"/>
        <w:adjustRightInd w:val="0"/>
        <w:spacing w:after="0" w:line="360" w:lineRule="auto"/>
        <w:ind w:left="284" w:firstLine="992"/>
        <w:jc w:val="both"/>
        <w:rPr>
          <w:rFonts w:ascii="Cambria" w:hAnsi="Cambria"/>
        </w:rPr>
      </w:pPr>
    </w:p>
    <w:p w14:paraId="6705DC52" w14:textId="77777777" w:rsidR="00C63E86" w:rsidRPr="006403AC" w:rsidRDefault="00C63E86" w:rsidP="006A0A94">
      <w:pPr>
        <w:widowControl w:val="0"/>
        <w:autoSpaceDE w:val="0"/>
        <w:autoSpaceDN w:val="0"/>
        <w:adjustRightInd w:val="0"/>
        <w:spacing w:after="0" w:line="360" w:lineRule="auto"/>
        <w:ind w:left="284" w:firstLine="992"/>
        <w:jc w:val="both"/>
        <w:rPr>
          <w:rFonts w:ascii="Cambria" w:hAnsi="Cambria"/>
        </w:rPr>
      </w:pPr>
    </w:p>
    <w:p w14:paraId="66E210AD" w14:textId="77777777" w:rsidR="00C63E86" w:rsidRPr="006403AC" w:rsidRDefault="00C63E86" w:rsidP="006A0A94">
      <w:pPr>
        <w:widowControl w:val="0"/>
        <w:autoSpaceDE w:val="0"/>
        <w:autoSpaceDN w:val="0"/>
        <w:adjustRightInd w:val="0"/>
        <w:spacing w:after="0" w:line="360" w:lineRule="auto"/>
        <w:ind w:left="284" w:firstLine="992"/>
        <w:jc w:val="both"/>
        <w:rPr>
          <w:rFonts w:ascii="Cambria" w:hAnsi="Cambria"/>
        </w:rPr>
      </w:pPr>
    </w:p>
    <w:p w14:paraId="069E5945" w14:textId="77777777" w:rsidR="00256C76" w:rsidRDefault="00256C76" w:rsidP="006A0A94">
      <w:pPr>
        <w:widowControl w:val="0"/>
        <w:autoSpaceDE w:val="0"/>
        <w:autoSpaceDN w:val="0"/>
        <w:adjustRightInd w:val="0"/>
        <w:spacing w:after="0" w:line="360" w:lineRule="auto"/>
        <w:ind w:left="284" w:firstLine="992"/>
        <w:jc w:val="both"/>
        <w:rPr>
          <w:rFonts w:ascii="Cambria" w:hAnsi="Cambria"/>
        </w:rPr>
      </w:pPr>
    </w:p>
    <w:p w14:paraId="26551756" w14:textId="77777777" w:rsidR="000653D1" w:rsidRDefault="000653D1" w:rsidP="006A0A94">
      <w:pPr>
        <w:widowControl w:val="0"/>
        <w:autoSpaceDE w:val="0"/>
        <w:autoSpaceDN w:val="0"/>
        <w:adjustRightInd w:val="0"/>
        <w:spacing w:after="0" w:line="360" w:lineRule="auto"/>
        <w:ind w:left="284" w:firstLine="992"/>
        <w:jc w:val="both"/>
        <w:rPr>
          <w:rFonts w:ascii="Cambria" w:hAnsi="Cambria"/>
        </w:rPr>
      </w:pPr>
    </w:p>
    <w:p w14:paraId="5F3EA694" w14:textId="77777777" w:rsidR="00256C76" w:rsidRPr="006403AC" w:rsidRDefault="00256C76" w:rsidP="006A0A94">
      <w:pPr>
        <w:widowControl w:val="0"/>
        <w:autoSpaceDE w:val="0"/>
        <w:autoSpaceDN w:val="0"/>
        <w:adjustRightInd w:val="0"/>
        <w:spacing w:after="0" w:line="360" w:lineRule="auto"/>
        <w:ind w:left="284" w:firstLine="992"/>
        <w:jc w:val="both"/>
        <w:rPr>
          <w:rFonts w:ascii="Cambria" w:hAnsi="Cambria"/>
        </w:rPr>
      </w:pPr>
    </w:p>
    <w:p w14:paraId="4C989F4E" w14:textId="7DE05BEB" w:rsidR="00D418B5" w:rsidRPr="006403AC" w:rsidRDefault="006403AC" w:rsidP="006A0A94">
      <w:pPr>
        <w:widowControl w:val="0"/>
        <w:autoSpaceDE w:val="0"/>
        <w:autoSpaceDN w:val="0"/>
        <w:adjustRightInd w:val="0"/>
        <w:spacing w:after="0" w:line="360" w:lineRule="auto"/>
        <w:ind w:left="284" w:firstLine="992"/>
        <w:jc w:val="both"/>
        <w:rPr>
          <w:rFonts w:ascii="Cambria" w:hAnsi="Cambria"/>
        </w:rPr>
      </w:pPr>
      <w:r w:rsidRPr="006403AC">
        <w:rPr>
          <w:rFonts w:ascii="Cambria" w:hAnsi="Cambria" w:cs="Cambria"/>
          <w:b/>
          <w:bCs/>
          <w:noProof/>
          <w:sz w:val="44"/>
          <w:szCs w:val="48"/>
        </w:rPr>
        <w:lastRenderedPageBreak/>
        <mc:AlternateContent>
          <mc:Choice Requires="wps">
            <w:drawing>
              <wp:anchor distT="0" distB="0" distL="114300" distR="114300" simplePos="0" relativeHeight="251692032" behindDoc="0" locked="0" layoutInCell="1" allowOverlap="1" wp14:anchorId="6BF7BFDC" wp14:editId="54C753A2">
                <wp:simplePos x="0" y="0"/>
                <wp:positionH relativeFrom="margin">
                  <wp:posOffset>-219075</wp:posOffset>
                </wp:positionH>
                <wp:positionV relativeFrom="paragraph">
                  <wp:posOffset>88265</wp:posOffset>
                </wp:positionV>
                <wp:extent cx="1712595" cy="596265"/>
                <wp:effectExtent l="57150" t="38100" r="40005" b="51435"/>
                <wp:wrapNone/>
                <wp:docPr id="13216565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2595" cy="596265"/>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24EC2CCA" w14:textId="77777777" w:rsidR="00063FC7" w:rsidRPr="008F4F78" w:rsidRDefault="00063FC7" w:rsidP="009E22CE">
                            <w:pPr>
                              <w:jc w:val="center"/>
                              <w:rPr>
                                <w:rFonts w:ascii="Berlin Sans FB Demi" w:hAnsi="Berlin Sans FB Demi" w:cs="Tahoma"/>
                                <w:sz w:val="48"/>
                              </w:rPr>
                            </w:pPr>
                            <w:r w:rsidRPr="008F4F78">
                              <w:rPr>
                                <w:rFonts w:ascii="Berlin Sans FB Demi" w:hAnsi="Berlin Sans FB Demi" w:cs="Tahoma"/>
                                <w:sz w:val="48"/>
                              </w:rPr>
                              <w:t xml:space="preserve">Bab </w:t>
                            </w:r>
                            <w:r>
                              <w:rPr>
                                <w:rFonts w:ascii="Berlin Sans FB Demi" w:hAnsi="Berlin Sans FB Demi" w:cs="Tahoma"/>
                                <w:sz w:val="48"/>
                              </w:rPr>
                              <w:t>V</w:t>
                            </w:r>
                            <w:r w:rsidRPr="008F4F78">
                              <w:rPr>
                                <w:rFonts w:ascii="Berlin Sans FB Demi" w:hAnsi="Berlin Sans FB Demi" w:cs="Tahoma"/>
                                <w:sz w:val="48"/>
                              </w:rPr>
                              <w:t>I</w:t>
                            </w:r>
                            <w:r>
                              <w:rPr>
                                <w:rFonts w:ascii="Berlin Sans FB Demi" w:hAnsi="Berlin Sans FB Demi" w:cs="Tahoma"/>
                                <w:sz w:val="4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F7BFDC" id="Oval 7" o:spid="_x0000_s1036" style="position:absolute;left:0;text-align:left;margin-left:-17.25pt;margin-top:6.95pt;width:134.85pt;height:46.9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" fillcolor="#65a0d7 [3028]" stroked="f">
                <v:fill color2="#5898d4 [3172]" rotate="t" colors="0 #71a6db;.5 #559bdb;1 #438ac9" focus="100%" type="gradient">
                  <o:fill v:ext="view" type="gradientUnscaled"/>
                </v:fill>
                <v:shadow on="t" color="black" opacity="41287f" offset="0,1.5pt"/>
                <v:textbox>
                  <w:txbxContent>
                    <w:p w14:paraId="24EC2CCA" w14:textId="77777777" w:rsidR="00ED028C" w:rsidRPr="008F4F78" w:rsidRDefault="00ED028C" w:rsidP="009E22CE">
                      <w:pPr>
                        <w:jc w:val="center"/>
                        <w:rPr>
                          <w:rFonts w:ascii="Berlin Sans FB Demi" w:hAnsi="Berlin Sans FB Demi" w:cs="Tahoma"/>
                          <w:sz w:val="48"/>
                        </w:rPr>
                      </w:pPr>
                      <w:r w:rsidRPr="008F4F78">
                        <w:rPr>
                          <w:rFonts w:ascii="Berlin Sans FB Demi" w:hAnsi="Berlin Sans FB Demi" w:cs="Tahoma"/>
                          <w:sz w:val="48"/>
                        </w:rPr>
                        <w:t xml:space="preserve">Bab </w:t>
                      </w:r>
                      <w:r>
                        <w:rPr>
                          <w:rFonts w:ascii="Berlin Sans FB Demi" w:hAnsi="Berlin Sans FB Demi" w:cs="Tahoma"/>
                          <w:sz w:val="48"/>
                        </w:rPr>
                        <w:t>V</w:t>
                      </w:r>
                      <w:r w:rsidRPr="008F4F78">
                        <w:rPr>
                          <w:rFonts w:ascii="Berlin Sans FB Demi" w:hAnsi="Berlin Sans FB Demi" w:cs="Tahoma"/>
                          <w:sz w:val="48"/>
                        </w:rPr>
                        <w:t>I</w:t>
                      </w:r>
                      <w:r>
                        <w:rPr>
                          <w:rFonts w:ascii="Berlin Sans FB Demi" w:hAnsi="Berlin Sans FB Demi" w:cs="Tahoma"/>
                          <w:sz w:val="48"/>
                        </w:rPr>
                        <w:t>I</w:t>
                      </w:r>
                    </w:p>
                  </w:txbxContent>
                </v:textbox>
                <w10:wrap anchorx="margin"/>
              </v:oval>
            </w:pict>
          </mc:Fallback>
        </mc:AlternateContent>
      </w:r>
    </w:p>
    <w:p w14:paraId="162451C0" w14:textId="77777777" w:rsidR="006A0A94" w:rsidRPr="006403AC" w:rsidRDefault="00D418B5" w:rsidP="00D418B5">
      <w:pPr>
        <w:widowControl w:val="0"/>
        <w:autoSpaceDE w:val="0"/>
        <w:autoSpaceDN w:val="0"/>
        <w:adjustRightInd w:val="0"/>
        <w:spacing w:after="0" w:line="360" w:lineRule="auto"/>
        <w:ind w:left="1168" w:firstLine="992"/>
        <w:jc w:val="both"/>
        <w:rPr>
          <w:rFonts w:ascii="Cambria" w:hAnsi="Cambria"/>
          <w:b/>
          <w:sz w:val="44"/>
        </w:rPr>
      </w:pPr>
      <w:r w:rsidRPr="006403AC">
        <w:rPr>
          <w:rFonts w:ascii="Cambria" w:hAnsi="Cambria"/>
          <w:b/>
          <w:sz w:val="36"/>
        </w:rPr>
        <w:t>KESEHATAN LINGKUNGAN</w:t>
      </w:r>
    </w:p>
    <w:p w14:paraId="0A60E122" w14:textId="77777777" w:rsidR="006A0A94" w:rsidRPr="006403AC" w:rsidRDefault="006A0A94" w:rsidP="006A0A94">
      <w:pPr>
        <w:pStyle w:val="ListParagraph"/>
        <w:widowControl w:val="0"/>
        <w:autoSpaceDE w:val="0"/>
        <w:autoSpaceDN w:val="0"/>
        <w:adjustRightInd w:val="0"/>
        <w:spacing w:after="0" w:line="360" w:lineRule="auto"/>
        <w:ind w:left="709" w:firstLine="851"/>
        <w:jc w:val="both"/>
        <w:rPr>
          <w:rFonts w:ascii="Cambria" w:hAnsi="Cambria"/>
          <w:color w:val="0070C0"/>
          <w:sz w:val="22"/>
          <w:szCs w:val="22"/>
        </w:rPr>
      </w:pPr>
    </w:p>
    <w:p w14:paraId="41A99989" w14:textId="77777777" w:rsidR="00D418B5" w:rsidRPr="006403AC" w:rsidRDefault="00D418B5" w:rsidP="006A0A94">
      <w:pPr>
        <w:pStyle w:val="ListParagraph"/>
        <w:widowControl w:val="0"/>
        <w:autoSpaceDE w:val="0"/>
        <w:autoSpaceDN w:val="0"/>
        <w:adjustRightInd w:val="0"/>
        <w:spacing w:after="0" w:line="360" w:lineRule="auto"/>
        <w:ind w:left="709" w:firstLine="851"/>
        <w:jc w:val="both"/>
        <w:rPr>
          <w:rFonts w:ascii="Cambria" w:hAnsi="Cambria"/>
          <w:color w:val="0070C0"/>
          <w:sz w:val="22"/>
          <w:szCs w:val="22"/>
        </w:rPr>
      </w:pPr>
    </w:p>
    <w:p w14:paraId="227401DA" w14:textId="77777777" w:rsidR="00D418B5" w:rsidRPr="006403AC" w:rsidRDefault="00D418B5" w:rsidP="00B5585F">
      <w:pPr>
        <w:pStyle w:val="ListParagraph"/>
        <w:widowControl w:val="0"/>
        <w:autoSpaceDE w:val="0"/>
        <w:autoSpaceDN w:val="0"/>
        <w:adjustRightInd w:val="0"/>
        <w:spacing w:after="0" w:line="360" w:lineRule="auto"/>
        <w:ind w:left="0" w:firstLine="709"/>
        <w:jc w:val="both"/>
        <w:rPr>
          <w:rFonts w:ascii="Cambria" w:hAnsi="Cambria"/>
          <w:sz w:val="22"/>
          <w:szCs w:val="22"/>
        </w:rPr>
      </w:pPr>
      <w:r w:rsidRPr="006403AC">
        <w:rPr>
          <w:rFonts w:ascii="Cambria" w:hAnsi="Cambria"/>
          <w:sz w:val="22"/>
          <w:szCs w:val="22"/>
        </w:rPr>
        <w:t xml:space="preserve">Kesehatan lingkungan mempengaruhi derajat kesehatan masyarakat, menurut WHO (World Health Organization), kesehatan lingkungan adalah suatu keseimbangan ekologi yang harus ada antara manusia dan lingkungan agar dapat menjamin keadaan sehat dari manusia. Menurut WHO, ruang lingkup kesehatan lingkungan diantaranya meliputi penyediaan air minum serta pengelolaan air buangan dan pengendalian pencemaran. </w:t>
      </w:r>
    </w:p>
    <w:p w14:paraId="5777BCF2" w14:textId="77777777" w:rsidR="00D418B5" w:rsidRPr="006403AC" w:rsidRDefault="00D418B5" w:rsidP="006A0A94">
      <w:pPr>
        <w:pStyle w:val="ListParagraph"/>
        <w:widowControl w:val="0"/>
        <w:autoSpaceDE w:val="0"/>
        <w:autoSpaceDN w:val="0"/>
        <w:adjustRightInd w:val="0"/>
        <w:spacing w:after="0" w:line="360" w:lineRule="auto"/>
        <w:ind w:left="709" w:firstLine="851"/>
        <w:jc w:val="both"/>
        <w:rPr>
          <w:rFonts w:ascii="Cambria" w:hAnsi="Cambria"/>
          <w:color w:val="0070C0"/>
          <w:sz w:val="22"/>
          <w:szCs w:val="22"/>
        </w:rPr>
      </w:pPr>
    </w:p>
    <w:p w14:paraId="279864F6" w14:textId="77777777" w:rsidR="006A0A94" w:rsidRPr="006403AC" w:rsidRDefault="00D418B5" w:rsidP="005122BB">
      <w:pPr>
        <w:pStyle w:val="ListParagraph"/>
        <w:widowControl w:val="0"/>
        <w:numPr>
          <w:ilvl w:val="3"/>
          <w:numId w:val="30"/>
        </w:numPr>
        <w:autoSpaceDE w:val="0"/>
        <w:autoSpaceDN w:val="0"/>
        <w:adjustRightInd w:val="0"/>
        <w:spacing w:after="0" w:line="360" w:lineRule="auto"/>
        <w:ind w:left="426" w:hanging="426"/>
        <w:rPr>
          <w:rFonts w:ascii="Cambria" w:hAnsi="Cambria"/>
          <w:b/>
          <w:color w:val="0070C0"/>
          <w:sz w:val="24"/>
          <w:szCs w:val="24"/>
        </w:rPr>
      </w:pPr>
      <w:r w:rsidRPr="006403AC">
        <w:rPr>
          <w:rFonts w:ascii="Cambria" w:hAnsi="Cambria"/>
          <w:b/>
          <w:color w:val="0070C0"/>
          <w:sz w:val="24"/>
          <w:szCs w:val="24"/>
        </w:rPr>
        <w:t>SARANA AIR MINUM</w:t>
      </w:r>
    </w:p>
    <w:p w14:paraId="1C65EB11" w14:textId="77777777" w:rsidR="00227E20" w:rsidRPr="006403AC" w:rsidRDefault="00227E20" w:rsidP="00B5585F">
      <w:pPr>
        <w:pStyle w:val="ListParagraph"/>
        <w:widowControl w:val="0"/>
        <w:autoSpaceDE w:val="0"/>
        <w:autoSpaceDN w:val="0"/>
        <w:adjustRightInd w:val="0"/>
        <w:spacing w:after="0" w:line="360" w:lineRule="auto"/>
        <w:ind w:left="0" w:firstLine="709"/>
        <w:jc w:val="both"/>
        <w:rPr>
          <w:rFonts w:ascii="Cambria" w:hAnsi="Cambria"/>
          <w:sz w:val="22"/>
          <w:szCs w:val="22"/>
        </w:rPr>
      </w:pPr>
      <w:r w:rsidRPr="006403AC">
        <w:rPr>
          <w:rFonts w:ascii="Cambria" w:hAnsi="Cambria"/>
          <w:sz w:val="22"/>
          <w:szCs w:val="22"/>
        </w:rPr>
        <w:t xml:space="preserve">Menurut Peraturan Menteri Kesehatan RI Nomor 492/MENKES/ PER/IV/2010 tentang Persyaratan Kualitas Air Minum, air minum adalah air yang melalui proses pengolahan atau tanpa proses pengolahan yang memenuhi syarat kesehatan dan dapat langsung diminum. Penyelenggara air minum dapat berasal dari badan usaha milik negara/badan usaha milik daerah, koperasi, badan usaha swasta, usaha perorangan, kelompok masyarakat, dan/atau individual yang melakukan penyelenggaraan penyediaan air minum. Tidak semua air dapat diminum, syarat-syarat kualitas air minum sesuai dengan Peraturan Menteri Kesehatan dimaksud, diantaranya adalah sebagai </w:t>
      </w:r>
      <w:proofErr w:type="gramStart"/>
      <w:r w:rsidRPr="006403AC">
        <w:rPr>
          <w:rFonts w:ascii="Cambria" w:hAnsi="Cambria"/>
          <w:sz w:val="22"/>
          <w:szCs w:val="22"/>
        </w:rPr>
        <w:t>berikut :</w:t>
      </w:r>
      <w:proofErr w:type="gramEnd"/>
    </w:p>
    <w:p w14:paraId="0CF79969" w14:textId="77777777" w:rsidR="00227E20" w:rsidRPr="006403AC" w:rsidRDefault="00227E20" w:rsidP="005122BB">
      <w:pPr>
        <w:pStyle w:val="ListParagraph"/>
        <w:widowControl w:val="0"/>
        <w:numPr>
          <w:ilvl w:val="4"/>
          <w:numId w:val="11"/>
        </w:numPr>
        <w:tabs>
          <w:tab w:val="left" w:pos="567"/>
        </w:tabs>
        <w:autoSpaceDE w:val="0"/>
        <w:autoSpaceDN w:val="0"/>
        <w:adjustRightInd w:val="0"/>
        <w:spacing w:after="0" w:line="360" w:lineRule="auto"/>
        <w:ind w:left="567" w:hanging="283"/>
        <w:jc w:val="both"/>
        <w:rPr>
          <w:rFonts w:ascii="Cambria" w:hAnsi="Cambria"/>
          <w:sz w:val="22"/>
          <w:szCs w:val="22"/>
        </w:rPr>
      </w:pPr>
      <w:r w:rsidRPr="006403AC">
        <w:rPr>
          <w:rFonts w:ascii="Cambria" w:hAnsi="Cambria"/>
          <w:sz w:val="22"/>
          <w:szCs w:val="22"/>
        </w:rPr>
        <w:t>Syarat Fisik : Tidak berbau, tidak berasa, dan tidak berwarna;</w:t>
      </w:r>
    </w:p>
    <w:p w14:paraId="11C50765" w14:textId="77777777" w:rsidR="00227E20" w:rsidRPr="006403AC" w:rsidRDefault="00227E20" w:rsidP="005122BB">
      <w:pPr>
        <w:pStyle w:val="ListParagraph"/>
        <w:widowControl w:val="0"/>
        <w:numPr>
          <w:ilvl w:val="4"/>
          <w:numId w:val="11"/>
        </w:numPr>
        <w:tabs>
          <w:tab w:val="left" w:pos="567"/>
        </w:tabs>
        <w:autoSpaceDE w:val="0"/>
        <w:autoSpaceDN w:val="0"/>
        <w:adjustRightInd w:val="0"/>
        <w:spacing w:after="0" w:line="360" w:lineRule="auto"/>
        <w:ind w:left="567" w:hanging="283"/>
        <w:jc w:val="both"/>
        <w:rPr>
          <w:rFonts w:ascii="Cambria" w:hAnsi="Cambria"/>
          <w:sz w:val="22"/>
          <w:szCs w:val="22"/>
        </w:rPr>
      </w:pPr>
      <w:r w:rsidRPr="006403AC">
        <w:rPr>
          <w:rFonts w:ascii="Cambria" w:hAnsi="Cambria"/>
          <w:sz w:val="22"/>
          <w:szCs w:val="22"/>
        </w:rPr>
        <w:t>Parameter Mikrobiologi E Coli dan total Bakteri Kolifrom, kadar maksimum yang di perbolehkan 0 jumlah per 100 ml sampel;</w:t>
      </w:r>
    </w:p>
    <w:p w14:paraId="4EB974A6" w14:textId="77777777" w:rsidR="00227E20" w:rsidRPr="006403AC" w:rsidRDefault="00227E20" w:rsidP="005122BB">
      <w:pPr>
        <w:pStyle w:val="ListParagraph"/>
        <w:widowControl w:val="0"/>
        <w:numPr>
          <w:ilvl w:val="4"/>
          <w:numId w:val="11"/>
        </w:numPr>
        <w:tabs>
          <w:tab w:val="left" w:pos="567"/>
        </w:tabs>
        <w:autoSpaceDE w:val="0"/>
        <w:autoSpaceDN w:val="0"/>
        <w:adjustRightInd w:val="0"/>
        <w:spacing w:after="0" w:line="360" w:lineRule="auto"/>
        <w:ind w:left="567" w:hanging="283"/>
        <w:jc w:val="both"/>
        <w:rPr>
          <w:rFonts w:ascii="Cambria" w:hAnsi="Cambria"/>
          <w:sz w:val="22"/>
          <w:szCs w:val="22"/>
        </w:rPr>
      </w:pPr>
      <w:r w:rsidRPr="006403AC">
        <w:rPr>
          <w:rFonts w:ascii="Cambria" w:hAnsi="Cambria"/>
          <w:sz w:val="22"/>
          <w:szCs w:val="22"/>
        </w:rPr>
        <w:t>Syarat Kimia : Kadar Besi : maksimum yang diperbolehkan 0,3 mg/l, Kesadahan (maks 500 mg/l), pH 6,5-8,5;</w:t>
      </w:r>
    </w:p>
    <w:p w14:paraId="3BBCDEAB" w14:textId="77777777" w:rsidR="00227E20" w:rsidRPr="006403AC" w:rsidRDefault="00227E20" w:rsidP="005122BB">
      <w:pPr>
        <w:pStyle w:val="ListParagraph"/>
        <w:widowControl w:val="0"/>
        <w:numPr>
          <w:ilvl w:val="4"/>
          <w:numId w:val="11"/>
        </w:numPr>
        <w:tabs>
          <w:tab w:val="left" w:pos="567"/>
        </w:tabs>
        <w:autoSpaceDE w:val="0"/>
        <w:autoSpaceDN w:val="0"/>
        <w:adjustRightInd w:val="0"/>
        <w:spacing w:after="0" w:line="360" w:lineRule="auto"/>
        <w:ind w:left="567" w:hanging="283"/>
        <w:jc w:val="both"/>
        <w:rPr>
          <w:rFonts w:ascii="Cambria" w:hAnsi="Cambria"/>
          <w:sz w:val="22"/>
          <w:szCs w:val="22"/>
        </w:rPr>
      </w:pPr>
      <w:r w:rsidRPr="006403AC">
        <w:rPr>
          <w:rFonts w:ascii="Cambria" w:hAnsi="Cambria"/>
          <w:sz w:val="22"/>
          <w:szCs w:val="22"/>
        </w:rPr>
        <w:t>Syarat Mikrobiologis : Koliform tinja/total koliform (maks 0 per 100 ml air);</w:t>
      </w:r>
    </w:p>
    <w:p w14:paraId="57B72235" w14:textId="77777777" w:rsidR="00227E20" w:rsidRPr="006403AC" w:rsidRDefault="00227E20" w:rsidP="005122BB">
      <w:pPr>
        <w:pStyle w:val="ListParagraph"/>
        <w:widowControl w:val="0"/>
        <w:numPr>
          <w:ilvl w:val="4"/>
          <w:numId w:val="11"/>
        </w:numPr>
        <w:tabs>
          <w:tab w:val="left" w:pos="567"/>
        </w:tabs>
        <w:autoSpaceDE w:val="0"/>
        <w:autoSpaceDN w:val="0"/>
        <w:adjustRightInd w:val="0"/>
        <w:spacing w:after="0" w:line="360" w:lineRule="auto"/>
        <w:ind w:left="567" w:hanging="283"/>
        <w:jc w:val="both"/>
        <w:rPr>
          <w:rFonts w:ascii="Cambria" w:hAnsi="Cambria"/>
          <w:sz w:val="22"/>
          <w:szCs w:val="22"/>
        </w:rPr>
      </w:pPr>
      <w:r w:rsidRPr="006403AC">
        <w:rPr>
          <w:rFonts w:ascii="Cambria" w:hAnsi="Cambria"/>
          <w:sz w:val="22"/>
          <w:szCs w:val="22"/>
        </w:rPr>
        <w:t>Dan parameter tambahan lainnya.</w:t>
      </w:r>
    </w:p>
    <w:p w14:paraId="27A82E29" w14:textId="77777777" w:rsidR="00227E20" w:rsidRPr="006403AC" w:rsidRDefault="00227E20" w:rsidP="00B5585F">
      <w:pPr>
        <w:pStyle w:val="ListParagraph"/>
        <w:widowControl w:val="0"/>
        <w:autoSpaceDE w:val="0"/>
        <w:autoSpaceDN w:val="0"/>
        <w:adjustRightInd w:val="0"/>
        <w:spacing w:after="0" w:line="360" w:lineRule="auto"/>
        <w:ind w:left="0" w:firstLine="709"/>
        <w:jc w:val="both"/>
        <w:rPr>
          <w:rFonts w:ascii="Cambria" w:hAnsi="Cambria"/>
          <w:sz w:val="22"/>
          <w:szCs w:val="22"/>
        </w:rPr>
      </w:pPr>
      <w:r w:rsidRPr="006403AC">
        <w:rPr>
          <w:rFonts w:ascii="Cambria" w:hAnsi="Cambria"/>
          <w:sz w:val="22"/>
          <w:szCs w:val="22"/>
        </w:rPr>
        <w:t xml:space="preserve">Salah satu parameter air minum adalah parameter fisik. Parameter fisik yang harus dipenuhi pada air minum yaitu harus jernih, tidak berbau, tidak berasa dan tidak berwarna.Selain itu, air minum tidak menimbulkan endapan. Jika air yang kita konsumsi menyimpang darihal ini, maka sangat mungkin air telah tercemar. Secara umum, kualitas fisik air minum di Indonesia termasuk dalam kategori baik (tidak keruh, tidakberwarna, tidak berasa tidak berbusa dan tidak berbau). </w:t>
      </w:r>
    </w:p>
    <w:p w14:paraId="79FFABBD" w14:textId="77777777" w:rsidR="00B67C47" w:rsidRPr="006403AC" w:rsidRDefault="00604F6F" w:rsidP="00B5585F">
      <w:pPr>
        <w:pStyle w:val="ListParagraph"/>
        <w:widowControl w:val="0"/>
        <w:autoSpaceDE w:val="0"/>
        <w:autoSpaceDN w:val="0"/>
        <w:adjustRightInd w:val="0"/>
        <w:spacing w:after="0" w:line="360" w:lineRule="auto"/>
        <w:ind w:left="0" w:firstLine="709"/>
        <w:jc w:val="both"/>
        <w:rPr>
          <w:rFonts w:ascii="Cambria" w:hAnsi="Cambria"/>
          <w:sz w:val="22"/>
          <w:szCs w:val="22"/>
        </w:rPr>
      </w:pPr>
      <w:r w:rsidRPr="006403AC">
        <w:rPr>
          <w:rFonts w:ascii="Cambria" w:hAnsi="Cambria"/>
          <w:sz w:val="22"/>
          <w:szCs w:val="22"/>
        </w:rPr>
        <w:lastRenderedPageBreak/>
        <w:t>Sarana air</w:t>
      </w:r>
      <w:r w:rsidR="00000A1C" w:rsidRPr="006403AC">
        <w:rPr>
          <w:rFonts w:ascii="Cambria" w:hAnsi="Cambria"/>
          <w:sz w:val="22"/>
          <w:szCs w:val="22"/>
        </w:rPr>
        <w:t xml:space="preserve"> minum yang diawasi/diperiksa kualitas air minumnya sesuai standar (aman) tahun 2022</w:t>
      </w:r>
      <w:r w:rsidRPr="006403AC">
        <w:rPr>
          <w:rFonts w:ascii="Cambria" w:hAnsi="Cambria"/>
          <w:sz w:val="22"/>
          <w:szCs w:val="22"/>
        </w:rPr>
        <w:t xml:space="preserve"> di seluruh wilayah Kabupaten Tegal sebanyak </w:t>
      </w:r>
      <w:r w:rsidR="00000A1C" w:rsidRPr="006403AC">
        <w:rPr>
          <w:rFonts w:ascii="Cambria" w:hAnsi="Cambria"/>
          <w:sz w:val="22"/>
          <w:szCs w:val="22"/>
        </w:rPr>
        <w:t>21,9%</w:t>
      </w:r>
      <w:r w:rsidRPr="006403AC">
        <w:rPr>
          <w:rFonts w:ascii="Cambria" w:hAnsi="Cambria"/>
          <w:sz w:val="22"/>
          <w:szCs w:val="22"/>
        </w:rPr>
        <w:t xml:space="preserve">. Sarana yang diperiksa adalah penyelenggara air minum yang meliputi PDAM, sarana air minum perpipaan non PDAM, dan sarana air minum </w:t>
      </w:r>
      <w:r w:rsidR="00B65653" w:rsidRPr="006403AC">
        <w:rPr>
          <w:rFonts w:ascii="Cambria" w:hAnsi="Cambria"/>
          <w:sz w:val="22"/>
          <w:szCs w:val="22"/>
        </w:rPr>
        <w:t xml:space="preserve">bukan jaringan perpiaan komunal sumur gali, sumur bor dengan pompa, penampungan air hujan, mata air terlindung, terminal air/tangki air, </w:t>
      </w:r>
      <w:proofErr w:type="gramStart"/>
      <w:r w:rsidR="00B65653" w:rsidRPr="006403AC">
        <w:rPr>
          <w:rFonts w:ascii="Cambria" w:hAnsi="Cambria"/>
          <w:sz w:val="22"/>
          <w:szCs w:val="22"/>
        </w:rPr>
        <w:t>depot</w:t>
      </w:r>
      <w:proofErr w:type="gramEnd"/>
      <w:r w:rsidR="00B65653" w:rsidRPr="006403AC">
        <w:rPr>
          <w:rFonts w:ascii="Cambria" w:hAnsi="Cambria"/>
          <w:sz w:val="22"/>
          <w:szCs w:val="22"/>
        </w:rPr>
        <w:t xml:space="preserve"> air minum).</w:t>
      </w:r>
    </w:p>
    <w:p w14:paraId="606C717C" w14:textId="77777777" w:rsidR="00604F6F" w:rsidRPr="006403AC" w:rsidRDefault="00A306A0" w:rsidP="00B67C47">
      <w:pPr>
        <w:pStyle w:val="ListParagraph"/>
        <w:widowControl w:val="0"/>
        <w:autoSpaceDE w:val="0"/>
        <w:autoSpaceDN w:val="0"/>
        <w:adjustRightInd w:val="0"/>
        <w:spacing w:after="0" w:line="360" w:lineRule="auto"/>
        <w:ind w:left="0" w:firstLine="709"/>
        <w:jc w:val="both"/>
        <w:rPr>
          <w:rFonts w:ascii="Cambria" w:eastAsia="CIDFont+F2" w:hAnsi="Cambria" w:cs="CIDFont+F2"/>
          <w:sz w:val="22"/>
          <w:szCs w:val="17"/>
        </w:rPr>
      </w:pPr>
      <w:proofErr w:type="gramStart"/>
      <w:r w:rsidRPr="006403AC">
        <w:rPr>
          <w:rFonts w:ascii="Cambria" w:hAnsi="Cambria"/>
          <w:sz w:val="22"/>
          <w:szCs w:val="22"/>
        </w:rPr>
        <w:t xml:space="preserve">Sebanyak </w:t>
      </w:r>
      <w:r w:rsidR="0015381E" w:rsidRPr="006403AC">
        <w:rPr>
          <w:rFonts w:ascii="Cambria" w:hAnsi="Cambria"/>
          <w:sz w:val="22"/>
          <w:szCs w:val="22"/>
        </w:rPr>
        <w:t>31.051</w:t>
      </w:r>
      <w:r w:rsidRPr="006403AC">
        <w:rPr>
          <w:rFonts w:ascii="Cambria" w:hAnsi="Cambria"/>
          <w:sz w:val="22"/>
          <w:szCs w:val="22"/>
        </w:rPr>
        <w:t xml:space="preserve"> unit sarana air minum dilakukan inspeksi kesehatan lingkungan (IKL).</w:t>
      </w:r>
      <w:proofErr w:type="gramEnd"/>
      <w:r w:rsidRPr="006403AC">
        <w:rPr>
          <w:rFonts w:ascii="Cambria" w:hAnsi="Cambria"/>
          <w:sz w:val="22"/>
          <w:szCs w:val="22"/>
        </w:rPr>
        <w:t xml:space="preserve"> </w:t>
      </w:r>
      <w:r w:rsidR="00B67C47" w:rsidRPr="006403AC">
        <w:rPr>
          <w:rFonts w:ascii="Cambria" w:hAnsi="Cambria"/>
          <w:sz w:val="22"/>
          <w:szCs w:val="22"/>
        </w:rPr>
        <w:t>Hasilnya, s</w:t>
      </w:r>
      <w:r w:rsidRPr="006403AC">
        <w:rPr>
          <w:rFonts w:ascii="Cambria" w:hAnsi="Cambria"/>
          <w:sz w:val="22"/>
          <w:szCs w:val="22"/>
        </w:rPr>
        <w:t xml:space="preserve">ebanyak </w:t>
      </w:r>
      <w:r w:rsidR="0015381E" w:rsidRPr="006403AC">
        <w:rPr>
          <w:rFonts w:ascii="Cambria" w:hAnsi="Cambria"/>
          <w:sz w:val="22"/>
          <w:szCs w:val="22"/>
        </w:rPr>
        <w:t>45,3</w:t>
      </w:r>
      <w:r w:rsidRPr="006403AC">
        <w:rPr>
          <w:rFonts w:ascii="Cambria" w:hAnsi="Cambria"/>
          <w:sz w:val="22"/>
          <w:szCs w:val="22"/>
        </w:rPr>
        <w:t xml:space="preserve">% </w:t>
      </w:r>
      <w:r w:rsidR="00B67C47" w:rsidRPr="006403AC">
        <w:rPr>
          <w:rFonts w:ascii="Cambria" w:hAnsi="Cambria"/>
          <w:sz w:val="22"/>
          <w:szCs w:val="22"/>
        </w:rPr>
        <w:t xml:space="preserve">merupakan sarana air minum berisiko rendah dan sedang. </w:t>
      </w:r>
      <w:r w:rsidR="00B67C47" w:rsidRPr="006403AC">
        <w:rPr>
          <w:rFonts w:ascii="Cambria" w:eastAsia="CIDFont+F2" w:hAnsi="Cambria" w:cs="CIDFont+F2"/>
          <w:sz w:val="22"/>
          <w:szCs w:val="17"/>
        </w:rPr>
        <w:t>Sa</w:t>
      </w:r>
      <w:r w:rsidR="0015381E" w:rsidRPr="006403AC">
        <w:rPr>
          <w:rFonts w:ascii="Cambria" w:eastAsia="CIDFont+F2" w:hAnsi="Cambria" w:cs="CIDFont+F2"/>
          <w:sz w:val="22"/>
          <w:szCs w:val="17"/>
        </w:rPr>
        <w:t xml:space="preserve">rana </w:t>
      </w:r>
      <w:r w:rsidR="00B67C47" w:rsidRPr="006403AC">
        <w:rPr>
          <w:rFonts w:ascii="Cambria" w:eastAsia="CIDFont+F2" w:hAnsi="Cambria" w:cs="CIDFont+F2"/>
          <w:sz w:val="22"/>
          <w:szCs w:val="17"/>
        </w:rPr>
        <w:t>air minum berisiko rendah adalah Sarana air minum yang berdasarkan hasil inspeksi kesehatan lingkungan pada parameter negatif kualitas fisik air minum memenuhi jawaban ya &lt; 25%. Sarana air minum dengan risiko sedang adalah Sarana air minum yang berdasarkan hasil inspeksi kesehatan lingkungan pada parameter negatif kualitas fisik air minum memenuhi jawaban ya 25%-50%.</w:t>
      </w:r>
    </w:p>
    <w:p w14:paraId="3B4A9DC1" w14:textId="77777777" w:rsidR="00B67C47" w:rsidRPr="006403AC" w:rsidRDefault="00B67C47" w:rsidP="00B67C47">
      <w:pPr>
        <w:pStyle w:val="ListParagraph"/>
        <w:widowControl w:val="0"/>
        <w:autoSpaceDE w:val="0"/>
        <w:autoSpaceDN w:val="0"/>
        <w:adjustRightInd w:val="0"/>
        <w:spacing w:after="0" w:line="360" w:lineRule="auto"/>
        <w:ind w:left="0" w:firstLine="709"/>
        <w:jc w:val="both"/>
        <w:rPr>
          <w:rFonts w:ascii="Cambria" w:hAnsi="Cambria"/>
          <w:sz w:val="22"/>
          <w:szCs w:val="22"/>
        </w:rPr>
      </w:pPr>
      <w:r w:rsidRPr="006403AC">
        <w:rPr>
          <w:rFonts w:ascii="Cambria" w:hAnsi="Cambria"/>
          <w:sz w:val="22"/>
          <w:szCs w:val="22"/>
        </w:rPr>
        <w:t xml:space="preserve">Sejumlah </w:t>
      </w:r>
      <w:r w:rsidR="0015381E" w:rsidRPr="006403AC">
        <w:rPr>
          <w:rFonts w:ascii="Cambria" w:hAnsi="Cambria"/>
          <w:sz w:val="22"/>
          <w:szCs w:val="22"/>
        </w:rPr>
        <w:t>450</w:t>
      </w:r>
      <w:r w:rsidRPr="006403AC">
        <w:rPr>
          <w:rFonts w:ascii="Cambria" w:hAnsi="Cambria"/>
          <w:sz w:val="22"/>
          <w:szCs w:val="22"/>
        </w:rPr>
        <w:t xml:space="preserve"> sampel dari sarana air minum diambil, </w:t>
      </w:r>
      <w:r w:rsidR="0015381E" w:rsidRPr="006403AC">
        <w:rPr>
          <w:rFonts w:ascii="Cambria" w:hAnsi="Cambria"/>
          <w:sz w:val="22"/>
          <w:szCs w:val="22"/>
        </w:rPr>
        <w:t>7</w:t>
      </w:r>
      <w:r w:rsidRPr="006403AC">
        <w:rPr>
          <w:rFonts w:ascii="Cambria" w:hAnsi="Cambria"/>
          <w:sz w:val="22"/>
          <w:szCs w:val="22"/>
        </w:rPr>
        <w:t>4% diantaranya dinyatakan memenuhi syarat. Yang dimaksud dengan sarana air minum memenuhi syarat adalah:</w:t>
      </w:r>
    </w:p>
    <w:p w14:paraId="3892CAAF" w14:textId="77777777" w:rsidR="00217ADA" w:rsidRPr="006403AC" w:rsidRDefault="00B67C47" w:rsidP="005122BB">
      <w:pPr>
        <w:pStyle w:val="ListParagraph"/>
        <w:widowControl w:val="0"/>
        <w:numPr>
          <w:ilvl w:val="0"/>
          <w:numId w:val="39"/>
        </w:numPr>
        <w:autoSpaceDE w:val="0"/>
        <w:autoSpaceDN w:val="0"/>
        <w:adjustRightInd w:val="0"/>
        <w:spacing w:after="0" w:line="360" w:lineRule="auto"/>
        <w:ind w:left="426"/>
        <w:jc w:val="both"/>
        <w:rPr>
          <w:rFonts w:ascii="CIDFont+F2" w:eastAsia="CIDFont+F2" w:hAnsiTheme="minorHAnsi" w:cs="CIDFont+F2"/>
          <w:sz w:val="19"/>
          <w:szCs w:val="17"/>
        </w:rPr>
      </w:pPr>
      <w:r w:rsidRPr="006403AC">
        <w:rPr>
          <w:rFonts w:ascii="Cambria" w:eastAsia="CIDFont+F2" w:hAnsi="Cambria" w:cs="CIDFont+F2"/>
          <w:sz w:val="22"/>
        </w:rPr>
        <w:t>Sarana air minum yang masuk dalam kategori tinggi dan amat tinggi berdasarkan hasil inspeksi kesehatan lingkungan telah dilakukan tindakan Perbaikan</w:t>
      </w:r>
    </w:p>
    <w:p w14:paraId="72765FAE" w14:textId="77777777" w:rsidR="00604F6F" w:rsidRPr="006403AC" w:rsidRDefault="00B67C47" w:rsidP="005122BB">
      <w:pPr>
        <w:pStyle w:val="ListParagraph"/>
        <w:widowControl w:val="0"/>
        <w:numPr>
          <w:ilvl w:val="0"/>
          <w:numId w:val="39"/>
        </w:numPr>
        <w:autoSpaceDE w:val="0"/>
        <w:autoSpaceDN w:val="0"/>
        <w:adjustRightInd w:val="0"/>
        <w:spacing w:after="0" w:line="360" w:lineRule="auto"/>
        <w:ind w:left="426"/>
        <w:jc w:val="both"/>
        <w:rPr>
          <w:rFonts w:ascii="CIDFont+F2" w:eastAsia="CIDFont+F2" w:hAnsiTheme="minorHAnsi" w:cs="CIDFont+F2"/>
          <w:sz w:val="19"/>
          <w:szCs w:val="17"/>
        </w:rPr>
      </w:pPr>
      <w:r w:rsidRPr="006403AC">
        <w:rPr>
          <w:rFonts w:ascii="Cambria" w:eastAsia="CIDFont+F2" w:hAnsi="Cambria" w:cs="CIDFont+F2"/>
          <w:sz w:val="22"/>
        </w:rPr>
        <w:t>Sarana air minum yang masuk dalam kategori rendah dan sedang berdasarkan hasil inspeksi kesehatan lingkungan telah diambil dan diperiksakan (diujikan) sampel airnya berdasarkan parameter fisik, kimia, mikrobiologi yang mana hasil pemeriksaannya (pengujiannya) memenuhi standar persyaratan kualitas air minum berdasarkan Permenkes No 492 Tahun 2010 tentang persyaratan kualitas air minum.</w:t>
      </w:r>
    </w:p>
    <w:p w14:paraId="42419AAF" w14:textId="77777777" w:rsidR="00324015" w:rsidRPr="006403AC" w:rsidRDefault="00324015" w:rsidP="00324015">
      <w:pPr>
        <w:pStyle w:val="ListParagraph"/>
        <w:widowControl w:val="0"/>
        <w:autoSpaceDE w:val="0"/>
        <w:autoSpaceDN w:val="0"/>
        <w:adjustRightInd w:val="0"/>
        <w:spacing w:after="0" w:line="360" w:lineRule="auto"/>
        <w:ind w:left="426"/>
        <w:jc w:val="both"/>
        <w:rPr>
          <w:rFonts w:ascii="CIDFont+F2" w:eastAsia="CIDFont+F2" w:hAnsiTheme="minorHAnsi" w:cs="CIDFont+F2"/>
          <w:sz w:val="19"/>
          <w:szCs w:val="17"/>
        </w:rPr>
      </w:pPr>
    </w:p>
    <w:p w14:paraId="69D80ACE" w14:textId="77777777" w:rsidR="00D418B5" w:rsidRPr="006403AC" w:rsidRDefault="007E3E23" w:rsidP="005122BB">
      <w:pPr>
        <w:pStyle w:val="ListParagraph"/>
        <w:widowControl w:val="0"/>
        <w:numPr>
          <w:ilvl w:val="3"/>
          <w:numId w:val="30"/>
        </w:numPr>
        <w:autoSpaceDE w:val="0"/>
        <w:autoSpaceDN w:val="0"/>
        <w:adjustRightInd w:val="0"/>
        <w:spacing w:after="0" w:line="360" w:lineRule="auto"/>
        <w:ind w:left="426" w:hanging="426"/>
        <w:rPr>
          <w:rFonts w:ascii="Cambria" w:hAnsi="Cambria"/>
          <w:b/>
          <w:color w:val="0070C0"/>
          <w:sz w:val="24"/>
          <w:szCs w:val="24"/>
        </w:rPr>
      </w:pPr>
      <w:r w:rsidRPr="006403AC">
        <w:rPr>
          <w:rFonts w:ascii="Cambria" w:hAnsi="Cambria"/>
          <w:b/>
          <w:color w:val="0070C0"/>
          <w:sz w:val="24"/>
          <w:szCs w:val="24"/>
        </w:rPr>
        <w:t>AKSES SANITASI YANG LAYAK</w:t>
      </w:r>
    </w:p>
    <w:p w14:paraId="20237BDF" w14:textId="77777777" w:rsidR="00227E20" w:rsidRPr="006403AC" w:rsidRDefault="00227E20" w:rsidP="00F118DF">
      <w:pPr>
        <w:pStyle w:val="ListParagraph"/>
        <w:widowControl w:val="0"/>
        <w:autoSpaceDE w:val="0"/>
        <w:autoSpaceDN w:val="0"/>
        <w:adjustRightInd w:val="0"/>
        <w:spacing w:after="0" w:line="360" w:lineRule="auto"/>
        <w:ind w:left="0" w:firstLine="709"/>
        <w:jc w:val="both"/>
        <w:rPr>
          <w:rFonts w:ascii="Cambria" w:hAnsi="Cambria"/>
          <w:sz w:val="22"/>
          <w:szCs w:val="22"/>
        </w:rPr>
      </w:pPr>
      <w:r w:rsidRPr="006403AC">
        <w:rPr>
          <w:rFonts w:ascii="Cambria" w:hAnsi="Cambria"/>
          <w:sz w:val="22"/>
          <w:szCs w:val="22"/>
        </w:rPr>
        <w:t>Akses terhadap sanitasi layak merupakan salah satu fondasi inti dari masyarakat yang sehat. Sanitasi yang baik merupakan elemen penting yang menunjang kesehatan manusia. Sanitasi berhubungan dengan kesehatan lingkungan yang mempengaruhi derajat kesehatan masyarakat. Buruknya kondisi sanitasi akan berdampak negatif di banyak aspek kehidupan, mulai dari turunnya kualitas lingkungan hidup masyarakat, tercemarnya sumber air minum bagi masyarakat, meningkatnya jumlah kejadian diare dan munculnya beberapa penyakit.</w:t>
      </w:r>
      <w:r w:rsidR="00A21697" w:rsidRPr="006403AC">
        <w:rPr>
          <w:rFonts w:ascii="Cambria" w:hAnsi="Cambria"/>
          <w:sz w:val="22"/>
          <w:szCs w:val="22"/>
        </w:rPr>
        <w:t xml:space="preserve"> Akses sanitasi yang baik akan membantu menurunkan jumlah balita stunting. </w:t>
      </w:r>
    </w:p>
    <w:p w14:paraId="0C53D73B" w14:textId="77777777" w:rsidR="00514110" w:rsidRPr="006403AC" w:rsidRDefault="00514110" w:rsidP="00CF7A6D">
      <w:pPr>
        <w:pStyle w:val="ListParagraph"/>
        <w:widowControl w:val="0"/>
        <w:autoSpaceDE w:val="0"/>
        <w:autoSpaceDN w:val="0"/>
        <w:adjustRightInd w:val="0"/>
        <w:spacing w:after="0" w:line="360" w:lineRule="auto"/>
        <w:ind w:left="0" w:firstLine="709"/>
        <w:jc w:val="both"/>
        <w:rPr>
          <w:rFonts w:ascii="Cambria" w:hAnsi="Cambria"/>
          <w:sz w:val="22"/>
          <w:szCs w:val="22"/>
        </w:rPr>
      </w:pPr>
    </w:p>
    <w:p w14:paraId="0774B546" w14:textId="77777777" w:rsidR="00227E20" w:rsidRPr="006403AC" w:rsidRDefault="00507720" w:rsidP="00CF7A6D">
      <w:pPr>
        <w:pStyle w:val="ListParagraph"/>
        <w:widowControl w:val="0"/>
        <w:autoSpaceDE w:val="0"/>
        <w:autoSpaceDN w:val="0"/>
        <w:adjustRightInd w:val="0"/>
        <w:spacing w:after="0" w:line="360" w:lineRule="auto"/>
        <w:ind w:left="0" w:firstLine="709"/>
        <w:jc w:val="both"/>
        <w:rPr>
          <w:rFonts w:ascii="Cambria" w:eastAsia="CIDFont+F2" w:hAnsi="Cambria" w:cs="CIDFont+F2"/>
          <w:sz w:val="22"/>
          <w:szCs w:val="22"/>
        </w:rPr>
      </w:pPr>
      <w:r w:rsidRPr="006403AC">
        <w:rPr>
          <w:rFonts w:ascii="Cambria" w:hAnsi="Cambria"/>
          <w:sz w:val="22"/>
          <w:szCs w:val="22"/>
        </w:rPr>
        <w:lastRenderedPageBreak/>
        <w:t xml:space="preserve">Sanitasi yang difokuskan disini adalah jenis jamban yang digunakan oleh masyarakat. </w:t>
      </w:r>
      <w:r w:rsidR="00000A1C" w:rsidRPr="006403AC">
        <w:rPr>
          <w:rFonts w:ascii="Cambria" w:hAnsi="Cambria"/>
          <w:sz w:val="22"/>
          <w:szCs w:val="22"/>
        </w:rPr>
        <w:t xml:space="preserve">Jenis akses terhadap fasilitas sanitasi yang aman (jamban sehat) </w:t>
      </w:r>
      <w:r w:rsidRPr="006403AC">
        <w:rPr>
          <w:rFonts w:ascii="Cambria" w:hAnsi="Cambria"/>
          <w:sz w:val="22"/>
          <w:szCs w:val="22"/>
        </w:rPr>
        <w:t xml:space="preserve">antara lain </w:t>
      </w:r>
      <w:r w:rsidR="00000A1C" w:rsidRPr="006403AC">
        <w:rPr>
          <w:rFonts w:ascii="Cambria" w:hAnsi="Cambria"/>
          <w:sz w:val="22"/>
          <w:szCs w:val="22"/>
        </w:rPr>
        <w:t xml:space="preserve">akses sanitasi aman, akses sanitasi layak sendiri, akses layak bersama, akses belum layak, BABs tertutup, BABs terbuka. </w:t>
      </w:r>
      <w:r w:rsidRPr="006403AC">
        <w:rPr>
          <w:rFonts w:ascii="Cambria" w:hAnsi="Cambria"/>
          <w:sz w:val="22"/>
          <w:szCs w:val="22"/>
        </w:rPr>
        <w:t xml:space="preserve">jamban sharing/komunal, jamban sehat semi permanen (JSSP), dan jamban sehat permanen (JSP). </w:t>
      </w:r>
      <w:r w:rsidR="00B154C0" w:rsidRPr="006403AC">
        <w:rPr>
          <w:rFonts w:ascii="Cambria" w:hAnsi="Cambria"/>
          <w:sz w:val="22"/>
          <w:szCs w:val="22"/>
        </w:rPr>
        <w:t xml:space="preserve">Jamban sharing/komunal adalah </w:t>
      </w:r>
      <w:r w:rsidR="00CF7A6D" w:rsidRPr="006403AC">
        <w:rPr>
          <w:rFonts w:ascii="Cambria" w:eastAsia="CIDFont+F2" w:hAnsi="Cambria" w:cs="CIDFont+F2"/>
          <w:sz w:val="22"/>
          <w:szCs w:val="22"/>
        </w:rPr>
        <w:t xml:space="preserve">suatu bangunan yang digunakan untuk membuang dan mengumpulkan kotoran manusia dalam suatu tempat tertentu/bersama, sehingga kotoran tersebut dalam suatu tempat tertentu tidak menjadi penyebab penyakit dan mengotori lingkungan pemukiman. JSP adalah sarana jamban leher angsa yang dipakai secara individu dengan pembuangan akhir septic tank, baik individu maupun septic tank bersama (komunal) ditambah sumur resapan atau menyambung ke system pengolahan air limbah (SPAL). </w:t>
      </w:r>
      <w:proofErr w:type="gramStart"/>
      <w:r w:rsidR="00CF7A6D" w:rsidRPr="006403AC">
        <w:rPr>
          <w:rFonts w:ascii="Cambria" w:eastAsia="CIDFont+F2" w:hAnsi="Cambria" w:cs="CIDFont+F2"/>
          <w:sz w:val="22"/>
          <w:szCs w:val="22"/>
        </w:rPr>
        <w:t xml:space="preserve">JSPP adalah sarana jamban </w:t>
      </w:r>
      <w:r w:rsidR="00CF7A6D" w:rsidRPr="006403AC">
        <w:rPr>
          <w:rFonts w:ascii="Cambria" w:hAnsi="Cambria"/>
          <w:sz w:val="22"/>
          <w:szCs w:val="22"/>
        </w:rPr>
        <w:t>dalam</w:t>
      </w:r>
      <w:r w:rsidR="00CF7A6D" w:rsidRPr="006403AC">
        <w:rPr>
          <w:rFonts w:ascii="Cambria" w:eastAsia="CIDFont+F2" w:hAnsi="Cambria" w:cs="CIDFont+F2"/>
          <w:sz w:val="22"/>
          <w:szCs w:val="22"/>
        </w:rPr>
        <w:t xml:space="preserve"> bentuk lubang jamban tertutup (pelengsengan, cubluk, atau leher angsa) yang berakhir dengan sumur resapan saja serta harus memiliki jarak lebih dari 10 m</w:t>
      </w:r>
      <w:r w:rsidR="00640AB7" w:rsidRPr="006403AC">
        <w:rPr>
          <w:rFonts w:ascii="Cambria" w:eastAsia="CIDFont+F2" w:hAnsi="Cambria" w:cs="CIDFont+F2"/>
          <w:sz w:val="22"/>
          <w:szCs w:val="22"/>
        </w:rPr>
        <w:t>eter</w:t>
      </w:r>
      <w:r w:rsidR="00CF7A6D" w:rsidRPr="006403AC">
        <w:rPr>
          <w:rFonts w:ascii="Cambria" w:eastAsia="CIDFont+F2" w:hAnsi="Cambria" w:cs="CIDFont+F2"/>
          <w:sz w:val="22"/>
          <w:szCs w:val="22"/>
        </w:rPr>
        <w:t xml:space="preserve"> sehingga tidak mencemari sumber air dan tanah.</w:t>
      </w:r>
      <w:proofErr w:type="gramEnd"/>
    </w:p>
    <w:p w14:paraId="235AF2CF" w14:textId="77777777" w:rsidR="00CF7A6D" w:rsidRPr="006403AC" w:rsidRDefault="00D56B30" w:rsidP="00CF7A6D">
      <w:pPr>
        <w:pStyle w:val="ListParagraph"/>
        <w:widowControl w:val="0"/>
        <w:autoSpaceDE w:val="0"/>
        <w:autoSpaceDN w:val="0"/>
        <w:adjustRightInd w:val="0"/>
        <w:spacing w:after="0" w:line="360" w:lineRule="auto"/>
        <w:ind w:left="0" w:firstLine="709"/>
        <w:jc w:val="both"/>
        <w:rPr>
          <w:rFonts w:ascii="Cambria" w:eastAsia="CIDFont+F2" w:hAnsi="Cambria" w:cs="CIDFont+F2"/>
          <w:sz w:val="22"/>
          <w:szCs w:val="22"/>
        </w:rPr>
      </w:pPr>
      <w:r w:rsidRPr="006403AC">
        <w:rPr>
          <w:rFonts w:ascii="Cambria" w:eastAsia="CIDFont+F2" w:hAnsi="Cambria" w:cs="CIDFont+F2"/>
          <w:sz w:val="22"/>
          <w:szCs w:val="22"/>
        </w:rPr>
        <w:t>Jumlah keluarga (KK</w:t>
      </w:r>
      <w:r w:rsidR="00DB3DA2" w:rsidRPr="006403AC">
        <w:rPr>
          <w:rFonts w:ascii="Cambria" w:eastAsia="CIDFont+F2" w:hAnsi="Cambria" w:cs="CIDFont+F2"/>
          <w:sz w:val="22"/>
          <w:szCs w:val="22"/>
        </w:rPr>
        <w:t>) di Kabupaten Tegal adalah 496</w:t>
      </w:r>
      <w:r w:rsidRPr="006403AC">
        <w:rPr>
          <w:rFonts w:ascii="Cambria" w:eastAsia="CIDFont+F2" w:hAnsi="Cambria" w:cs="CIDFont+F2"/>
          <w:sz w:val="22"/>
          <w:szCs w:val="22"/>
        </w:rPr>
        <w:t>.</w:t>
      </w:r>
      <w:r w:rsidR="00DB3DA2" w:rsidRPr="006403AC">
        <w:rPr>
          <w:rFonts w:ascii="Cambria" w:eastAsia="CIDFont+F2" w:hAnsi="Cambria" w:cs="CIDFont+F2"/>
          <w:sz w:val="22"/>
          <w:szCs w:val="22"/>
        </w:rPr>
        <w:t>110</w:t>
      </w:r>
      <w:r w:rsidRPr="006403AC">
        <w:rPr>
          <w:rFonts w:ascii="Cambria" w:eastAsia="CIDFont+F2" w:hAnsi="Cambria" w:cs="CIDFont+F2"/>
          <w:sz w:val="22"/>
          <w:szCs w:val="22"/>
        </w:rPr>
        <w:t xml:space="preserve"> KK. Sebanyak </w:t>
      </w:r>
      <w:r w:rsidR="00DB3DA2" w:rsidRPr="006403AC">
        <w:rPr>
          <w:rFonts w:ascii="Cambria" w:eastAsia="CIDFont+F2" w:hAnsi="Cambria" w:cs="CIDFont+F2"/>
          <w:sz w:val="22"/>
          <w:szCs w:val="22"/>
        </w:rPr>
        <w:t xml:space="preserve">16.953 </w:t>
      </w:r>
      <w:r w:rsidRPr="006403AC">
        <w:rPr>
          <w:rFonts w:ascii="Cambria" w:eastAsia="CIDFont+F2" w:hAnsi="Cambria" w:cs="CIDFont+F2"/>
          <w:sz w:val="22"/>
          <w:szCs w:val="22"/>
        </w:rPr>
        <w:t>KK (</w:t>
      </w:r>
      <w:r w:rsidR="00DB3DA2" w:rsidRPr="006403AC">
        <w:rPr>
          <w:rFonts w:ascii="Cambria" w:eastAsia="CIDFont+F2" w:hAnsi="Cambria" w:cs="CIDFont+F2"/>
          <w:sz w:val="22"/>
          <w:szCs w:val="22"/>
        </w:rPr>
        <w:t>3,42</w:t>
      </w:r>
      <w:r w:rsidRPr="006403AC">
        <w:rPr>
          <w:rFonts w:ascii="Cambria" w:eastAsia="CIDFont+F2" w:hAnsi="Cambria" w:cs="CIDFont+F2"/>
          <w:sz w:val="22"/>
          <w:szCs w:val="22"/>
        </w:rPr>
        <w:t>%) menggunakan</w:t>
      </w:r>
      <w:r w:rsidR="00DB3DA2" w:rsidRPr="006403AC">
        <w:rPr>
          <w:rFonts w:ascii="Cambria" w:eastAsia="CIDFont+F2" w:hAnsi="Cambria" w:cs="CIDFont+F2"/>
          <w:sz w:val="22"/>
          <w:szCs w:val="22"/>
        </w:rPr>
        <w:t xml:space="preserve"> akses sanitasi aman</w:t>
      </w:r>
      <w:r w:rsidRPr="006403AC">
        <w:rPr>
          <w:rFonts w:ascii="Cambria" w:eastAsia="CIDFont+F2" w:hAnsi="Cambria" w:cs="CIDFont+F2"/>
          <w:sz w:val="22"/>
          <w:szCs w:val="22"/>
        </w:rPr>
        <w:t xml:space="preserve">, </w:t>
      </w:r>
      <w:r w:rsidR="00DB3DA2" w:rsidRPr="006403AC">
        <w:rPr>
          <w:rFonts w:ascii="Cambria" w:eastAsia="CIDFont+F2" w:hAnsi="Cambria" w:cs="CIDFont+F2"/>
          <w:sz w:val="22"/>
          <w:szCs w:val="22"/>
        </w:rPr>
        <w:t>389.449 KK (78</w:t>
      </w:r>
      <w:r w:rsidR="00281578" w:rsidRPr="006403AC">
        <w:rPr>
          <w:rFonts w:ascii="Cambria" w:eastAsia="CIDFont+F2" w:hAnsi="Cambria" w:cs="CIDFont+F2"/>
          <w:sz w:val="22"/>
          <w:szCs w:val="22"/>
        </w:rPr>
        <w:t>,5</w:t>
      </w:r>
      <w:r w:rsidR="00DB3DA2" w:rsidRPr="006403AC">
        <w:rPr>
          <w:rFonts w:ascii="Cambria" w:eastAsia="CIDFont+F2" w:hAnsi="Cambria" w:cs="CIDFont+F2"/>
          <w:sz w:val="22"/>
          <w:szCs w:val="22"/>
        </w:rPr>
        <w:t>0</w:t>
      </w:r>
      <w:r w:rsidRPr="006403AC">
        <w:rPr>
          <w:rFonts w:ascii="Cambria" w:eastAsia="CIDFont+F2" w:hAnsi="Cambria" w:cs="CIDFont+F2"/>
          <w:sz w:val="22"/>
          <w:szCs w:val="22"/>
        </w:rPr>
        <w:t xml:space="preserve">%) menggunakan </w:t>
      </w:r>
      <w:r w:rsidR="00DB3DA2" w:rsidRPr="006403AC">
        <w:rPr>
          <w:rFonts w:ascii="Cambria" w:eastAsia="CIDFont+F2" w:hAnsi="Cambria" w:cs="CIDFont+F2"/>
          <w:sz w:val="22"/>
          <w:szCs w:val="22"/>
        </w:rPr>
        <w:t>akses sanitasi layak sendiri</w:t>
      </w:r>
      <w:r w:rsidR="00192339" w:rsidRPr="006403AC">
        <w:rPr>
          <w:rFonts w:ascii="Cambria" w:eastAsia="CIDFont+F2" w:hAnsi="Cambria" w:cs="CIDFont+F2"/>
          <w:sz w:val="22"/>
          <w:szCs w:val="22"/>
        </w:rPr>
        <w:t xml:space="preserve">, </w:t>
      </w:r>
      <w:r w:rsidR="00DB3DA2" w:rsidRPr="006403AC">
        <w:rPr>
          <w:rFonts w:ascii="Cambria" w:eastAsia="CIDFont+F2" w:hAnsi="Cambria" w:cs="CIDFont+F2"/>
          <w:sz w:val="22"/>
          <w:szCs w:val="22"/>
        </w:rPr>
        <w:t>58.304</w:t>
      </w:r>
      <w:r w:rsidR="00FC1807" w:rsidRPr="006403AC">
        <w:rPr>
          <w:rFonts w:ascii="Cambria" w:eastAsia="CIDFont+F2" w:hAnsi="Cambria" w:cs="CIDFont+F2"/>
          <w:sz w:val="22"/>
          <w:szCs w:val="22"/>
        </w:rPr>
        <w:t xml:space="preserve"> KK (</w:t>
      </w:r>
      <w:r w:rsidR="00DB3DA2" w:rsidRPr="006403AC">
        <w:rPr>
          <w:rFonts w:ascii="Cambria" w:eastAsia="CIDFont+F2" w:hAnsi="Cambria" w:cs="CIDFont+F2"/>
          <w:sz w:val="22"/>
          <w:szCs w:val="22"/>
        </w:rPr>
        <w:t>11,75</w:t>
      </w:r>
      <w:r w:rsidR="00FC1807" w:rsidRPr="006403AC">
        <w:rPr>
          <w:rFonts w:ascii="Cambria" w:eastAsia="CIDFont+F2" w:hAnsi="Cambria" w:cs="CIDFont+F2"/>
          <w:sz w:val="22"/>
          <w:szCs w:val="22"/>
        </w:rPr>
        <w:t xml:space="preserve">%) menggunakan </w:t>
      </w:r>
      <w:r w:rsidR="00DB3DA2" w:rsidRPr="006403AC">
        <w:rPr>
          <w:rFonts w:ascii="Cambria" w:eastAsia="CIDFont+F2" w:hAnsi="Cambria" w:cs="CIDFont+F2"/>
          <w:sz w:val="22"/>
          <w:szCs w:val="22"/>
        </w:rPr>
        <w:t>akses layak bersama, 31.407 KK (6,33%) menggunakan akses belum layak</w:t>
      </w:r>
      <w:r w:rsidR="00FC1807" w:rsidRPr="006403AC">
        <w:rPr>
          <w:rFonts w:ascii="Cambria" w:eastAsia="CIDFont+F2" w:hAnsi="Cambria" w:cs="CIDFont+F2"/>
          <w:sz w:val="22"/>
          <w:szCs w:val="22"/>
        </w:rPr>
        <w:t xml:space="preserve">. </w:t>
      </w:r>
      <w:r w:rsidR="005870BD" w:rsidRPr="006403AC">
        <w:rPr>
          <w:rFonts w:ascii="Cambria" w:eastAsia="CIDFont+F2" w:hAnsi="Cambria" w:cs="CIDFont+F2"/>
          <w:sz w:val="22"/>
          <w:szCs w:val="22"/>
        </w:rPr>
        <w:t xml:space="preserve">Dari angka tersebut dapar disimpulkan bahwa </w:t>
      </w:r>
      <w:r w:rsidR="00281578" w:rsidRPr="006403AC">
        <w:rPr>
          <w:rFonts w:ascii="Cambria" w:eastAsia="CIDFont+F2" w:hAnsi="Cambria" w:cs="CIDFont+F2"/>
          <w:sz w:val="22"/>
          <w:szCs w:val="22"/>
        </w:rPr>
        <w:t>semua</w:t>
      </w:r>
      <w:r w:rsidR="0040207B" w:rsidRPr="006403AC">
        <w:rPr>
          <w:rFonts w:ascii="Cambria" w:eastAsia="CIDFont+F2" w:hAnsi="Cambria" w:cs="CIDFont+F2"/>
          <w:sz w:val="22"/>
          <w:szCs w:val="22"/>
        </w:rPr>
        <w:t xml:space="preserve"> penduduk memiliki akses terhadap fasilitas sanitasi yang layak. </w:t>
      </w:r>
    </w:p>
    <w:p w14:paraId="7321A166" w14:textId="77777777" w:rsidR="004D7CBF" w:rsidRPr="006403AC" w:rsidRDefault="000122AE" w:rsidP="00B061A4">
      <w:pPr>
        <w:pStyle w:val="ListParagraph"/>
        <w:autoSpaceDE w:val="0"/>
        <w:autoSpaceDN w:val="0"/>
        <w:adjustRightInd w:val="0"/>
        <w:spacing w:after="0" w:line="240" w:lineRule="auto"/>
        <w:ind w:left="0"/>
        <w:jc w:val="center"/>
        <w:rPr>
          <w:rFonts w:ascii="Cambria" w:hAnsi="Cambria" w:cs="Cambria"/>
          <w:sz w:val="22"/>
          <w:lang w:val="id-ID" w:eastAsia="id-ID"/>
        </w:rPr>
      </w:pPr>
      <w:r w:rsidRPr="006403AC">
        <w:rPr>
          <w:rFonts w:ascii="Cambria" w:hAnsi="Cambria" w:cs="Cambria"/>
          <w:sz w:val="22"/>
          <w:lang w:eastAsia="id-ID"/>
        </w:rPr>
        <w:t>GRAFIK</w:t>
      </w:r>
      <w:r w:rsidR="004D7CBF" w:rsidRPr="006403AC">
        <w:rPr>
          <w:rFonts w:ascii="Cambria" w:hAnsi="Cambria" w:cs="Cambria"/>
          <w:sz w:val="22"/>
          <w:lang w:eastAsia="id-ID"/>
        </w:rPr>
        <w:t xml:space="preserve"> 7.1</w:t>
      </w:r>
    </w:p>
    <w:p w14:paraId="6C39BAB7" w14:textId="77777777" w:rsidR="004D7CBF" w:rsidRPr="006403AC" w:rsidRDefault="004D7CBF" w:rsidP="00B061A4">
      <w:pPr>
        <w:pStyle w:val="ListParagraph"/>
        <w:autoSpaceDE w:val="0"/>
        <w:autoSpaceDN w:val="0"/>
        <w:adjustRightInd w:val="0"/>
        <w:spacing w:after="0" w:line="240" w:lineRule="auto"/>
        <w:ind w:left="0"/>
        <w:jc w:val="center"/>
        <w:rPr>
          <w:rFonts w:ascii="Cambria" w:hAnsi="Cambria" w:cs="Cambria"/>
          <w:sz w:val="22"/>
          <w:lang w:eastAsia="id-ID"/>
        </w:rPr>
      </w:pPr>
      <w:r w:rsidRPr="006403AC">
        <w:rPr>
          <w:rFonts w:ascii="Cambria" w:hAnsi="Cambria" w:cs="Cambria"/>
          <w:sz w:val="22"/>
          <w:lang w:eastAsia="id-ID"/>
        </w:rPr>
        <w:t>PERSENTASE KK MENURUT PENGGUNAAN JAMBAN</w:t>
      </w:r>
    </w:p>
    <w:p w14:paraId="7DBCF7A3" w14:textId="77777777" w:rsidR="004D7CBF" w:rsidRPr="006403AC" w:rsidRDefault="004D7CBF" w:rsidP="00B061A4">
      <w:pPr>
        <w:pStyle w:val="ListParagraph"/>
        <w:autoSpaceDE w:val="0"/>
        <w:autoSpaceDN w:val="0"/>
        <w:adjustRightInd w:val="0"/>
        <w:spacing w:after="0" w:line="240" w:lineRule="auto"/>
        <w:ind w:left="0"/>
        <w:jc w:val="center"/>
        <w:rPr>
          <w:rFonts w:ascii="Cambria" w:hAnsi="Cambria" w:cs="Cambria"/>
          <w:sz w:val="22"/>
          <w:lang w:val="id-ID" w:eastAsia="id-ID"/>
        </w:rPr>
      </w:pPr>
      <w:r w:rsidRPr="006403AC">
        <w:rPr>
          <w:rFonts w:ascii="Cambria" w:hAnsi="Cambria" w:cs="Cambria"/>
          <w:sz w:val="22"/>
          <w:lang w:eastAsia="id-ID"/>
        </w:rPr>
        <w:t xml:space="preserve">DI KABUPATEN TEGAL TAHUN </w:t>
      </w:r>
      <w:r w:rsidR="00DB3DA2" w:rsidRPr="006403AC">
        <w:rPr>
          <w:rFonts w:ascii="Cambria" w:hAnsi="Cambria" w:cs="Cambria"/>
          <w:sz w:val="22"/>
          <w:lang w:eastAsia="id-ID"/>
        </w:rPr>
        <w:t>2022</w:t>
      </w:r>
    </w:p>
    <w:p w14:paraId="55751D7A" w14:textId="77777777" w:rsidR="004D7CBF" w:rsidRPr="006403AC" w:rsidRDefault="004D7CBF" w:rsidP="004D7CBF">
      <w:pPr>
        <w:pStyle w:val="ListParagraph"/>
        <w:autoSpaceDE w:val="0"/>
        <w:autoSpaceDN w:val="0"/>
        <w:adjustRightInd w:val="0"/>
        <w:spacing w:after="0" w:line="240" w:lineRule="auto"/>
        <w:ind w:left="1080"/>
        <w:jc w:val="center"/>
        <w:rPr>
          <w:rFonts w:ascii="Cambria" w:eastAsia="CIDFont+F2" w:hAnsi="Cambria" w:cs="CIDFont+F2"/>
          <w:sz w:val="22"/>
          <w:szCs w:val="22"/>
        </w:rPr>
      </w:pPr>
    </w:p>
    <w:p w14:paraId="08F8B581" w14:textId="77777777" w:rsidR="00227E20" w:rsidRPr="006403AC" w:rsidRDefault="00DB3DA2" w:rsidP="00B061A4">
      <w:pPr>
        <w:pStyle w:val="ListParagraph"/>
        <w:widowControl w:val="0"/>
        <w:autoSpaceDE w:val="0"/>
        <w:autoSpaceDN w:val="0"/>
        <w:adjustRightInd w:val="0"/>
        <w:spacing w:after="0" w:line="360" w:lineRule="auto"/>
        <w:ind w:left="0"/>
        <w:jc w:val="center"/>
        <w:rPr>
          <w:rFonts w:ascii="Cambria" w:hAnsi="Cambria"/>
          <w:sz w:val="24"/>
          <w:szCs w:val="24"/>
        </w:rPr>
      </w:pPr>
      <w:r w:rsidRPr="006403AC">
        <w:rPr>
          <w:noProof/>
        </w:rPr>
        <w:drawing>
          <wp:inline distT="0" distB="0" distL="0" distR="0" wp14:anchorId="1A885475" wp14:editId="7B1CD7F4">
            <wp:extent cx="4380614" cy="2530549"/>
            <wp:effectExtent l="0" t="0" r="1270" b="31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857C3B8" w14:textId="77777777" w:rsidR="004D7CBF" w:rsidRPr="006403AC" w:rsidRDefault="004D7CBF" w:rsidP="00514110">
      <w:pPr>
        <w:pStyle w:val="ListParagraph"/>
        <w:widowControl w:val="0"/>
        <w:autoSpaceDE w:val="0"/>
        <w:autoSpaceDN w:val="0"/>
        <w:adjustRightInd w:val="0"/>
        <w:spacing w:after="0" w:line="360" w:lineRule="auto"/>
        <w:ind w:left="426"/>
        <w:jc w:val="center"/>
        <w:rPr>
          <w:rFonts w:ascii="Cambria" w:hAnsi="Cambria"/>
          <w:color w:val="000000"/>
          <w:sz w:val="22"/>
          <w:lang w:val="en-ID" w:eastAsia="id-ID"/>
        </w:rPr>
      </w:pPr>
      <w:r w:rsidRPr="006403AC">
        <w:rPr>
          <w:rFonts w:ascii="Cambria" w:hAnsi="Cambria"/>
          <w:color w:val="000000"/>
          <w:sz w:val="22"/>
          <w:lang w:val="id-ID" w:eastAsia="id-ID"/>
        </w:rPr>
        <w:t xml:space="preserve">Sumber: </w:t>
      </w:r>
      <w:r w:rsidRPr="006403AC">
        <w:rPr>
          <w:rFonts w:ascii="Cambria" w:hAnsi="Cambria"/>
          <w:color w:val="000000"/>
          <w:sz w:val="22"/>
          <w:lang w:eastAsia="id-ID"/>
        </w:rPr>
        <w:t>Bidang Kesehatan  Masyarakat</w:t>
      </w:r>
      <w:r w:rsidR="00DB3DA2" w:rsidRPr="006403AC">
        <w:rPr>
          <w:rFonts w:ascii="Cambria" w:hAnsi="Cambria"/>
          <w:color w:val="000000"/>
          <w:sz w:val="22"/>
          <w:lang w:val="id-ID" w:eastAsia="id-ID"/>
        </w:rPr>
        <w:t>, 202</w:t>
      </w:r>
      <w:r w:rsidR="00DB3DA2" w:rsidRPr="006403AC">
        <w:rPr>
          <w:rFonts w:ascii="Cambria" w:hAnsi="Cambria"/>
          <w:color w:val="000000"/>
          <w:sz w:val="22"/>
          <w:lang w:val="en-ID" w:eastAsia="id-ID"/>
        </w:rPr>
        <w:t>3</w:t>
      </w:r>
    </w:p>
    <w:p w14:paraId="69FC49F9" w14:textId="77777777" w:rsidR="007E3E23" w:rsidRPr="006403AC" w:rsidRDefault="007E3E23" w:rsidP="005122BB">
      <w:pPr>
        <w:pStyle w:val="ListParagraph"/>
        <w:widowControl w:val="0"/>
        <w:numPr>
          <w:ilvl w:val="3"/>
          <w:numId w:val="30"/>
        </w:numPr>
        <w:autoSpaceDE w:val="0"/>
        <w:autoSpaceDN w:val="0"/>
        <w:adjustRightInd w:val="0"/>
        <w:spacing w:after="0" w:line="360" w:lineRule="auto"/>
        <w:ind w:left="426" w:hanging="426"/>
        <w:rPr>
          <w:rFonts w:ascii="Cambria" w:hAnsi="Cambria"/>
          <w:b/>
          <w:color w:val="0070C0"/>
          <w:sz w:val="24"/>
          <w:szCs w:val="24"/>
        </w:rPr>
      </w:pPr>
      <w:r w:rsidRPr="006403AC">
        <w:rPr>
          <w:rFonts w:ascii="Cambria" w:hAnsi="Cambria"/>
          <w:b/>
          <w:color w:val="0070C0"/>
          <w:sz w:val="24"/>
          <w:szCs w:val="24"/>
        </w:rPr>
        <w:lastRenderedPageBreak/>
        <w:t>SANITASI TOTAL BERBASIS MASYARAKAT (STBM)</w:t>
      </w:r>
    </w:p>
    <w:p w14:paraId="0EAED763" w14:textId="77777777" w:rsidR="006B487B" w:rsidRPr="006403AC" w:rsidRDefault="00EB112C" w:rsidP="006B487B">
      <w:pPr>
        <w:pStyle w:val="ListParagraph"/>
        <w:widowControl w:val="0"/>
        <w:autoSpaceDE w:val="0"/>
        <w:autoSpaceDN w:val="0"/>
        <w:adjustRightInd w:val="0"/>
        <w:spacing w:after="0" w:line="360" w:lineRule="auto"/>
        <w:ind w:left="0" w:firstLine="709"/>
        <w:jc w:val="both"/>
        <w:rPr>
          <w:rFonts w:ascii="Cambria" w:hAnsi="Cambria" w:cs="Arial"/>
          <w:sz w:val="22"/>
          <w:szCs w:val="22"/>
        </w:rPr>
      </w:pPr>
      <w:r w:rsidRPr="006403AC">
        <w:rPr>
          <w:rFonts w:ascii="Cambria" w:eastAsia="CIDFont+F2" w:hAnsi="Cambria" w:cs="CIDFont+F2"/>
          <w:sz w:val="22"/>
          <w:szCs w:val="22"/>
        </w:rPr>
        <w:t>Sanitasi Total Berbasis Masyarakat (STBM</w:t>
      </w:r>
      <w:r w:rsidR="00C27ECB" w:rsidRPr="006403AC">
        <w:rPr>
          <w:rFonts w:ascii="Cambria" w:eastAsia="CIDFont+F2" w:hAnsi="Cambria" w:cs="CIDFont+F2"/>
          <w:sz w:val="22"/>
          <w:szCs w:val="22"/>
        </w:rPr>
        <w:t xml:space="preserve">) </w:t>
      </w:r>
      <w:r w:rsidR="00291858" w:rsidRPr="006403AC">
        <w:rPr>
          <w:rFonts w:ascii="Cambria" w:eastAsia="CIDFont+F2" w:hAnsi="Cambria" w:cs="CIDFont+F2"/>
          <w:sz w:val="22"/>
          <w:szCs w:val="22"/>
        </w:rPr>
        <w:t xml:space="preserve">adalah Pendekatan untuk mengubah perilaku higiene dan sanitasi meliputi 5 pilar yaitu tidak buang air besar(BAB) sembarangan, mencuci tangan pakai sabun, mengelola air minum dan makanan yang aman,mengelola sampah dengan benar, mengelola limbah cair rumah tangga dengan aman melalui pemberdayaan masyarakat dengan metode pemicuan. </w:t>
      </w:r>
      <w:r w:rsidR="006B487B" w:rsidRPr="006403AC">
        <w:rPr>
          <w:rFonts w:ascii="Cambria" w:hAnsi="Cambria" w:cs="Arial"/>
          <w:sz w:val="22"/>
          <w:szCs w:val="22"/>
        </w:rPr>
        <w:t xml:space="preserve">Program STBM memiliki indikator outcome dan output. Indikatoroutcome STBM yaitu menurunnya kejadian penyakit diare dan penyakit berbasis lingkungan lainnya yang berkaitan dengan sanitasi dan perilaku. Sedangkan </w:t>
      </w:r>
      <w:r w:rsidR="00187855" w:rsidRPr="006403AC">
        <w:rPr>
          <w:rFonts w:ascii="Cambria" w:hAnsi="Cambria" w:cs="Arial"/>
          <w:sz w:val="22"/>
          <w:szCs w:val="22"/>
        </w:rPr>
        <w:t xml:space="preserve">indicator </w:t>
      </w:r>
      <w:r w:rsidR="006B487B" w:rsidRPr="006403AC">
        <w:rPr>
          <w:rFonts w:ascii="Cambria" w:hAnsi="Cambria" w:cs="Arial"/>
          <w:sz w:val="22"/>
          <w:szCs w:val="22"/>
        </w:rPr>
        <w:t>out</w:t>
      </w:r>
      <w:r w:rsidR="00187855" w:rsidRPr="006403AC">
        <w:rPr>
          <w:rFonts w:ascii="Cambria" w:hAnsi="Cambria" w:cs="Arial"/>
          <w:sz w:val="22"/>
          <w:szCs w:val="22"/>
        </w:rPr>
        <w:t>put STBM adalah sebagai berikut</w:t>
      </w:r>
      <w:r w:rsidR="006B487B" w:rsidRPr="006403AC">
        <w:rPr>
          <w:rFonts w:ascii="Cambria" w:hAnsi="Cambria" w:cs="Arial"/>
          <w:sz w:val="22"/>
          <w:szCs w:val="22"/>
        </w:rPr>
        <w:t>:</w:t>
      </w:r>
    </w:p>
    <w:p w14:paraId="6489A317" w14:textId="77777777" w:rsidR="00572D55" w:rsidRPr="006403AC" w:rsidRDefault="00572D55" w:rsidP="006B487B">
      <w:pPr>
        <w:pStyle w:val="ListParagraph"/>
        <w:widowControl w:val="0"/>
        <w:autoSpaceDE w:val="0"/>
        <w:autoSpaceDN w:val="0"/>
        <w:adjustRightInd w:val="0"/>
        <w:spacing w:after="0" w:line="360" w:lineRule="auto"/>
        <w:ind w:left="0" w:firstLine="709"/>
        <w:jc w:val="both"/>
        <w:rPr>
          <w:rFonts w:ascii="Cambria" w:eastAsia="CIDFont+F2" w:hAnsi="Cambria" w:cs="CIDFont+F2"/>
          <w:sz w:val="22"/>
          <w:szCs w:val="22"/>
        </w:rPr>
      </w:pPr>
    </w:p>
    <w:p w14:paraId="0F42970E" w14:textId="77777777" w:rsidR="006B487B" w:rsidRPr="006403AC" w:rsidRDefault="006B487B" w:rsidP="005122BB">
      <w:pPr>
        <w:pStyle w:val="ListParagraph"/>
        <w:numPr>
          <w:ilvl w:val="0"/>
          <w:numId w:val="40"/>
        </w:numPr>
        <w:spacing w:before="100" w:beforeAutospacing="1" w:after="100" w:afterAutospacing="1" w:line="360" w:lineRule="auto"/>
        <w:ind w:left="426"/>
        <w:jc w:val="both"/>
        <w:rPr>
          <w:rFonts w:ascii="Cambria" w:hAnsi="Cambria" w:cs="Arial"/>
          <w:sz w:val="22"/>
        </w:rPr>
      </w:pPr>
      <w:r w:rsidRPr="006403AC">
        <w:rPr>
          <w:rFonts w:ascii="Cambria" w:hAnsi="Cambria" w:cs="Arial"/>
          <w:sz w:val="22"/>
        </w:rPr>
        <w:t>Setiap individu dan komunitas mempunyai akses terhadap sarana sanitasi dasar sehingga dapat mewujudkan komunitas yang bebas dari buang air di sembarang tempat (ODF).</w:t>
      </w:r>
    </w:p>
    <w:p w14:paraId="08A9A491" w14:textId="77777777" w:rsidR="006B487B" w:rsidRPr="006403AC" w:rsidRDefault="006B487B" w:rsidP="005122BB">
      <w:pPr>
        <w:pStyle w:val="ListParagraph"/>
        <w:numPr>
          <w:ilvl w:val="0"/>
          <w:numId w:val="40"/>
        </w:numPr>
        <w:spacing w:before="100" w:beforeAutospacing="1" w:after="100" w:afterAutospacing="1" w:line="360" w:lineRule="auto"/>
        <w:ind w:left="426"/>
        <w:jc w:val="both"/>
        <w:rPr>
          <w:rFonts w:ascii="Cambria" w:hAnsi="Cambria" w:cs="Arial"/>
          <w:sz w:val="22"/>
        </w:rPr>
      </w:pPr>
      <w:r w:rsidRPr="006403AC">
        <w:rPr>
          <w:rFonts w:ascii="Cambria" w:hAnsi="Cambria" w:cs="Arial"/>
          <w:sz w:val="22"/>
        </w:rPr>
        <w:t>Setiap rumahtangga telah menerapkan pengelolaan air minum dan makanan yang aman di rumah tangga.</w:t>
      </w:r>
    </w:p>
    <w:p w14:paraId="6F1B1628" w14:textId="77777777" w:rsidR="006B487B" w:rsidRPr="006403AC" w:rsidRDefault="006B487B" w:rsidP="005122BB">
      <w:pPr>
        <w:pStyle w:val="ListParagraph"/>
        <w:numPr>
          <w:ilvl w:val="0"/>
          <w:numId w:val="40"/>
        </w:numPr>
        <w:spacing w:before="100" w:beforeAutospacing="1" w:after="100" w:afterAutospacing="1" w:line="360" w:lineRule="auto"/>
        <w:ind w:left="426"/>
        <w:jc w:val="both"/>
        <w:rPr>
          <w:rFonts w:ascii="Cambria" w:hAnsi="Cambria" w:cs="Arial"/>
          <w:sz w:val="22"/>
        </w:rPr>
      </w:pPr>
      <w:r w:rsidRPr="006403AC">
        <w:rPr>
          <w:rFonts w:ascii="Cambria" w:hAnsi="Cambria" w:cs="Arial"/>
          <w:sz w:val="22"/>
        </w:rPr>
        <w:t>Setiap rumah tangga dan sarana pelayanan umum dalam suatu komunitas (seperti sekolah, kantor, rumah makan, puskesmas, pasar, terminal) tersedia fasilitas cuci tangan (air, sabun, sarana cuci tangan), sehingga semua orang mencuci tangan dengan benar.</w:t>
      </w:r>
    </w:p>
    <w:p w14:paraId="7D2DE14E" w14:textId="77777777" w:rsidR="006B487B" w:rsidRPr="006403AC" w:rsidRDefault="006B487B" w:rsidP="005122BB">
      <w:pPr>
        <w:pStyle w:val="ListParagraph"/>
        <w:numPr>
          <w:ilvl w:val="0"/>
          <w:numId w:val="40"/>
        </w:numPr>
        <w:spacing w:before="100" w:beforeAutospacing="1" w:after="100" w:afterAutospacing="1" w:line="360" w:lineRule="auto"/>
        <w:ind w:left="426"/>
        <w:jc w:val="both"/>
        <w:rPr>
          <w:rFonts w:ascii="Cambria" w:hAnsi="Cambria" w:cs="Arial"/>
          <w:sz w:val="22"/>
        </w:rPr>
      </w:pPr>
      <w:r w:rsidRPr="006403AC">
        <w:rPr>
          <w:rFonts w:ascii="Cambria" w:hAnsi="Cambria" w:cs="Arial"/>
          <w:sz w:val="22"/>
        </w:rPr>
        <w:t>Setiap rumah tangga mengelola limbahnya dengan benar.</w:t>
      </w:r>
    </w:p>
    <w:p w14:paraId="64297960" w14:textId="77777777" w:rsidR="006B487B" w:rsidRPr="006403AC" w:rsidRDefault="006B487B" w:rsidP="005122BB">
      <w:pPr>
        <w:pStyle w:val="ListParagraph"/>
        <w:numPr>
          <w:ilvl w:val="0"/>
          <w:numId w:val="40"/>
        </w:numPr>
        <w:spacing w:before="100" w:beforeAutospacing="1" w:after="100" w:afterAutospacing="1" w:line="360" w:lineRule="auto"/>
        <w:ind w:left="426"/>
        <w:jc w:val="both"/>
        <w:rPr>
          <w:rFonts w:ascii="Cambria" w:hAnsi="Cambria" w:cs="Arial"/>
          <w:sz w:val="22"/>
        </w:rPr>
      </w:pPr>
      <w:r w:rsidRPr="006403AC">
        <w:rPr>
          <w:rFonts w:ascii="Cambria" w:hAnsi="Cambria" w:cs="Arial"/>
          <w:sz w:val="22"/>
        </w:rPr>
        <w:t>Setiap rumah tangga m</w:t>
      </w:r>
      <w:r w:rsidR="00572D55" w:rsidRPr="006403AC">
        <w:rPr>
          <w:rFonts w:ascii="Cambria" w:hAnsi="Cambria" w:cs="Arial"/>
          <w:sz w:val="22"/>
        </w:rPr>
        <w:t>engelola sampahnya dengan benar</w:t>
      </w:r>
    </w:p>
    <w:p w14:paraId="26224473" w14:textId="77777777" w:rsidR="00572D55" w:rsidRPr="006403AC" w:rsidRDefault="00572D55" w:rsidP="00572D55">
      <w:pPr>
        <w:pStyle w:val="ListParagraph"/>
        <w:spacing w:before="100" w:beforeAutospacing="1" w:after="100" w:afterAutospacing="1" w:line="360" w:lineRule="auto"/>
        <w:ind w:left="426"/>
        <w:jc w:val="both"/>
        <w:rPr>
          <w:rFonts w:ascii="Cambria" w:hAnsi="Cambria" w:cs="Arial"/>
          <w:sz w:val="22"/>
        </w:rPr>
      </w:pPr>
    </w:p>
    <w:p w14:paraId="0BA8AAD3" w14:textId="77777777" w:rsidR="006B487B" w:rsidRPr="006403AC" w:rsidRDefault="006B487B" w:rsidP="00EE507C">
      <w:pPr>
        <w:pStyle w:val="ListParagraph"/>
        <w:widowControl w:val="0"/>
        <w:autoSpaceDE w:val="0"/>
        <w:autoSpaceDN w:val="0"/>
        <w:adjustRightInd w:val="0"/>
        <w:spacing w:after="0" w:line="360" w:lineRule="auto"/>
        <w:ind w:left="0" w:firstLine="709"/>
        <w:jc w:val="both"/>
        <w:rPr>
          <w:rFonts w:ascii="Cambria" w:hAnsi="Cambria" w:cs="Arial"/>
          <w:sz w:val="22"/>
          <w:szCs w:val="22"/>
        </w:rPr>
      </w:pPr>
      <w:r w:rsidRPr="006403AC">
        <w:rPr>
          <w:rFonts w:ascii="Cambria" w:hAnsi="Cambria" w:cs="Arial"/>
          <w:sz w:val="22"/>
          <w:szCs w:val="22"/>
        </w:rPr>
        <w:t>Untuk mencapai outcome tersebut, STBM memiliki 6 (enam) strategi nasional yang pada bulan September 2008 telah dikukuhkan melalui Kepmenkes No.852/Menk</w:t>
      </w:r>
      <w:r w:rsidR="00514110" w:rsidRPr="006403AC">
        <w:rPr>
          <w:rFonts w:ascii="Cambria" w:hAnsi="Cambria" w:cs="Arial"/>
          <w:sz w:val="22"/>
          <w:szCs w:val="22"/>
        </w:rPr>
        <w:t>es/SK/IX/2008. Dengan demikian</w:t>
      </w:r>
      <w:proofErr w:type="gramStart"/>
      <w:r w:rsidR="00514110" w:rsidRPr="006403AC">
        <w:rPr>
          <w:rFonts w:ascii="Cambria" w:hAnsi="Cambria" w:cs="Arial"/>
          <w:sz w:val="22"/>
          <w:szCs w:val="22"/>
        </w:rPr>
        <w:t>,</w:t>
      </w:r>
      <w:r w:rsidRPr="006403AC">
        <w:rPr>
          <w:rFonts w:ascii="Cambria" w:hAnsi="Cambria" w:cs="Arial"/>
          <w:sz w:val="22"/>
          <w:szCs w:val="22"/>
        </w:rPr>
        <w:t>strategi</w:t>
      </w:r>
      <w:proofErr w:type="gramEnd"/>
      <w:r w:rsidRPr="006403AC">
        <w:rPr>
          <w:rFonts w:ascii="Cambria" w:hAnsi="Cambria" w:cs="Arial"/>
          <w:sz w:val="22"/>
          <w:szCs w:val="22"/>
        </w:rPr>
        <w:t xml:space="preserve"> ini menjadi acuan bagi petugas kesehatan dan instansi yang terkait dalam penyusunan perencanaan, pelaksanaan, pemantauan, dan evaluasi terkait dengan sanitasi total berbasis masyarakat. Pada tahun 2014, naungan hukum pelaksanaan STBM diperkuat dengan dikeluarkannya PERMENKES Nomor 3 Tahun 2014 tentang Sanitasi Total Berbasis Masyarakat. Dengan demikian, secara otomatis Kepmenkes No.852/Menkes/SK/IX/2008 telah tidak berlaku lagi sejak terbitnya PERMENKES ini.</w:t>
      </w:r>
    </w:p>
    <w:p w14:paraId="60AE1939" w14:textId="77777777" w:rsidR="006B487B" w:rsidRPr="006403AC" w:rsidRDefault="006B487B" w:rsidP="0018390E">
      <w:pPr>
        <w:pStyle w:val="ListParagraph"/>
        <w:widowControl w:val="0"/>
        <w:autoSpaceDE w:val="0"/>
        <w:autoSpaceDN w:val="0"/>
        <w:adjustRightInd w:val="0"/>
        <w:spacing w:after="0" w:line="360" w:lineRule="auto"/>
        <w:ind w:left="0" w:firstLine="709"/>
        <w:jc w:val="both"/>
        <w:rPr>
          <w:rFonts w:ascii="Cambria" w:hAnsi="Cambria"/>
          <w:sz w:val="22"/>
          <w:szCs w:val="24"/>
        </w:rPr>
      </w:pPr>
      <w:r w:rsidRPr="006403AC">
        <w:rPr>
          <w:rFonts w:ascii="Cambria" w:hAnsi="Cambria"/>
          <w:sz w:val="22"/>
          <w:szCs w:val="24"/>
        </w:rPr>
        <w:t xml:space="preserve">Dalam PERMENKES Nomor 3 Tahun 2014, strategi penyelenggaraan Sanitasi Total Berbasis </w:t>
      </w:r>
      <w:r w:rsidRPr="006403AC">
        <w:rPr>
          <w:rFonts w:ascii="Cambria" w:hAnsi="Cambria" w:cs="Arial"/>
          <w:sz w:val="22"/>
          <w:szCs w:val="24"/>
        </w:rPr>
        <w:t>Masyarakat</w:t>
      </w:r>
      <w:r w:rsidRPr="006403AC">
        <w:rPr>
          <w:rFonts w:ascii="Cambria" w:hAnsi="Cambria"/>
          <w:sz w:val="22"/>
          <w:szCs w:val="24"/>
        </w:rPr>
        <w:t xml:space="preserve"> (STBM) meliputi 3 (tiga) komponen yang saling mendukung </w:t>
      </w:r>
      <w:r w:rsidRPr="006403AC">
        <w:rPr>
          <w:rFonts w:ascii="Cambria" w:hAnsi="Cambria"/>
          <w:sz w:val="22"/>
          <w:szCs w:val="24"/>
        </w:rPr>
        <w:lastRenderedPageBreak/>
        <w:t>satu dengan yang lain yaitu:</w:t>
      </w:r>
    </w:p>
    <w:p w14:paraId="120A7EDE" w14:textId="77777777" w:rsidR="006B487B" w:rsidRPr="006403AC" w:rsidRDefault="006B487B" w:rsidP="005122BB">
      <w:pPr>
        <w:pStyle w:val="NoSpacing"/>
        <w:numPr>
          <w:ilvl w:val="0"/>
          <w:numId w:val="41"/>
        </w:numPr>
        <w:spacing w:line="360" w:lineRule="auto"/>
        <w:jc w:val="both"/>
        <w:rPr>
          <w:rFonts w:ascii="Cambria" w:hAnsi="Cambria"/>
          <w:szCs w:val="24"/>
        </w:rPr>
      </w:pPr>
      <w:r w:rsidRPr="006403AC">
        <w:rPr>
          <w:rFonts w:ascii="Cambria" w:hAnsi="Cambria"/>
          <w:szCs w:val="24"/>
        </w:rPr>
        <w:t>Penciptaan lingkungan yang kondusif (enabling environment);</w:t>
      </w:r>
    </w:p>
    <w:p w14:paraId="37B1D85A" w14:textId="77777777" w:rsidR="006B487B" w:rsidRPr="006403AC" w:rsidRDefault="006B487B" w:rsidP="005122BB">
      <w:pPr>
        <w:pStyle w:val="NoSpacing"/>
        <w:numPr>
          <w:ilvl w:val="0"/>
          <w:numId w:val="41"/>
        </w:numPr>
        <w:spacing w:line="360" w:lineRule="auto"/>
        <w:jc w:val="both"/>
        <w:rPr>
          <w:rFonts w:ascii="Cambria" w:hAnsi="Cambria"/>
          <w:szCs w:val="24"/>
        </w:rPr>
      </w:pPr>
      <w:r w:rsidRPr="006403AC">
        <w:rPr>
          <w:rFonts w:ascii="Cambria" w:hAnsi="Cambria"/>
          <w:szCs w:val="24"/>
        </w:rPr>
        <w:t>Peningkatan kebutuhan sanitasi (demand creation);</w:t>
      </w:r>
    </w:p>
    <w:p w14:paraId="3CC5B609" w14:textId="77777777" w:rsidR="0018390E" w:rsidRPr="006403AC" w:rsidRDefault="006B487B" w:rsidP="005122BB">
      <w:pPr>
        <w:pStyle w:val="NoSpacing"/>
        <w:numPr>
          <w:ilvl w:val="0"/>
          <w:numId w:val="41"/>
        </w:numPr>
        <w:spacing w:line="360" w:lineRule="auto"/>
        <w:jc w:val="both"/>
        <w:rPr>
          <w:rFonts w:ascii="Cambria" w:hAnsi="Cambria"/>
          <w:szCs w:val="24"/>
        </w:rPr>
      </w:pPr>
      <w:r w:rsidRPr="006403AC">
        <w:rPr>
          <w:rFonts w:ascii="Cambria" w:hAnsi="Cambria"/>
          <w:szCs w:val="24"/>
        </w:rPr>
        <w:t>Peningkatan penyediaan akses sanitasi (supply improvement);</w:t>
      </w:r>
    </w:p>
    <w:p w14:paraId="07E539BC" w14:textId="77777777" w:rsidR="00572D55" w:rsidRPr="006403AC" w:rsidRDefault="00572D55" w:rsidP="00572D55">
      <w:pPr>
        <w:pStyle w:val="NoSpacing"/>
        <w:spacing w:line="360" w:lineRule="auto"/>
        <w:ind w:left="720"/>
        <w:jc w:val="both"/>
        <w:rPr>
          <w:rFonts w:ascii="Cambria" w:hAnsi="Cambria"/>
          <w:szCs w:val="24"/>
        </w:rPr>
      </w:pPr>
    </w:p>
    <w:p w14:paraId="7FE49931" w14:textId="77777777" w:rsidR="006B487B" w:rsidRPr="006403AC" w:rsidRDefault="006B487B" w:rsidP="0018390E">
      <w:pPr>
        <w:pStyle w:val="NoSpacing"/>
        <w:spacing w:line="360" w:lineRule="auto"/>
        <w:jc w:val="both"/>
        <w:rPr>
          <w:rFonts w:ascii="Cambria" w:hAnsi="Cambria"/>
          <w:szCs w:val="24"/>
        </w:rPr>
      </w:pPr>
      <w:r w:rsidRPr="006403AC">
        <w:rPr>
          <w:rFonts w:ascii="Cambria" w:hAnsi="Cambria" w:cs="Times New Roman"/>
          <w:szCs w:val="24"/>
        </w:rPr>
        <w:t>Apabila</w:t>
      </w:r>
      <w:r w:rsidRPr="006403AC">
        <w:rPr>
          <w:rFonts w:ascii="Cambria" w:hAnsi="Cambria"/>
          <w:szCs w:val="24"/>
        </w:rPr>
        <w:t xml:space="preserve"> salah satu dari komponen STBM tersebut tidak ada maka proses pencapaian 5 (lima) Pilar STBM tidak maksimal. Tiga strategi ini disebut Komponen Sanitasi Total.</w:t>
      </w:r>
    </w:p>
    <w:p w14:paraId="7FD5D9F8" w14:textId="77777777" w:rsidR="0018390E" w:rsidRPr="006403AC" w:rsidRDefault="002D1D97" w:rsidP="0018390E">
      <w:pPr>
        <w:pStyle w:val="ListParagraph"/>
        <w:widowControl w:val="0"/>
        <w:autoSpaceDE w:val="0"/>
        <w:autoSpaceDN w:val="0"/>
        <w:adjustRightInd w:val="0"/>
        <w:spacing w:after="0" w:line="360" w:lineRule="auto"/>
        <w:ind w:left="0" w:firstLine="709"/>
        <w:jc w:val="both"/>
        <w:rPr>
          <w:rFonts w:ascii="Cambria" w:hAnsi="Cambria" w:cs="Arial"/>
          <w:sz w:val="22"/>
          <w:szCs w:val="24"/>
        </w:rPr>
      </w:pPr>
      <w:r w:rsidRPr="006403AC">
        <w:rPr>
          <w:rFonts w:ascii="Cambria" w:hAnsi="Cambria" w:cs="Arial"/>
          <w:sz w:val="22"/>
          <w:szCs w:val="24"/>
        </w:rPr>
        <w:t xml:space="preserve">Seluruh desa di Kabupaten Tegal yang berjumlah 287 desa, sudah melaksanakan </w:t>
      </w:r>
      <w:r w:rsidR="00FD6D66" w:rsidRPr="006403AC">
        <w:rPr>
          <w:rFonts w:ascii="Cambria" w:hAnsi="Cambria" w:cs="Arial"/>
          <w:sz w:val="22"/>
          <w:szCs w:val="24"/>
        </w:rPr>
        <w:t xml:space="preserve">program STBM dan sudah berstatus desa stop BABS di akhir tahun 2019. </w:t>
      </w:r>
      <w:r w:rsidR="00993A50" w:rsidRPr="006403AC">
        <w:rPr>
          <w:rFonts w:ascii="Cambria" w:hAnsi="Cambria" w:cs="Arial"/>
          <w:sz w:val="22"/>
          <w:szCs w:val="24"/>
        </w:rPr>
        <w:t xml:space="preserve">Ini adalah prestasi yang sangat baik mengingat pada tahun 2014, </w:t>
      </w:r>
      <w:r w:rsidR="00404FAF" w:rsidRPr="006403AC">
        <w:rPr>
          <w:rFonts w:ascii="Cambria" w:hAnsi="Cambria" w:cs="Arial"/>
          <w:sz w:val="22"/>
          <w:szCs w:val="24"/>
        </w:rPr>
        <w:t xml:space="preserve">desa stop BABS masih berjumlah 10 desa </w:t>
      </w:r>
      <w:r w:rsidR="00B0072C" w:rsidRPr="006403AC">
        <w:rPr>
          <w:rFonts w:ascii="Cambria" w:hAnsi="Cambria" w:cs="Arial"/>
          <w:sz w:val="22"/>
          <w:szCs w:val="24"/>
        </w:rPr>
        <w:t>(3,5</w:t>
      </w:r>
      <w:r w:rsidR="00993A50" w:rsidRPr="006403AC">
        <w:rPr>
          <w:rFonts w:ascii="Cambria" w:hAnsi="Cambria" w:cs="Arial"/>
          <w:sz w:val="22"/>
          <w:szCs w:val="24"/>
        </w:rPr>
        <w:t>%</w:t>
      </w:r>
      <w:r w:rsidR="00B0072C" w:rsidRPr="006403AC">
        <w:rPr>
          <w:rFonts w:ascii="Cambria" w:hAnsi="Cambria" w:cs="Arial"/>
          <w:sz w:val="22"/>
          <w:szCs w:val="24"/>
        </w:rPr>
        <w:t>)</w:t>
      </w:r>
      <w:r w:rsidR="00993A50" w:rsidRPr="006403AC">
        <w:rPr>
          <w:rFonts w:ascii="Cambria" w:hAnsi="Cambria" w:cs="Arial"/>
          <w:sz w:val="22"/>
          <w:szCs w:val="24"/>
        </w:rPr>
        <w:t xml:space="preserve">. </w:t>
      </w:r>
      <w:r w:rsidR="000122AE" w:rsidRPr="006403AC">
        <w:rPr>
          <w:rFonts w:ascii="Cambria" w:hAnsi="Cambria" w:cs="Arial"/>
          <w:sz w:val="22"/>
          <w:szCs w:val="24"/>
        </w:rPr>
        <w:t>GRAFIK</w:t>
      </w:r>
      <w:r w:rsidR="00DF7831" w:rsidRPr="006403AC">
        <w:rPr>
          <w:rFonts w:ascii="Cambria" w:hAnsi="Cambria" w:cs="Arial"/>
          <w:sz w:val="22"/>
          <w:szCs w:val="24"/>
        </w:rPr>
        <w:t xml:space="preserve"> 7.2</w:t>
      </w:r>
      <w:r w:rsidR="00B13C6E" w:rsidRPr="006403AC">
        <w:rPr>
          <w:rFonts w:ascii="Cambria" w:hAnsi="Cambria" w:cs="Arial"/>
          <w:sz w:val="22"/>
          <w:szCs w:val="24"/>
        </w:rPr>
        <w:t xml:space="preserve"> menunjukkan bahwa </w:t>
      </w:r>
      <w:r w:rsidR="00514110" w:rsidRPr="006403AC">
        <w:rPr>
          <w:rFonts w:ascii="Cambria" w:hAnsi="Cambria" w:cs="Arial"/>
          <w:sz w:val="22"/>
          <w:szCs w:val="24"/>
        </w:rPr>
        <w:t>dari tahun 2019 sampai dengan 2022 sudah maksimal.</w:t>
      </w:r>
      <w:r w:rsidR="00B13C6E" w:rsidRPr="006403AC">
        <w:rPr>
          <w:rFonts w:ascii="Cambria" w:hAnsi="Cambria" w:cs="Arial"/>
          <w:sz w:val="22"/>
          <w:szCs w:val="24"/>
        </w:rPr>
        <w:t xml:space="preserve">Pada tahun 2019 pemerintah Kabupaten Tegal menggelontorkan dana sebesar 21 M untuk meningkatkan desa stop BABS melalui program PDPM </w:t>
      </w:r>
      <w:r w:rsidR="00220A32" w:rsidRPr="006403AC">
        <w:rPr>
          <w:rFonts w:ascii="Cambria" w:hAnsi="Cambria" w:cs="Arial"/>
          <w:sz w:val="22"/>
          <w:szCs w:val="24"/>
        </w:rPr>
        <w:t>(Program Daerah Pembangunan Masyarakat).</w:t>
      </w:r>
    </w:p>
    <w:p w14:paraId="4A17F1F5" w14:textId="77777777" w:rsidR="004D7CBF" w:rsidRPr="006403AC" w:rsidRDefault="004D7CBF" w:rsidP="00651CB5">
      <w:pPr>
        <w:pStyle w:val="ListParagraph"/>
        <w:autoSpaceDE w:val="0"/>
        <w:autoSpaceDN w:val="0"/>
        <w:adjustRightInd w:val="0"/>
        <w:spacing w:after="0" w:line="240" w:lineRule="auto"/>
        <w:ind w:left="1080"/>
        <w:jc w:val="center"/>
        <w:rPr>
          <w:rFonts w:ascii="Cambria" w:hAnsi="Cambria" w:cs="Cambria"/>
          <w:sz w:val="22"/>
          <w:lang w:eastAsia="id-ID"/>
        </w:rPr>
      </w:pPr>
    </w:p>
    <w:p w14:paraId="13AA2F61" w14:textId="77777777" w:rsidR="00651CB5" w:rsidRPr="006403AC" w:rsidRDefault="000122AE" w:rsidP="00651CB5">
      <w:pPr>
        <w:pStyle w:val="ListParagraph"/>
        <w:autoSpaceDE w:val="0"/>
        <w:autoSpaceDN w:val="0"/>
        <w:adjustRightInd w:val="0"/>
        <w:spacing w:after="0" w:line="240" w:lineRule="auto"/>
        <w:ind w:left="1080"/>
        <w:jc w:val="center"/>
        <w:rPr>
          <w:rFonts w:ascii="Cambria" w:hAnsi="Cambria" w:cs="Cambria"/>
          <w:sz w:val="22"/>
          <w:lang w:val="id-ID" w:eastAsia="id-ID"/>
        </w:rPr>
      </w:pPr>
      <w:r w:rsidRPr="006403AC">
        <w:rPr>
          <w:rFonts w:ascii="Cambria" w:hAnsi="Cambria" w:cs="Cambria"/>
          <w:sz w:val="22"/>
          <w:lang w:eastAsia="id-ID"/>
        </w:rPr>
        <w:t>GRAFIK</w:t>
      </w:r>
      <w:r w:rsidR="004D7CBF" w:rsidRPr="006403AC">
        <w:rPr>
          <w:rFonts w:ascii="Cambria" w:hAnsi="Cambria" w:cs="Cambria"/>
          <w:sz w:val="22"/>
          <w:lang w:eastAsia="id-ID"/>
        </w:rPr>
        <w:t>7.2</w:t>
      </w:r>
    </w:p>
    <w:p w14:paraId="02E85AE2" w14:textId="77777777" w:rsidR="00651CB5" w:rsidRPr="006403AC" w:rsidRDefault="00307189" w:rsidP="00651CB5">
      <w:pPr>
        <w:pStyle w:val="ListParagraph"/>
        <w:autoSpaceDE w:val="0"/>
        <w:autoSpaceDN w:val="0"/>
        <w:adjustRightInd w:val="0"/>
        <w:spacing w:after="0" w:line="240" w:lineRule="auto"/>
        <w:ind w:left="1080"/>
        <w:jc w:val="center"/>
        <w:rPr>
          <w:rFonts w:ascii="Cambria" w:hAnsi="Cambria" w:cs="Cambria"/>
          <w:sz w:val="22"/>
          <w:lang w:eastAsia="id-ID"/>
        </w:rPr>
      </w:pPr>
      <w:r w:rsidRPr="006403AC">
        <w:rPr>
          <w:rFonts w:ascii="Cambria" w:hAnsi="Cambria" w:cs="Cambria"/>
          <w:sz w:val="22"/>
          <w:lang w:eastAsia="id-ID"/>
        </w:rPr>
        <w:t>PERSENTASE DESA STOP BUANG AIR BESAR SEMBARANGAN (BABS)</w:t>
      </w:r>
    </w:p>
    <w:p w14:paraId="26F33DE2" w14:textId="77777777" w:rsidR="00651CB5" w:rsidRPr="006403AC" w:rsidRDefault="00651CB5" w:rsidP="005509F2">
      <w:pPr>
        <w:pStyle w:val="ListParagraph"/>
        <w:autoSpaceDE w:val="0"/>
        <w:autoSpaceDN w:val="0"/>
        <w:adjustRightInd w:val="0"/>
        <w:spacing w:after="0" w:line="240" w:lineRule="auto"/>
        <w:ind w:left="1080"/>
        <w:jc w:val="center"/>
        <w:rPr>
          <w:rFonts w:ascii="Cambria" w:hAnsi="Cambria" w:cs="Cambria"/>
          <w:sz w:val="22"/>
          <w:lang w:eastAsia="id-ID"/>
        </w:rPr>
      </w:pPr>
      <w:r w:rsidRPr="006403AC">
        <w:rPr>
          <w:rFonts w:ascii="Cambria" w:hAnsi="Cambria" w:cs="Cambria"/>
          <w:sz w:val="22"/>
          <w:lang w:eastAsia="id-ID"/>
        </w:rPr>
        <w:t xml:space="preserve">DI KABUPATEN TEGAL TAHUN </w:t>
      </w:r>
      <w:r w:rsidR="007021F1" w:rsidRPr="006403AC">
        <w:rPr>
          <w:rFonts w:ascii="Cambria" w:hAnsi="Cambria" w:cs="Cambria"/>
          <w:sz w:val="22"/>
          <w:lang w:eastAsia="id-ID"/>
        </w:rPr>
        <w:t>2018</w:t>
      </w:r>
      <w:r w:rsidR="00307189" w:rsidRPr="006403AC">
        <w:rPr>
          <w:rFonts w:ascii="Cambria" w:hAnsi="Cambria" w:cs="Cambria"/>
          <w:sz w:val="22"/>
          <w:lang w:eastAsia="id-ID"/>
        </w:rPr>
        <w:t xml:space="preserve"> - </w:t>
      </w:r>
      <w:r w:rsidR="007021F1" w:rsidRPr="006403AC">
        <w:rPr>
          <w:rFonts w:ascii="Cambria" w:hAnsi="Cambria" w:cs="Cambria"/>
          <w:sz w:val="22"/>
          <w:lang w:eastAsia="id-ID"/>
        </w:rPr>
        <w:t>2022</w:t>
      </w:r>
    </w:p>
    <w:p w14:paraId="5C99E044" w14:textId="77777777" w:rsidR="004D7CBF" w:rsidRPr="006403AC" w:rsidRDefault="004D7CBF" w:rsidP="007021F1">
      <w:pPr>
        <w:pStyle w:val="ListParagraph"/>
        <w:autoSpaceDE w:val="0"/>
        <w:autoSpaceDN w:val="0"/>
        <w:adjustRightInd w:val="0"/>
        <w:spacing w:after="0" w:line="240" w:lineRule="auto"/>
        <w:ind w:left="1080"/>
        <w:rPr>
          <w:rFonts w:ascii="Cambria" w:hAnsi="Cambria" w:cs="Cambria"/>
          <w:sz w:val="22"/>
          <w:lang w:eastAsia="id-ID"/>
        </w:rPr>
      </w:pPr>
    </w:p>
    <w:p w14:paraId="163D8764" w14:textId="77777777" w:rsidR="00A95A80" w:rsidRPr="006403AC" w:rsidRDefault="007021F1" w:rsidP="005509F2">
      <w:pPr>
        <w:spacing w:after="300" w:line="360" w:lineRule="auto"/>
        <w:ind w:left="993"/>
        <w:jc w:val="center"/>
        <w:rPr>
          <w:rFonts w:ascii="Cambria" w:hAnsi="Cambria"/>
          <w:color w:val="000000"/>
          <w:lang w:val="id-ID" w:eastAsia="id-ID"/>
        </w:rPr>
      </w:pPr>
      <w:r w:rsidRPr="006403AC">
        <w:rPr>
          <w:noProof/>
        </w:rPr>
        <w:drawing>
          <wp:inline distT="0" distB="0" distL="0" distR="0" wp14:anchorId="1C95A879" wp14:editId="346CF51C">
            <wp:extent cx="3221665" cy="1881963"/>
            <wp:effectExtent l="0" t="0" r="17145" b="44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17FD660" w14:textId="77777777" w:rsidR="006929A3" w:rsidRPr="006403AC" w:rsidRDefault="006929A3" w:rsidP="005509F2">
      <w:pPr>
        <w:spacing w:after="300" w:line="360" w:lineRule="auto"/>
        <w:ind w:left="993"/>
        <w:jc w:val="center"/>
        <w:rPr>
          <w:rFonts w:ascii="Cambria" w:hAnsi="Cambria" w:cs="Arial"/>
          <w:szCs w:val="24"/>
          <w:lang w:val="id-ID"/>
        </w:rPr>
      </w:pPr>
      <w:r w:rsidRPr="006403AC">
        <w:rPr>
          <w:rFonts w:ascii="Cambria" w:hAnsi="Cambria"/>
          <w:color w:val="000000"/>
          <w:lang w:val="id-ID" w:eastAsia="id-ID"/>
        </w:rPr>
        <w:t>Sumber: Bidang Kesehatan  Masyarakat</w:t>
      </w:r>
      <w:r w:rsidR="007021F1" w:rsidRPr="006403AC">
        <w:rPr>
          <w:rFonts w:ascii="Cambria" w:hAnsi="Cambria"/>
          <w:color w:val="000000"/>
          <w:lang w:val="id-ID" w:eastAsia="id-ID"/>
        </w:rPr>
        <w:t>, 2023</w:t>
      </w:r>
    </w:p>
    <w:p w14:paraId="305012EB" w14:textId="77777777" w:rsidR="004A618C" w:rsidRPr="006403AC" w:rsidRDefault="0009569A" w:rsidP="00514110">
      <w:pPr>
        <w:pStyle w:val="ListParagraph"/>
        <w:widowControl w:val="0"/>
        <w:autoSpaceDE w:val="0"/>
        <w:autoSpaceDN w:val="0"/>
        <w:adjustRightInd w:val="0"/>
        <w:spacing w:after="0" w:line="360" w:lineRule="auto"/>
        <w:ind w:left="0" w:firstLine="709"/>
        <w:jc w:val="both"/>
        <w:rPr>
          <w:rFonts w:ascii="Cambria" w:eastAsia="CIDFont+F2" w:hAnsi="Cambria" w:cs="CIDFont+F2"/>
          <w:sz w:val="22"/>
          <w:szCs w:val="22"/>
        </w:rPr>
      </w:pPr>
      <w:r w:rsidRPr="006403AC">
        <w:rPr>
          <w:rFonts w:ascii="Cambria" w:hAnsi="Cambria" w:cs="Arial"/>
          <w:sz w:val="22"/>
          <w:szCs w:val="22"/>
          <w:lang w:val="id-ID"/>
        </w:rPr>
        <w:t xml:space="preserve">Desa yang melaksanakan STBM adalah </w:t>
      </w:r>
      <w:r w:rsidRPr="006403AC">
        <w:rPr>
          <w:rFonts w:ascii="Cambria" w:eastAsia="CIDFont+F2" w:hAnsi="Cambria" w:cs="CIDFont+F2"/>
          <w:sz w:val="22"/>
          <w:szCs w:val="22"/>
          <w:lang w:val="id-ID"/>
        </w:rPr>
        <w:t xml:space="preserve">Desa/kelurahan yang sudah melakukan pemicuan </w:t>
      </w:r>
      <w:r w:rsidRPr="006403AC">
        <w:rPr>
          <w:rFonts w:ascii="Cambria" w:hAnsi="Cambria" w:cs="Arial"/>
          <w:sz w:val="22"/>
          <w:szCs w:val="22"/>
          <w:lang w:val="id-ID"/>
        </w:rPr>
        <w:t>minimal</w:t>
      </w:r>
      <w:r w:rsidRPr="006403AC">
        <w:rPr>
          <w:rFonts w:ascii="Cambria" w:eastAsia="CIDFont+F2" w:hAnsi="Cambria" w:cs="CIDFont+F2"/>
          <w:sz w:val="22"/>
          <w:szCs w:val="22"/>
          <w:lang w:val="id-ID"/>
        </w:rPr>
        <w:t xml:space="preserve"> 1 dusun, mempunyai tim kerja masyarakat/Natural Leader, dan telah mempunyai rencana tindak lanjut/ rencana kerja masyarakat untuk menuju Sanitasi Total.</w:t>
      </w:r>
      <w:r w:rsidR="00182742" w:rsidRPr="00406625">
        <w:rPr>
          <w:rFonts w:ascii="Cambria" w:eastAsia="CIDFont+F2" w:hAnsi="Cambria" w:cs="CIDFont+F2"/>
          <w:sz w:val="22"/>
          <w:szCs w:val="22"/>
          <w:lang w:val="id-ID"/>
        </w:rPr>
        <w:t>Jumlah desa y</w:t>
      </w:r>
      <w:r w:rsidR="004A618C" w:rsidRPr="00406625">
        <w:rPr>
          <w:rFonts w:ascii="Cambria" w:eastAsia="CIDFont+F2" w:hAnsi="Cambria" w:cs="CIDFont+F2"/>
          <w:sz w:val="22"/>
          <w:szCs w:val="22"/>
          <w:lang w:val="id-ID"/>
        </w:rPr>
        <w:t xml:space="preserve">ang melaksanakan STBM tahun </w:t>
      </w:r>
      <w:r w:rsidR="00D55BD1" w:rsidRPr="00406625">
        <w:rPr>
          <w:rFonts w:ascii="Cambria" w:eastAsia="CIDFont+F2" w:hAnsi="Cambria" w:cs="CIDFont+F2"/>
          <w:sz w:val="22"/>
          <w:szCs w:val="22"/>
          <w:lang w:val="id-ID"/>
        </w:rPr>
        <w:t>2022</w:t>
      </w:r>
      <w:r w:rsidR="00182742" w:rsidRPr="00406625">
        <w:rPr>
          <w:rFonts w:ascii="Cambria" w:eastAsia="CIDFont+F2" w:hAnsi="Cambria" w:cs="CIDFont+F2"/>
          <w:sz w:val="22"/>
          <w:szCs w:val="22"/>
          <w:lang w:val="id-ID"/>
        </w:rPr>
        <w:t xml:space="preserve"> sebanyak 287 desa (100%). </w:t>
      </w:r>
      <w:r w:rsidR="00D55BD1" w:rsidRPr="006403AC">
        <w:rPr>
          <w:rFonts w:ascii="Cambria" w:eastAsia="CIDFont+F2" w:hAnsi="Cambria" w:cs="CIDFont+F2"/>
          <w:sz w:val="22"/>
          <w:szCs w:val="22"/>
        </w:rPr>
        <w:t xml:space="preserve">Sedangkan jumlah desa/kelurahan dengan 5 pilar STBM sejumlah 154 (53,66%). </w:t>
      </w:r>
      <w:r w:rsidR="00864AEF" w:rsidRPr="006403AC">
        <w:rPr>
          <w:rFonts w:ascii="Cambria" w:eastAsia="CIDFont+F2" w:hAnsi="Cambria" w:cs="CIDFont+F2"/>
          <w:sz w:val="22"/>
          <w:szCs w:val="22"/>
        </w:rPr>
        <w:t>Persentase desa yang melaksanakan ST</w:t>
      </w:r>
      <w:r w:rsidR="004A618C" w:rsidRPr="006403AC">
        <w:rPr>
          <w:rFonts w:ascii="Cambria" w:eastAsia="CIDFont+F2" w:hAnsi="Cambria" w:cs="CIDFont+F2"/>
          <w:sz w:val="22"/>
          <w:szCs w:val="22"/>
        </w:rPr>
        <w:t xml:space="preserve">BM di Kabupaten Tegal tahun </w:t>
      </w:r>
      <w:r w:rsidR="00D55BD1" w:rsidRPr="006403AC">
        <w:rPr>
          <w:rFonts w:ascii="Cambria" w:eastAsia="CIDFont+F2" w:hAnsi="Cambria" w:cs="CIDFont+F2"/>
          <w:sz w:val="22"/>
          <w:szCs w:val="22"/>
        </w:rPr>
        <w:t>2018</w:t>
      </w:r>
      <w:r w:rsidR="004A618C" w:rsidRPr="006403AC">
        <w:rPr>
          <w:rFonts w:ascii="Cambria" w:eastAsia="CIDFont+F2" w:hAnsi="Cambria" w:cs="CIDFont+F2"/>
          <w:sz w:val="22"/>
          <w:szCs w:val="22"/>
        </w:rPr>
        <w:t xml:space="preserve"> – </w:t>
      </w:r>
      <w:r w:rsidR="00D55BD1" w:rsidRPr="006403AC">
        <w:rPr>
          <w:rFonts w:ascii="Cambria" w:eastAsia="CIDFont+F2" w:hAnsi="Cambria" w:cs="CIDFont+F2"/>
          <w:sz w:val="22"/>
          <w:szCs w:val="22"/>
        </w:rPr>
        <w:t>2022</w:t>
      </w:r>
      <w:r w:rsidR="004D7CBF" w:rsidRPr="006403AC">
        <w:rPr>
          <w:rFonts w:ascii="Cambria" w:eastAsia="CIDFont+F2" w:hAnsi="Cambria" w:cs="CIDFont+F2"/>
          <w:sz w:val="22"/>
          <w:szCs w:val="22"/>
        </w:rPr>
        <w:t xml:space="preserve"> lebih detail ada di </w:t>
      </w:r>
      <w:r w:rsidR="000122AE" w:rsidRPr="006403AC">
        <w:rPr>
          <w:rFonts w:ascii="Cambria" w:eastAsia="CIDFont+F2" w:hAnsi="Cambria" w:cs="CIDFont+F2"/>
          <w:sz w:val="22"/>
          <w:szCs w:val="22"/>
        </w:rPr>
        <w:t>GRAFIK</w:t>
      </w:r>
      <w:r w:rsidR="004D7CBF" w:rsidRPr="006403AC">
        <w:rPr>
          <w:rFonts w:ascii="Cambria" w:eastAsia="CIDFont+F2" w:hAnsi="Cambria" w:cs="CIDFont+F2"/>
          <w:sz w:val="22"/>
          <w:szCs w:val="22"/>
        </w:rPr>
        <w:t xml:space="preserve"> 7.3</w:t>
      </w:r>
      <w:r w:rsidR="00864AEF" w:rsidRPr="006403AC">
        <w:rPr>
          <w:rFonts w:ascii="Cambria" w:eastAsia="CIDFont+F2" w:hAnsi="Cambria" w:cs="CIDFont+F2"/>
          <w:sz w:val="22"/>
          <w:szCs w:val="22"/>
        </w:rPr>
        <w:t>.</w:t>
      </w:r>
    </w:p>
    <w:p w14:paraId="0AF28662" w14:textId="77777777" w:rsidR="00864AEF" w:rsidRPr="006403AC" w:rsidRDefault="000122AE" w:rsidP="00864AEF">
      <w:pPr>
        <w:pStyle w:val="ListParagraph"/>
        <w:autoSpaceDE w:val="0"/>
        <w:autoSpaceDN w:val="0"/>
        <w:adjustRightInd w:val="0"/>
        <w:spacing w:after="0" w:line="240" w:lineRule="auto"/>
        <w:ind w:left="1080"/>
        <w:jc w:val="center"/>
        <w:rPr>
          <w:rFonts w:ascii="Cambria" w:hAnsi="Cambria" w:cs="Cambria"/>
          <w:sz w:val="22"/>
          <w:lang w:val="id-ID" w:eastAsia="id-ID"/>
        </w:rPr>
      </w:pPr>
      <w:r w:rsidRPr="006403AC">
        <w:rPr>
          <w:rFonts w:ascii="Cambria" w:hAnsi="Cambria" w:cs="Cambria"/>
          <w:sz w:val="22"/>
          <w:lang w:eastAsia="id-ID"/>
        </w:rPr>
        <w:lastRenderedPageBreak/>
        <w:t>GRAFIK</w:t>
      </w:r>
      <w:r w:rsidR="004D7CBF" w:rsidRPr="006403AC">
        <w:rPr>
          <w:rFonts w:ascii="Cambria" w:hAnsi="Cambria" w:cs="Cambria"/>
          <w:sz w:val="22"/>
          <w:lang w:eastAsia="id-ID"/>
        </w:rPr>
        <w:t xml:space="preserve"> 7.3</w:t>
      </w:r>
    </w:p>
    <w:p w14:paraId="151A1C3F" w14:textId="77777777" w:rsidR="00864AEF" w:rsidRPr="006403AC" w:rsidRDefault="00864AEF" w:rsidP="00864AEF">
      <w:pPr>
        <w:pStyle w:val="ListParagraph"/>
        <w:autoSpaceDE w:val="0"/>
        <w:autoSpaceDN w:val="0"/>
        <w:adjustRightInd w:val="0"/>
        <w:spacing w:after="0" w:line="240" w:lineRule="auto"/>
        <w:ind w:left="1080"/>
        <w:jc w:val="center"/>
        <w:rPr>
          <w:rFonts w:ascii="Cambria" w:hAnsi="Cambria" w:cs="Cambria"/>
          <w:sz w:val="22"/>
          <w:lang w:eastAsia="id-ID"/>
        </w:rPr>
      </w:pPr>
      <w:r w:rsidRPr="006403AC">
        <w:rPr>
          <w:rFonts w:ascii="Cambria" w:hAnsi="Cambria" w:cs="Cambria"/>
          <w:sz w:val="22"/>
          <w:lang w:eastAsia="id-ID"/>
        </w:rPr>
        <w:t xml:space="preserve">PERSENTASE DESA </w:t>
      </w:r>
      <w:r w:rsidR="005509F2" w:rsidRPr="006403AC">
        <w:rPr>
          <w:rFonts w:ascii="Cambria" w:hAnsi="Cambria" w:cs="Cambria"/>
          <w:sz w:val="22"/>
          <w:lang w:eastAsia="id-ID"/>
        </w:rPr>
        <w:t>YANG MELAKSANAKAN STBM</w:t>
      </w:r>
    </w:p>
    <w:p w14:paraId="25BA4AAB" w14:textId="77777777" w:rsidR="00864AEF" w:rsidRPr="006403AC" w:rsidRDefault="00864AEF" w:rsidP="00864AEF">
      <w:pPr>
        <w:pStyle w:val="ListParagraph"/>
        <w:autoSpaceDE w:val="0"/>
        <w:autoSpaceDN w:val="0"/>
        <w:adjustRightInd w:val="0"/>
        <w:spacing w:after="0" w:line="240" w:lineRule="auto"/>
        <w:ind w:left="1080"/>
        <w:jc w:val="center"/>
        <w:rPr>
          <w:rFonts w:ascii="Cambria" w:hAnsi="Cambria" w:cs="Cambria"/>
          <w:sz w:val="22"/>
          <w:lang w:eastAsia="id-ID"/>
        </w:rPr>
      </w:pPr>
      <w:r w:rsidRPr="006403AC">
        <w:rPr>
          <w:rFonts w:ascii="Cambria" w:hAnsi="Cambria" w:cs="Cambria"/>
          <w:sz w:val="22"/>
          <w:lang w:eastAsia="id-ID"/>
        </w:rPr>
        <w:t xml:space="preserve">DI KABUPATEN TEGAL TAHUN </w:t>
      </w:r>
      <w:r w:rsidR="007021F1" w:rsidRPr="006403AC">
        <w:rPr>
          <w:rFonts w:ascii="Cambria" w:hAnsi="Cambria" w:cs="Cambria"/>
          <w:sz w:val="22"/>
          <w:lang w:eastAsia="id-ID"/>
        </w:rPr>
        <w:t>2018</w:t>
      </w:r>
      <w:r w:rsidRPr="006403AC">
        <w:rPr>
          <w:rFonts w:ascii="Cambria" w:hAnsi="Cambria" w:cs="Cambria"/>
          <w:sz w:val="22"/>
          <w:lang w:eastAsia="id-ID"/>
        </w:rPr>
        <w:t xml:space="preserve"> - </w:t>
      </w:r>
      <w:r w:rsidR="007021F1" w:rsidRPr="006403AC">
        <w:rPr>
          <w:rFonts w:ascii="Cambria" w:hAnsi="Cambria" w:cs="Cambria"/>
          <w:sz w:val="22"/>
          <w:lang w:eastAsia="id-ID"/>
        </w:rPr>
        <w:t>2022</w:t>
      </w:r>
    </w:p>
    <w:p w14:paraId="76CF5B48" w14:textId="77777777" w:rsidR="00864AEF" w:rsidRPr="006403AC" w:rsidRDefault="007021F1" w:rsidP="00864AEF">
      <w:pPr>
        <w:pStyle w:val="ListParagraph"/>
        <w:widowControl w:val="0"/>
        <w:autoSpaceDE w:val="0"/>
        <w:autoSpaceDN w:val="0"/>
        <w:adjustRightInd w:val="0"/>
        <w:spacing w:after="0" w:line="360" w:lineRule="auto"/>
        <w:ind w:left="0" w:firstLine="709"/>
        <w:jc w:val="center"/>
        <w:rPr>
          <w:rFonts w:ascii="Cambria" w:eastAsia="CIDFont+F2" w:hAnsi="Cambria" w:cs="CIDFont+F2"/>
          <w:sz w:val="22"/>
          <w:szCs w:val="22"/>
        </w:rPr>
      </w:pPr>
      <w:r w:rsidRPr="006403AC">
        <w:rPr>
          <w:noProof/>
        </w:rPr>
        <w:drawing>
          <wp:inline distT="0" distB="0" distL="0" distR="0" wp14:anchorId="53041421" wp14:editId="5E851179">
            <wp:extent cx="3048000" cy="1766888"/>
            <wp:effectExtent l="0" t="0" r="0" b="50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BEDDF35" w14:textId="77777777" w:rsidR="0009569A" w:rsidRPr="006403AC" w:rsidRDefault="005509F2" w:rsidP="005509F2">
      <w:pPr>
        <w:autoSpaceDE w:val="0"/>
        <w:autoSpaceDN w:val="0"/>
        <w:adjustRightInd w:val="0"/>
        <w:spacing w:after="0" w:line="240" w:lineRule="auto"/>
        <w:ind w:firstLine="709"/>
        <w:rPr>
          <w:rFonts w:ascii="CIDFont+F2" w:eastAsia="CIDFont+F2" w:hAnsiTheme="minorHAnsi" w:cs="CIDFont+F2"/>
          <w:sz w:val="23"/>
          <w:szCs w:val="23"/>
        </w:rPr>
      </w:pPr>
      <w:r w:rsidRPr="006403AC">
        <w:rPr>
          <w:rFonts w:ascii="Cambria" w:hAnsi="Cambria"/>
          <w:color w:val="000000"/>
          <w:lang w:val="id-ID" w:eastAsia="id-ID"/>
        </w:rPr>
        <w:t xml:space="preserve">Sumber: </w:t>
      </w:r>
      <w:r w:rsidRPr="006403AC">
        <w:rPr>
          <w:rFonts w:ascii="Cambria" w:hAnsi="Cambria"/>
          <w:color w:val="000000"/>
          <w:lang w:eastAsia="id-ID"/>
        </w:rPr>
        <w:t>Bidang Kesehatan  Masyarakat</w:t>
      </w:r>
      <w:r w:rsidR="007021F1" w:rsidRPr="006403AC">
        <w:rPr>
          <w:rFonts w:ascii="Cambria" w:hAnsi="Cambria"/>
          <w:color w:val="000000"/>
          <w:lang w:val="id-ID" w:eastAsia="id-ID"/>
        </w:rPr>
        <w:t>, 2023</w:t>
      </w:r>
    </w:p>
    <w:p w14:paraId="3F98A615" w14:textId="77777777" w:rsidR="0009569A" w:rsidRPr="006403AC" w:rsidRDefault="0009569A" w:rsidP="0009569A">
      <w:pPr>
        <w:autoSpaceDE w:val="0"/>
        <w:autoSpaceDN w:val="0"/>
        <w:adjustRightInd w:val="0"/>
        <w:spacing w:after="0" w:line="240" w:lineRule="auto"/>
        <w:rPr>
          <w:rFonts w:ascii="CIDFont+F2" w:eastAsia="CIDFont+F2" w:hAnsiTheme="minorHAnsi" w:cs="CIDFont+F2"/>
          <w:sz w:val="23"/>
          <w:szCs w:val="23"/>
        </w:rPr>
      </w:pPr>
    </w:p>
    <w:p w14:paraId="5E284573" w14:textId="77777777" w:rsidR="0009569A" w:rsidRPr="006403AC" w:rsidRDefault="0009569A" w:rsidP="0009569A">
      <w:pPr>
        <w:autoSpaceDE w:val="0"/>
        <w:autoSpaceDN w:val="0"/>
        <w:adjustRightInd w:val="0"/>
        <w:spacing w:after="0" w:line="240" w:lineRule="auto"/>
        <w:rPr>
          <w:rFonts w:ascii="CIDFont+F2" w:eastAsia="CIDFont+F2" w:hAnsiTheme="minorHAnsi" w:cs="CIDFont+F2"/>
          <w:sz w:val="23"/>
          <w:szCs w:val="23"/>
        </w:rPr>
      </w:pPr>
    </w:p>
    <w:p w14:paraId="49FD341A" w14:textId="77777777" w:rsidR="00227E20" w:rsidRPr="006403AC" w:rsidRDefault="007E3E23" w:rsidP="005122BB">
      <w:pPr>
        <w:pStyle w:val="ListParagraph"/>
        <w:widowControl w:val="0"/>
        <w:numPr>
          <w:ilvl w:val="3"/>
          <w:numId w:val="30"/>
        </w:numPr>
        <w:autoSpaceDE w:val="0"/>
        <w:autoSpaceDN w:val="0"/>
        <w:adjustRightInd w:val="0"/>
        <w:spacing w:after="0" w:line="360" w:lineRule="auto"/>
        <w:ind w:left="426" w:hanging="426"/>
        <w:rPr>
          <w:rFonts w:ascii="Cambria" w:hAnsi="Cambria"/>
          <w:b/>
          <w:color w:val="0070C0"/>
          <w:sz w:val="24"/>
          <w:szCs w:val="24"/>
        </w:rPr>
      </w:pPr>
      <w:r w:rsidRPr="006403AC">
        <w:rPr>
          <w:rFonts w:ascii="Cambria" w:hAnsi="Cambria"/>
          <w:b/>
          <w:color w:val="0070C0"/>
          <w:sz w:val="24"/>
          <w:szCs w:val="24"/>
        </w:rPr>
        <w:t>TEMPAT – TEMPAT UMUM (TTU)</w:t>
      </w:r>
    </w:p>
    <w:p w14:paraId="11C4B5CB" w14:textId="77777777" w:rsidR="00227E20" w:rsidRPr="006403AC" w:rsidRDefault="00980ADD" w:rsidP="00980ADD">
      <w:pPr>
        <w:pStyle w:val="ListParagraph"/>
        <w:widowControl w:val="0"/>
        <w:autoSpaceDE w:val="0"/>
        <w:autoSpaceDN w:val="0"/>
        <w:adjustRightInd w:val="0"/>
        <w:spacing w:after="0" w:line="360" w:lineRule="auto"/>
        <w:ind w:left="0" w:firstLine="709"/>
        <w:jc w:val="both"/>
        <w:rPr>
          <w:rFonts w:ascii="CIDFont+F2" w:eastAsia="CIDFont+F2" w:hAnsiTheme="minorHAnsi" w:cs="CIDFont+F2"/>
          <w:sz w:val="23"/>
          <w:szCs w:val="23"/>
        </w:rPr>
      </w:pPr>
      <w:r w:rsidRPr="006403AC">
        <w:rPr>
          <w:rFonts w:ascii="Cambria" w:eastAsia="CIDFont+F2" w:hAnsi="Cambria" w:cs="CIDFont+F2"/>
          <w:sz w:val="22"/>
          <w:szCs w:val="22"/>
        </w:rPr>
        <w:t>Tempat atau sarana yang diselenggarakan pemerintah/swasta atau perorangan yang digunakan untuk kegiatan bagi masyarakat</w:t>
      </w:r>
      <w:r w:rsidR="00227E20" w:rsidRPr="006403AC">
        <w:rPr>
          <w:rFonts w:ascii="Cambria" w:hAnsi="Cambria"/>
          <w:sz w:val="22"/>
          <w:szCs w:val="22"/>
        </w:rPr>
        <w:t xml:space="preserve">. Pengawasan sanitasi tempat umum bertujuan untuk mewujudkan kondisi tempat umum </w:t>
      </w:r>
      <w:r w:rsidR="00227E20" w:rsidRPr="006403AC">
        <w:rPr>
          <w:rFonts w:ascii="Cambria" w:eastAsia="CIDFont+F2" w:hAnsi="Cambria" w:cs="CIDFont+F2"/>
          <w:sz w:val="22"/>
          <w:szCs w:val="22"/>
        </w:rPr>
        <w:t>yang</w:t>
      </w:r>
      <w:r w:rsidR="00227E20" w:rsidRPr="006403AC">
        <w:rPr>
          <w:rFonts w:ascii="Cambria" w:hAnsi="Cambria"/>
          <w:sz w:val="22"/>
          <w:szCs w:val="22"/>
        </w:rPr>
        <w:t xml:space="preserve"> memenuhi syarat kesehatan agar masyarakat pengunjung terhindar dari kemungkinan bahaya penularan penyakit serta tidak menyebabkan gangguan terhadap kesehatan masyarakat sekitar. Pengawasan sanitasi tempat-tempat umum meliputi sarana wisata, sarana ibadah, sarana transportasi, sarana ekonomi, dan sosi</w:t>
      </w:r>
      <w:r w:rsidRPr="006403AC">
        <w:rPr>
          <w:rFonts w:ascii="Cambria" w:hAnsi="Cambria"/>
          <w:sz w:val="22"/>
          <w:szCs w:val="22"/>
        </w:rPr>
        <w:t>al. Sarana wisata, meliputi</w:t>
      </w:r>
      <w:r w:rsidR="00227E20" w:rsidRPr="006403AC">
        <w:rPr>
          <w:rFonts w:ascii="Cambria" w:hAnsi="Cambria"/>
          <w:sz w:val="22"/>
          <w:szCs w:val="22"/>
        </w:rPr>
        <w:t xml:space="preserve"> hotel, usaha rekreasi, hiburan umum dan gedung pertemuan/gedung pertunjukan. Sarana ibadah, meliputi: masjid/mushola, gereja, klenteng, pura, wihara. </w:t>
      </w:r>
      <w:r w:rsidRPr="006403AC">
        <w:rPr>
          <w:rFonts w:ascii="Cambria" w:hAnsi="Cambria"/>
          <w:sz w:val="22"/>
          <w:szCs w:val="22"/>
        </w:rPr>
        <w:t xml:space="preserve">Sarana transportasi, meliputi </w:t>
      </w:r>
      <w:r w:rsidR="00227E20" w:rsidRPr="006403AC">
        <w:rPr>
          <w:rFonts w:ascii="Cambria" w:hAnsi="Cambria"/>
          <w:sz w:val="22"/>
          <w:szCs w:val="22"/>
        </w:rPr>
        <w:t>terminal, stasiun dan pelabuhan. Sarana Ekon</w:t>
      </w:r>
      <w:r w:rsidRPr="006403AC">
        <w:rPr>
          <w:rFonts w:ascii="Cambria" w:hAnsi="Cambria"/>
          <w:sz w:val="22"/>
          <w:szCs w:val="22"/>
        </w:rPr>
        <w:t>omi dan Sosial, meliputi</w:t>
      </w:r>
      <w:r w:rsidR="00227E20" w:rsidRPr="006403AC">
        <w:rPr>
          <w:rFonts w:ascii="Cambria" w:hAnsi="Cambria"/>
          <w:sz w:val="22"/>
          <w:szCs w:val="22"/>
        </w:rPr>
        <w:t xml:space="preserve"> pasar, pusat pembelanjaan, apotik, sarana/panti sosial, sarana pendidikan dan sarana kesehatan.</w:t>
      </w:r>
    </w:p>
    <w:p w14:paraId="427EF940" w14:textId="77777777" w:rsidR="00227E20" w:rsidRPr="006403AC" w:rsidRDefault="00227E20" w:rsidP="009F3C5A">
      <w:pPr>
        <w:pStyle w:val="ListParagraph"/>
        <w:widowControl w:val="0"/>
        <w:autoSpaceDE w:val="0"/>
        <w:autoSpaceDN w:val="0"/>
        <w:adjustRightInd w:val="0"/>
        <w:spacing w:after="0" w:line="360" w:lineRule="auto"/>
        <w:ind w:left="0" w:firstLine="709"/>
        <w:jc w:val="both"/>
        <w:rPr>
          <w:rFonts w:ascii="Cambria" w:hAnsi="Cambria"/>
          <w:sz w:val="22"/>
          <w:szCs w:val="22"/>
        </w:rPr>
      </w:pPr>
      <w:r w:rsidRPr="006403AC">
        <w:rPr>
          <w:rFonts w:ascii="Cambria" w:hAnsi="Cambria"/>
          <w:sz w:val="22"/>
          <w:szCs w:val="22"/>
        </w:rPr>
        <w:t xml:space="preserve">Cakupan tempat </w:t>
      </w:r>
      <w:r w:rsidR="004E3742" w:rsidRPr="006403AC">
        <w:rPr>
          <w:rFonts w:ascii="Cambria" w:hAnsi="Cambria"/>
          <w:sz w:val="22"/>
          <w:szCs w:val="22"/>
        </w:rPr>
        <w:t xml:space="preserve">- </w:t>
      </w:r>
      <w:r w:rsidRPr="006403AC">
        <w:rPr>
          <w:rFonts w:ascii="Cambria" w:hAnsi="Cambria"/>
          <w:sz w:val="22"/>
          <w:szCs w:val="22"/>
        </w:rPr>
        <w:t>tempat umum yang mem</w:t>
      </w:r>
      <w:r w:rsidR="004E3742" w:rsidRPr="006403AC">
        <w:rPr>
          <w:rFonts w:ascii="Cambria" w:hAnsi="Cambria"/>
          <w:sz w:val="22"/>
          <w:szCs w:val="22"/>
        </w:rPr>
        <w:t xml:space="preserve">enuhi syarat kesehatan tahun </w:t>
      </w:r>
      <w:r w:rsidR="00D85C93" w:rsidRPr="006403AC">
        <w:rPr>
          <w:rFonts w:ascii="Cambria" w:hAnsi="Cambria"/>
          <w:sz w:val="22"/>
          <w:szCs w:val="22"/>
        </w:rPr>
        <w:t>2021</w:t>
      </w:r>
      <w:r w:rsidR="00D55BD1" w:rsidRPr="006403AC">
        <w:rPr>
          <w:rFonts w:ascii="Cambria" w:hAnsi="Cambria"/>
          <w:sz w:val="22"/>
          <w:szCs w:val="22"/>
        </w:rPr>
        <w:t>total 896 (82</w:t>
      </w:r>
      <w:proofErr w:type="gramStart"/>
      <w:r w:rsidR="00D55BD1" w:rsidRPr="006403AC">
        <w:rPr>
          <w:rFonts w:ascii="Cambria" w:hAnsi="Cambria"/>
          <w:sz w:val="22"/>
          <w:szCs w:val="22"/>
        </w:rPr>
        <w:t>,5</w:t>
      </w:r>
      <w:proofErr w:type="gramEnd"/>
      <w:r w:rsidR="004E3742" w:rsidRPr="006403AC">
        <w:rPr>
          <w:rFonts w:ascii="Cambria" w:hAnsi="Cambria"/>
          <w:sz w:val="22"/>
          <w:szCs w:val="22"/>
        </w:rPr>
        <w:t>%</w:t>
      </w:r>
      <w:r w:rsidR="00D55BD1" w:rsidRPr="006403AC">
        <w:rPr>
          <w:rFonts w:ascii="Cambria" w:hAnsi="Cambria"/>
          <w:sz w:val="22"/>
          <w:szCs w:val="22"/>
        </w:rPr>
        <w:t>).</w:t>
      </w:r>
      <w:r w:rsidR="001538A1" w:rsidRPr="006403AC">
        <w:rPr>
          <w:rFonts w:ascii="Cambria" w:hAnsi="Cambria"/>
          <w:sz w:val="22"/>
          <w:szCs w:val="22"/>
        </w:rPr>
        <w:t xml:space="preserve">Persentase TTU yang memenuhi syarat kesehatan dalam lima tahun terakhir bisa dilihat di </w:t>
      </w:r>
      <w:r w:rsidR="000122AE" w:rsidRPr="006403AC">
        <w:rPr>
          <w:rFonts w:ascii="Cambria" w:hAnsi="Cambria"/>
          <w:sz w:val="22"/>
          <w:szCs w:val="22"/>
        </w:rPr>
        <w:t>GRAFIK</w:t>
      </w:r>
      <w:r w:rsidR="009219BB" w:rsidRPr="006403AC">
        <w:rPr>
          <w:rFonts w:ascii="Cambria" w:hAnsi="Cambria"/>
          <w:sz w:val="22"/>
          <w:szCs w:val="22"/>
        </w:rPr>
        <w:t xml:space="preserve"> 7.4</w:t>
      </w:r>
      <w:r w:rsidR="001538A1" w:rsidRPr="006403AC">
        <w:rPr>
          <w:rFonts w:ascii="Cambria" w:hAnsi="Cambria"/>
          <w:sz w:val="22"/>
          <w:szCs w:val="22"/>
        </w:rPr>
        <w:t xml:space="preserve">. </w:t>
      </w:r>
    </w:p>
    <w:p w14:paraId="10CF4DDB" w14:textId="77777777" w:rsidR="00DE44E5" w:rsidRDefault="00DE44E5" w:rsidP="00C66FB8">
      <w:pPr>
        <w:pStyle w:val="ListParagraph"/>
        <w:autoSpaceDE w:val="0"/>
        <w:autoSpaceDN w:val="0"/>
        <w:adjustRightInd w:val="0"/>
        <w:spacing w:after="0" w:line="240" w:lineRule="auto"/>
        <w:ind w:left="0"/>
        <w:jc w:val="center"/>
        <w:rPr>
          <w:rFonts w:ascii="Cambria" w:hAnsi="Cambria"/>
          <w:sz w:val="22"/>
          <w:szCs w:val="22"/>
        </w:rPr>
      </w:pPr>
    </w:p>
    <w:p w14:paraId="7690F68E" w14:textId="77777777" w:rsidR="00256C76" w:rsidRDefault="00256C76" w:rsidP="00C66FB8">
      <w:pPr>
        <w:pStyle w:val="ListParagraph"/>
        <w:autoSpaceDE w:val="0"/>
        <w:autoSpaceDN w:val="0"/>
        <w:adjustRightInd w:val="0"/>
        <w:spacing w:after="0" w:line="240" w:lineRule="auto"/>
        <w:ind w:left="0"/>
        <w:jc w:val="center"/>
        <w:rPr>
          <w:rFonts w:ascii="Cambria" w:hAnsi="Cambria"/>
          <w:sz w:val="22"/>
          <w:szCs w:val="22"/>
        </w:rPr>
      </w:pPr>
    </w:p>
    <w:p w14:paraId="32E31BCA" w14:textId="77777777" w:rsidR="00256C76" w:rsidRDefault="00256C76" w:rsidP="00C66FB8">
      <w:pPr>
        <w:pStyle w:val="ListParagraph"/>
        <w:autoSpaceDE w:val="0"/>
        <w:autoSpaceDN w:val="0"/>
        <w:adjustRightInd w:val="0"/>
        <w:spacing w:after="0" w:line="240" w:lineRule="auto"/>
        <w:ind w:left="0"/>
        <w:jc w:val="center"/>
        <w:rPr>
          <w:rFonts w:ascii="Cambria" w:hAnsi="Cambria"/>
          <w:sz w:val="22"/>
          <w:szCs w:val="22"/>
        </w:rPr>
      </w:pPr>
    </w:p>
    <w:p w14:paraId="21B6139E" w14:textId="77777777" w:rsidR="00256C76" w:rsidRDefault="00256C76" w:rsidP="00C66FB8">
      <w:pPr>
        <w:pStyle w:val="ListParagraph"/>
        <w:autoSpaceDE w:val="0"/>
        <w:autoSpaceDN w:val="0"/>
        <w:adjustRightInd w:val="0"/>
        <w:spacing w:after="0" w:line="240" w:lineRule="auto"/>
        <w:ind w:left="0"/>
        <w:jc w:val="center"/>
        <w:rPr>
          <w:rFonts w:ascii="Cambria" w:hAnsi="Cambria"/>
          <w:sz w:val="22"/>
          <w:szCs w:val="22"/>
        </w:rPr>
      </w:pPr>
    </w:p>
    <w:p w14:paraId="720DE69A" w14:textId="77777777" w:rsidR="00256C76" w:rsidRDefault="00256C76" w:rsidP="00C66FB8">
      <w:pPr>
        <w:pStyle w:val="ListParagraph"/>
        <w:autoSpaceDE w:val="0"/>
        <w:autoSpaceDN w:val="0"/>
        <w:adjustRightInd w:val="0"/>
        <w:spacing w:after="0" w:line="240" w:lineRule="auto"/>
        <w:ind w:left="0"/>
        <w:jc w:val="center"/>
        <w:rPr>
          <w:rFonts w:ascii="Cambria" w:hAnsi="Cambria"/>
          <w:sz w:val="22"/>
          <w:szCs w:val="22"/>
        </w:rPr>
      </w:pPr>
    </w:p>
    <w:p w14:paraId="376830F8" w14:textId="77777777" w:rsidR="00256C76" w:rsidRDefault="00256C76" w:rsidP="00C66FB8">
      <w:pPr>
        <w:pStyle w:val="ListParagraph"/>
        <w:autoSpaceDE w:val="0"/>
        <w:autoSpaceDN w:val="0"/>
        <w:adjustRightInd w:val="0"/>
        <w:spacing w:after="0" w:line="240" w:lineRule="auto"/>
        <w:ind w:left="0"/>
        <w:jc w:val="center"/>
        <w:rPr>
          <w:rFonts w:ascii="Cambria" w:hAnsi="Cambria"/>
          <w:sz w:val="22"/>
          <w:szCs w:val="22"/>
        </w:rPr>
      </w:pPr>
    </w:p>
    <w:p w14:paraId="250889A1" w14:textId="77777777" w:rsidR="00256C76" w:rsidRDefault="00256C76" w:rsidP="00C66FB8">
      <w:pPr>
        <w:pStyle w:val="ListParagraph"/>
        <w:autoSpaceDE w:val="0"/>
        <w:autoSpaceDN w:val="0"/>
        <w:adjustRightInd w:val="0"/>
        <w:spacing w:after="0" w:line="240" w:lineRule="auto"/>
        <w:ind w:left="0"/>
        <w:jc w:val="center"/>
        <w:rPr>
          <w:rFonts w:ascii="Cambria" w:hAnsi="Cambria"/>
          <w:sz w:val="22"/>
          <w:szCs w:val="22"/>
        </w:rPr>
      </w:pPr>
    </w:p>
    <w:p w14:paraId="0749E712" w14:textId="77777777" w:rsidR="00256C76" w:rsidRDefault="00256C76" w:rsidP="00C66FB8">
      <w:pPr>
        <w:pStyle w:val="ListParagraph"/>
        <w:autoSpaceDE w:val="0"/>
        <w:autoSpaceDN w:val="0"/>
        <w:adjustRightInd w:val="0"/>
        <w:spacing w:after="0" w:line="240" w:lineRule="auto"/>
        <w:ind w:left="0"/>
        <w:jc w:val="center"/>
        <w:rPr>
          <w:rFonts w:ascii="Cambria" w:hAnsi="Cambria"/>
          <w:sz w:val="22"/>
          <w:szCs w:val="22"/>
        </w:rPr>
      </w:pPr>
    </w:p>
    <w:p w14:paraId="58C58A5C" w14:textId="77777777" w:rsidR="00256C76" w:rsidRDefault="00256C76" w:rsidP="00C66FB8">
      <w:pPr>
        <w:pStyle w:val="ListParagraph"/>
        <w:autoSpaceDE w:val="0"/>
        <w:autoSpaceDN w:val="0"/>
        <w:adjustRightInd w:val="0"/>
        <w:spacing w:after="0" w:line="240" w:lineRule="auto"/>
        <w:ind w:left="0"/>
        <w:jc w:val="center"/>
        <w:rPr>
          <w:rFonts w:ascii="Cambria" w:hAnsi="Cambria"/>
          <w:sz w:val="22"/>
          <w:szCs w:val="22"/>
        </w:rPr>
      </w:pPr>
    </w:p>
    <w:p w14:paraId="68B7C416" w14:textId="77777777" w:rsidR="00256C76" w:rsidRDefault="00256C76" w:rsidP="00C66FB8">
      <w:pPr>
        <w:pStyle w:val="ListParagraph"/>
        <w:autoSpaceDE w:val="0"/>
        <w:autoSpaceDN w:val="0"/>
        <w:adjustRightInd w:val="0"/>
        <w:spacing w:after="0" w:line="240" w:lineRule="auto"/>
        <w:ind w:left="0"/>
        <w:jc w:val="center"/>
        <w:rPr>
          <w:rFonts w:ascii="Cambria" w:hAnsi="Cambria"/>
          <w:sz w:val="22"/>
          <w:szCs w:val="22"/>
        </w:rPr>
      </w:pPr>
    </w:p>
    <w:p w14:paraId="7BEA8FA4" w14:textId="77777777" w:rsidR="00DE44E5" w:rsidRPr="006403AC" w:rsidRDefault="00DE44E5" w:rsidP="001D20E4">
      <w:pPr>
        <w:pStyle w:val="ListParagraph"/>
        <w:autoSpaceDE w:val="0"/>
        <w:autoSpaceDN w:val="0"/>
        <w:adjustRightInd w:val="0"/>
        <w:spacing w:after="0" w:line="240" w:lineRule="auto"/>
        <w:ind w:left="0"/>
        <w:rPr>
          <w:rFonts w:ascii="Cambria" w:hAnsi="Cambria"/>
          <w:sz w:val="22"/>
          <w:szCs w:val="22"/>
        </w:rPr>
      </w:pPr>
    </w:p>
    <w:p w14:paraId="7095728C" w14:textId="77777777" w:rsidR="006F19B1" w:rsidRPr="006403AC" w:rsidRDefault="000122AE" w:rsidP="00C66FB8">
      <w:pPr>
        <w:pStyle w:val="ListParagraph"/>
        <w:autoSpaceDE w:val="0"/>
        <w:autoSpaceDN w:val="0"/>
        <w:adjustRightInd w:val="0"/>
        <w:spacing w:after="0" w:line="240" w:lineRule="auto"/>
        <w:ind w:left="0"/>
        <w:jc w:val="center"/>
        <w:rPr>
          <w:rFonts w:ascii="Cambria" w:hAnsi="Cambria" w:cs="Cambria"/>
          <w:sz w:val="22"/>
          <w:lang w:val="id-ID" w:eastAsia="id-ID"/>
        </w:rPr>
      </w:pPr>
      <w:r w:rsidRPr="006403AC">
        <w:rPr>
          <w:rFonts w:ascii="Cambria" w:hAnsi="Cambria" w:cs="Cambria"/>
          <w:sz w:val="22"/>
          <w:lang w:eastAsia="id-ID"/>
        </w:rPr>
        <w:lastRenderedPageBreak/>
        <w:t>GRAFIK</w:t>
      </w:r>
      <w:r w:rsidR="009219BB" w:rsidRPr="006403AC">
        <w:rPr>
          <w:rFonts w:ascii="Cambria" w:hAnsi="Cambria" w:cs="Cambria"/>
          <w:sz w:val="22"/>
          <w:lang w:eastAsia="id-ID"/>
        </w:rPr>
        <w:t xml:space="preserve"> 7.4</w:t>
      </w:r>
    </w:p>
    <w:p w14:paraId="30585B53" w14:textId="77777777" w:rsidR="006F19B1" w:rsidRPr="006403AC" w:rsidRDefault="006F19B1" w:rsidP="00C66FB8">
      <w:pPr>
        <w:pStyle w:val="ListParagraph"/>
        <w:autoSpaceDE w:val="0"/>
        <w:autoSpaceDN w:val="0"/>
        <w:adjustRightInd w:val="0"/>
        <w:spacing w:after="0" w:line="240" w:lineRule="auto"/>
        <w:ind w:left="0"/>
        <w:jc w:val="center"/>
        <w:rPr>
          <w:rFonts w:ascii="Cambria" w:hAnsi="Cambria" w:cs="Cambria"/>
          <w:sz w:val="22"/>
          <w:lang w:eastAsia="id-ID"/>
        </w:rPr>
      </w:pPr>
      <w:r w:rsidRPr="006403AC">
        <w:rPr>
          <w:rFonts w:ascii="Cambria" w:hAnsi="Cambria" w:cs="Cambria"/>
          <w:sz w:val="22"/>
          <w:lang w:eastAsia="id-ID"/>
        </w:rPr>
        <w:t>PERSENTASE TTU YANG MEMENUHI SYARAT KESEHATAN</w:t>
      </w:r>
    </w:p>
    <w:p w14:paraId="48B4395F" w14:textId="77777777" w:rsidR="006F19B1" w:rsidRPr="006403AC" w:rsidRDefault="006F19B1" w:rsidP="00C66FB8">
      <w:pPr>
        <w:pStyle w:val="ListParagraph"/>
        <w:autoSpaceDE w:val="0"/>
        <w:autoSpaceDN w:val="0"/>
        <w:adjustRightInd w:val="0"/>
        <w:spacing w:after="0" w:line="240" w:lineRule="auto"/>
        <w:ind w:left="0"/>
        <w:jc w:val="center"/>
        <w:rPr>
          <w:rFonts w:ascii="Cambria" w:hAnsi="Cambria" w:cs="Cambria"/>
          <w:sz w:val="22"/>
          <w:lang w:eastAsia="id-ID"/>
        </w:rPr>
      </w:pPr>
      <w:r w:rsidRPr="006403AC">
        <w:rPr>
          <w:rFonts w:ascii="Cambria" w:hAnsi="Cambria" w:cs="Cambria"/>
          <w:sz w:val="22"/>
          <w:lang w:eastAsia="id-ID"/>
        </w:rPr>
        <w:t xml:space="preserve">DI KABUPATEN TEGAL TAHUN </w:t>
      </w:r>
      <w:r w:rsidR="008123F0" w:rsidRPr="006403AC">
        <w:rPr>
          <w:rFonts w:ascii="Cambria" w:hAnsi="Cambria" w:cs="Cambria"/>
          <w:sz w:val="22"/>
          <w:lang w:eastAsia="id-ID"/>
        </w:rPr>
        <w:t>2018</w:t>
      </w:r>
      <w:r w:rsidRPr="006403AC">
        <w:rPr>
          <w:rFonts w:ascii="Cambria" w:hAnsi="Cambria" w:cs="Cambria"/>
          <w:sz w:val="22"/>
          <w:lang w:eastAsia="id-ID"/>
        </w:rPr>
        <w:t xml:space="preserve"> - </w:t>
      </w:r>
      <w:r w:rsidR="008123F0" w:rsidRPr="006403AC">
        <w:rPr>
          <w:rFonts w:ascii="Cambria" w:hAnsi="Cambria" w:cs="Cambria"/>
          <w:sz w:val="22"/>
          <w:lang w:eastAsia="id-ID"/>
        </w:rPr>
        <w:t>2022</w:t>
      </w:r>
    </w:p>
    <w:p w14:paraId="4509D085" w14:textId="77777777" w:rsidR="00227E20" w:rsidRPr="006403AC" w:rsidRDefault="008123F0" w:rsidP="00C66FB8">
      <w:pPr>
        <w:pStyle w:val="ListParagraph"/>
        <w:widowControl w:val="0"/>
        <w:autoSpaceDE w:val="0"/>
        <w:autoSpaceDN w:val="0"/>
        <w:adjustRightInd w:val="0"/>
        <w:spacing w:after="0" w:line="360" w:lineRule="auto"/>
        <w:ind w:left="0"/>
        <w:jc w:val="center"/>
        <w:rPr>
          <w:rFonts w:ascii="Cambria" w:hAnsi="Cambria"/>
          <w:sz w:val="22"/>
          <w:szCs w:val="22"/>
        </w:rPr>
      </w:pPr>
      <w:r w:rsidRPr="006403AC">
        <w:rPr>
          <w:noProof/>
        </w:rPr>
        <w:drawing>
          <wp:inline distT="0" distB="0" distL="0" distR="0" wp14:anchorId="31FC46D8" wp14:editId="363697EC">
            <wp:extent cx="3952875" cy="1966913"/>
            <wp:effectExtent l="0" t="0" r="9525"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4916472" w14:textId="77777777" w:rsidR="00227E20" w:rsidRPr="006403AC" w:rsidRDefault="000308C0" w:rsidP="000308C0">
      <w:pPr>
        <w:pStyle w:val="ListParagraph"/>
        <w:widowControl w:val="0"/>
        <w:autoSpaceDE w:val="0"/>
        <w:autoSpaceDN w:val="0"/>
        <w:adjustRightInd w:val="0"/>
        <w:spacing w:after="0" w:line="360" w:lineRule="auto"/>
        <w:ind w:left="982" w:firstLine="294"/>
        <w:rPr>
          <w:rFonts w:ascii="Cambria" w:hAnsi="Cambria"/>
          <w:color w:val="000000"/>
          <w:sz w:val="22"/>
          <w:lang w:val="id-ID" w:eastAsia="id-ID"/>
        </w:rPr>
      </w:pPr>
      <w:r w:rsidRPr="006403AC">
        <w:rPr>
          <w:rFonts w:ascii="Cambria" w:hAnsi="Cambria"/>
          <w:color w:val="000000"/>
          <w:sz w:val="22"/>
          <w:lang w:val="id-ID" w:eastAsia="id-ID"/>
        </w:rPr>
        <w:t xml:space="preserve">Sumber: </w:t>
      </w:r>
      <w:r w:rsidRPr="006403AC">
        <w:rPr>
          <w:rFonts w:ascii="Cambria" w:hAnsi="Cambria"/>
          <w:color w:val="000000"/>
          <w:sz w:val="22"/>
          <w:lang w:eastAsia="id-ID"/>
        </w:rPr>
        <w:t>Bidang Kesehatan  Masyarakat</w:t>
      </w:r>
      <w:r w:rsidR="008123F0" w:rsidRPr="006403AC">
        <w:rPr>
          <w:rFonts w:ascii="Cambria" w:hAnsi="Cambria"/>
          <w:color w:val="000000"/>
          <w:sz w:val="22"/>
          <w:lang w:val="id-ID" w:eastAsia="id-ID"/>
        </w:rPr>
        <w:t>, 2023</w:t>
      </w:r>
    </w:p>
    <w:p w14:paraId="78C732FE" w14:textId="77777777" w:rsidR="000308C0" w:rsidRPr="006403AC" w:rsidRDefault="000308C0" w:rsidP="000308C0">
      <w:pPr>
        <w:pStyle w:val="ListParagraph"/>
        <w:widowControl w:val="0"/>
        <w:autoSpaceDE w:val="0"/>
        <w:autoSpaceDN w:val="0"/>
        <w:adjustRightInd w:val="0"/>
        <w:spacing w:after="0" w:line="360" w:lineRule="auto"/>
        <w:ind w:left="982" w:firstLine="294"/>
        <w:rPr>
          <w:rFonts w:ascii="Cambria" w:hAnsi="Cambria"/>
          <w:color w:val="000000"/>
          <w:sz w:val="22"/>
          <w:lang w:val="id-ID" w:eastAsia="id-ID"/>
        </w:rPr>
      </w:pPr>
    </w:p>
    <w:p w14:paraId="0CFC225A" w14:textId="77777777" w:rsidR="001538A1" w:rsidRPr="006403AC" w:rsidRDefault="001538A1" w:rsidP="001538A1">
      <w:pPr>
        <w:pStyle w:val="ListParagraph"/>
        <w:widowControl w:val="0"/>
        <w:autoSpaceDE w:val="0"/>
        <w:autoSpaceDN w:val="0"/>
        <w:adjustRightInd w:val="0"/>
        <w:spacing w:after="0" w:line="360" w:lineRule="auto"/>
        <w:ind w:left="0" w:firstLine="709"/>
        <w:jc w:val="both"/>
        <w:rPr>
          <w:rFonts w:ascii="Cambria" w:hAnsi="Cambria"/>
          <w:color w:val="000000"/>
          <w:sz w:val="22"/>
          <w:lang w:val="id-ID" w:eastAsia="id-ID"/>
        </w:rPr>
      </w:pPr>
      <w:r w:rsidRPr="006403AC">
        <w:rPr>
          <w:rFonts w:ascii="Cambria" w:hAnsi="Cambria"/>
          <w:sz w:val="22"/>
          <w:szCs w:val="22"/>
        </w:rPr>
        <w:t>Persentase TTU yang meme</w:t>
      </w:r>
      <w:r w:rsidR="009F3C5A" w:rsidRPr="006403AC">
        <w:rPr>
          <w:rFonts w:ascii="Cambria" w:hAnsi="Cambria"/>
          <w:sz w:val="22"/>
          <w:szCs w:val="22"/>
        </w:rPr>
        <w:t xml:space="preserve">nuhi syarat kesehatan tahun </w:t>
      </w:r>
      <w:r w:rsidR="00D55BD1" w:rsidRPr="006403AC">
        <w:rPr>
          <w:rFonts w:ascii="Cambria" w:hAnsi="Cambria"/>
          <w:sz w:val="22"/>
          <w:szCs w:val="22"/>
        </w:rPr>
        <w:t>2022</w:t>
      </w:r>
      <w:r w:rsidRPr="006403AC">
        <w:rPr>
          <w:rFonts w:ascii="Cambria" w:hAnsi="Cambria"/>
          <w:sz w:val="22"/>
          <w:szCs w:val="22"/>
        </w:rPr>
        <w:t xml:space="preserve"> lebih </w:t>
      </w:r>
      <w:r w:rsidR="00D55BD1" w:rsidRPr="006403AC">
        <w:rPr>
          <w:rFonts w:ascii="Cambria" w:hAnsi="Cambria"/>
          <w:sz w:val="22"/>
          <w:szCs w:val="22"/>
        </w:rPr>
        <w:t>tinggi</w:t>
      </w:r>
      <w:r w:rsidRPr="006403AC">
        <w:rPr>
          <w:rFonts w:ascii="Cambria" w:hAnsi="Cambria"/>
          <w:sz w:val="22"/>
          <w:szCs w:val="22"/>
        </w:rPr>
        <w:t xml:space="preserve"> dari capaian tahun – tahun sebelumnya. </w:t>
      </w:r>
      <w:r w:rsidR="006567C4" w:rsidRPr="006403AC">
        <w:rPr>
          <w:rFonts w:ascii="Cambria" w:hAnsi="Cambria"/>
          <w:sz w:val="22"/>
          <w:szCs w:val="22"/>
        </w:rPr>
        <w:t>Hal i</w:t>
      </w:r>
      <w:r w:rsidR="009F3C5A" w:rsidRPr="006403AC">
        <w:rPr>
          <w:rFonts w:ascii="Cambria" w:hAnsi="Cambria"/>
          <w:sz w:val="22"/>
          <w:szCs w:val="22"/>
        </w:rPr>
        <w:t xml:space="preserve">ni disebabkan oleh refocussing anggaran untuk penanganan Covid 19. </w:t>
      </w:r>
      <w:proofErr w:type="gramStart"/>
      <w:r w:rsidR="009F3C5A" w:rsidRPr="006403AC">
        <w:rPr>
          <w:rFonts w:ascii="Cambria" w:hAnsi="Cambria"/>
          <w:sz w:val="22"/>
          <w:szCs w:val="22"/>
        </w:rPr>
        <w:t>Selain itu juga pembatasan aktivitas masyarakat untuk mengurangi penularan Covid 19.</w:t>
      </w:r>
      <w:r w:rsidR="00E61600" w:rsidRPr="006403AC">
        <w:rPr>
          <w:rFonts w:ascii="Cambria" w:hAnsi="Cambria"/>
          <w:sz w:val="22"/>
          <w:szCs w:val="22"/>
        </w:rPr>
        <w:t>Dinas Kesehatan dan Puskesmas terus berupaya memberikan pembinaan terhadap TTU agar dapat memenuhi standar kesehatan.</w:t>
      </w:r>
      <w:proofErr w:type="gramEnd"/>
      <w:r w:rsidR="00E61600" w:rsidRPr="006403AC">
        <w:rPr>
          <w:rFonts w:ascii="Cambria" w:hAnsi="Cambria"/>
          <w:sz w:val="22"/>
          <w:szCs w:val="22"/>
        </w:rPr>
        <w:t xml:space="preserve"> </w:t>
      </w:r>
    </w:p>
    <w:p w14:paraId="3FBE95B6" w14:textId="77777777" w:rsidR="000308C0" w:rsidRPr="006403AC" w:rsidRDefault="000308C0" w:rsidP="000308C0">
      <w:pPr>
        <w:pStyle w:val="ListParagraph"/>
        <w:widowControl w:val="0"/>
        <w:autoSpaceDE w:val="0"/>
        <w:autoSpaceDN w:val="0"/>
        <w:adjustRightInd w:val="0"/>
        <w:spacing w:after="0" w:line="360" w:lineRule="auto"/>
        <w:ind w:left="982" w:firstLine="294"/>
        <w:rPr>
          <w:rFonts w:ascii="Cambria" w:hAnsi="Cambria"/>
          <w:b/>
          <w:color w:val="0070C0"/>
          <w:sz w:val="24"/>
          <w:szCs w:val="24"/>
        </w:rPr>
      </w:pPr>
    </w:p>
    <w:p w14:paraId="0D8237BE" w14:textId="77777777" w:rsidR="007E3E23" w:rsidRPr="006403AC" w:rsidRDefault="007E3E23" w:rsidP="005122BB">
      <w:pPr>
        <w:pStyle w:val="ListParagraph"/>
        <w:widowControl w:val="0"/>
        <w:numPr>
          <w:ilvl w:val="3"/>
          <w:numId w:val="30"/>
        </w:numPr>
        <w:autoSpaceDE w:val="0"/>
        <w:autoSpaceDN w:val="0"/>
        <w:adjustRightInd w:val="0"/>
        <w:spacing w:after="0" w:line="360" w:lineRule="auto"/>
        <w:ind w:left="426" w:hanging="426"/>
        <w:rPr>
          <w:rFonts w:ascii="Cambria" w:hAnsi="Cambria"/>
          <w:b/>
          <w:color w:val="0070C0"/>
          <w:sz w:val="24"/>
          <w:szCs w:val="24"/>
        </w:rPr>
      </w:pPr>
      <w:r w:rsidRPr="006403AC">
        <w:rPr>
          <w:rFonts w:ascii="Cambria" w:hAnsi="Cambria"/>
          <w:b/>
          <w:color w:val="0070C0"/>
          <w:sz w:val="24"/>
          <w:szCs w:val="24"/>
        </w:rPr>
        <w:t>KEAMANAN PANGAN</w:t>
      </w:r>
    </w:p>
    <w:p w14:paraId="57A13895" w14:textId="77777777" w:rsidR="00D76643" w:rsidRPr="006403AC" w:rsidRDefault="00D76643" w:rsidP="0070093A">
      <w:pPr>
        <w:pStyle w:val="ListParagraph"/>
        <w:widowControl w:val="0"/>
        <w:autoSpaceDE w:val="0"/>
        <w:autoSpaceDN w:val="0"/>
        <w:adjustRightInd w:val="0"/>
        <w:spacing w:after="0" w:line="360" w:lineRule="auto"/>
        <w:ind w:left="0" w:firstLine="709"/>
        <w:jc w:val="both"/>
        <w:rPr>
          <w:rFonts w:ascii="Cambria" w:hAnsi="Cambria"/>
          <w:sz w:val="24"/>
          <w:szCs w:val="22"/>
        </w:rPr>
      </w:pPr>
      <w:r w:rsidRPr="006403AC">
        <w:rPr>
          <w:rFonts w:ascii="Cambria" w:hAnsi="Cambria"/>
          <w:sz w:val="22"/>
        </w:rPr>
        <w:t>MenurutUndang Undang No. 36 tahun 2009 mengenai kesehatan disebutkan bahwa dibutuhkan pemantapan dan peningkatan dalam kegiatan kesehatan, salah satunya dalam upaya pengamanan makanan dan minuman agar kegiatan kesehatan yang berhubungan dengan upaya tersebut dapat berhasil guna dan bermanfaat khususnya bagi masyarakat. Hal ini juga suatu upaya agar masyarakat aman dari penyebaran makanan dan minuman yang tidak memenuhi persyaratan mutu (Kemenkes RI, 2009). Peningkatan kesehatan yang optimal dapat dilihat dari pengelolaan makanan dan minuman secara baik dan memenuhi standart mutu. Karena itu, dibutuhkan perhatian dari segi nilai gizi, nilai kemurnian, serta dari segi kebersihan. Tanpa lingkungan yang selalu dipelihara dan diawasi, maka makanan dapat menyebabkan sumber penyakit akibat kontaminasi suatu zat kimia, biologis, dan fisik (Kemenkes RI, 2009).</w:t>
      </w:r>
    </w:p>
    <w:p w14:paraId="5F048DAF" w14:textId="77777777" w:rsidR="00980ADD" w:rsidRPr="006403AC" w:rsidRDefault="00980ADD" w:rsidP="0070093A">
      <w:pPr>
        <w:pStyle w:val="ListParagraph"/>
        <w:widowControl w:val="0"/>
        <w:autoSpaceDE w:val="0"/>
        <w:autoSpaceDN w:val="0"/>
        <w:adjustRightInd w:val="0"/>
        <w:spacing w:after="0" w:line="360" w:lineRule="auto"/>
        <w:ind w:left="0" w:firstLine="709"/>
        <w:jc w:val="both"/>
        <w:rPr>
          <w:rFonts w:ascii="Cambria" w:hAnsi="Cambria"/>
          <w:sz w:val="22"/>
          <w:szCs w:val="22"/>
        </w:rPr>
      </w:pPr>
      <w:r w:rsidRPr="006403AC">
        <w:rPr>
          <w:rFonts w:ascii="Cambria" w:hAnsi="Cambria"/>
          <w:sz w:val="22"/>
          <w:szCs w:val="22"/>
        </w:rPr>
        <w:t xml:space="preserve">Tempat pengelolaan makanan </w:t>
      </w:r>
      <w:r w:rsidR="0070093A" w:rsidRPr="006403AC">
        <w:rPr>
          <w:rFonts w:ascii="Cambria" w:hAnsi="Cambria"/>
          <w:sz w:val="22"/>
          <w:szCs w:val="22"/>
        </w:rPr>
        <w:t xml:space="preserve">(TPM) </w:t>
      </w:r>
      <w:r w:rsidRPr="006403AC">
        <w:rPr>
          <w:rFonts w:ascii="Cambria" w:hAnsi="Cambria"/>
          <w:sz w:val="22"/>
          <w:szCs w:val="22"/>
        </w:rPr>
        <w:t xml:space="preserve">adalah </w:t>
      </w:r>
      <w:r w:rsidR="0070093A" w:rsidRPr="006403AC">
        <w:rPr>
          <w:rFonts w:ascii="Cambria" w:eastAsia="CIDFont+F2" w:hAnsi="Cambria" w:cs="CIDFont+F2"/>
          <w:sz w:val="22"/>
          <w:szCs w:val="22"/>
        </w:rPr>
        <w:t xml:space="preserve">Usaha pengelolaan makanan yang meliputi jasa boga atau </w:t>
      </w:r>
      <w:r w:rsidR="0070093A" w:rsidRPr="006403AC">
        <w:rPr>
          <w:rFonts w:ascii="Cambria" w:hAnsi="Cambria"/>
          <w:sz w:val="22"/>
          <w:szCs w:val="22"/>
        </w:rPr>
        <w:t>katering</w:t>
      </w:r>
      <w:r w:rsidR="0070093A" w:rsidRPr="006403AC">
        <w:rPr>
          <w:rFonts w:ascii="Cambria" w:eastAsia="CIDFont+F2" w:hAnsi="Cambria" w:cs="CIDFont+F2"/>
          <w:sz w:val="22"/>
          <w:szCs w:val="22"/>
        </w:rPr>
        <w:t>,</w:t>
      </w:r>
      <w:r w:rsidR="007C60C3" w:rsidRPr="006403AC">
        <w:rPr>
          <w:rFonts w:ascii="Cambria" w:eastAsia="CIDFont+F2" w:hAnsi="Cambria" w:cs="CIDFont+F2"/>
          <w:sz w:val="22"/>
          <w:szCs w:val="22"/>
        </w:rPr>
        <w:t xml:space="preserve"> restoran, TTP tetentu, depot air minum, rumah makan, kelompok gerai pangan jajanan, sentra pangan jajanan/kantin. </w:t>
      </w:r>
      <w:r w:rsidRPr="006403AC">
        <w:rPr>
          <w:rFonts w:ascii="Cambria" w:hAnsi="Cambria"/>
          <w:sz w:val="22"/>
          <w:szCs w:val="22"/>
        </w:rPr>
        <w:t xml:space="preserve">Tempat </w:t>
      </w:r>
      <w:r w:rsidRPr="006403AC">
        <w:rPr>
          <w:rFonts w:ascii="Cambria" w:hAnsi="Cambria"/>
          <w:sz w:val="22"/>
          <w:szCs w:val="22"/>
        </w:rPr>
        <w:lastRenderedPageBreak/>
        <w:t>pengelolaan makanan mempunyai risiko besar dalam penularan penyakit karena jumlah konsumen relatif banyak dalam waktu bersamaan. Oleh karena itu perlu teknologi dan metode yang tepat untuk pembinaan dan pengawasannya.</w:t>
      </w:r>
      <w:r w:rsidR="0070093A" w:rsidRPr="006403AC">
        <w:rPr>
          <w:rFonts w:ascii="Cambria" w:hAnsi="Cambria"/>
          <w:sz w:val="22"/>
          <w:szCs w:val="22"/>
        </w:rPr>
        <w:t xml:space="preserve">TPM yang memenuhi persyaratan hygiene sanitasi akan mendapatkan sertifikat laik hygiene sanitasi. </w:t>
      </w:r>
    </w:p>
    <w:p w14:paraId="4CBC5F72" w14:textId="77777777" w:rsidR="0070093A" w:rsidRPr="006403AC" w:rsidRDefault="0070093A" w:rsidP="0070093A">
      <w:pPr>
        <w:pStyle w:val="ListParagraph"/>
        <w:widowControl w:val="0"/>
        <w:autoSpaceDE w:val="0"/>
        <w:autoSpaceDN w:val="0"/>
        <w:adjustRightInd w:val="0"/>
        <w:spacing w:after="0" w:line="360" w:lineRule="auto"/>
        <w:ind w:left="0" w:firstLine="709"/>
        <w:jc w:val="both"/>
        <w:rPr>
          <w:rFonts w:ascii="Cambria" w:eastAsia="CIDFont+F2" w:hAnsi="Cambria" w:cs="CIDFont+F2"/>
          <w:sz w:val="22"/>
          <w:szCs w:val="22"/>
        </w:rPr>
      </w:pPr>
      <w:r w:rsidRPr="006403AC">
        <w:rPr>
          <w:rFonts w:ascii="Cambria" w:hAnsi="Cambria"/>
          <w:sz w:val="22"/>
          <w:szCs w:val="22"/>
        </w:rPr>
        <w:t>Jumlah TPM yang a</w:t>
      </w:r>
      <w:r w:rsidR="00BC5F05" w:rsidRPr="006403AC">
        <w:rPr>
          <w:rFonts w:ascii="Cambria" w:hAnsi="Cambria"/>
          <w:sz w:val="22"/>
          <w:szCs w:val="22"/>
        </w:rPr>
        <w:t>da di Kabupaten Tegal tahun 2022</w:t>
      </w:r>
      <w:r w:rsidRPr="006403AC">
        <w:rPr>
          <w:rFonts w:ascii="Cambria" w:hAnsi="Cambria"/>
          <w:sz w:val="22"/>
          <w:szCs w:val="22"/>
        </w:rPr>
        <w:t xml:space="preserve"> sebanyak </w:t>
      </w:r>
      <w:r w:rsidR="00BC5F05" w:rsidRPr="006403AC">
        <w:rPr>
          <w:rFonts w:ascii="Cambria" w:hAnsi="Cambria"/>
          <w:sz w:val="22"/>
          <w:szCs w:val="22"/>
        </w:rPr>
        <w:t>1.254</w:t>
      </w:r>
      <w:r w:rsidRPr="006403AC">
        <w:rPr>
          <w:rFonts w:ascii="Cambria" w:hAnsi="Cambria"/>
          <w:sz w:val="22"/>
          <w:szCs w:val="22"/>
        </w:rPr>
        <w:t xml:space="preserve"> unit, yang terdiri dari </w:t>
      </w:r>
      <w:r w:rsidR="00BC5F05" w:rsidRPr="006403AC">
        <w:rPr>
          <w:rFonts w:ascii="Cambria" w:hAnsi="Cambria"/>
          <w:sz w:val="22"/>
          <w:szCs w:val="22"/>
        </w:rPr>
        <w:t xml:space="preserve">137 unit jasa boga, 57 unit </w:t>
      </w:r>
      <w:r w:rsidRPr="006403AC">
        <w:rPr>
          <w:rFonts w:ascii="Cambria" w:hAnsi="Cambria"/>
          <w:sz w:val="22"/>
          <w:szCs w:val="22"/>
        </w:rPr>
        <w:t>resto</w:t>
      </w:r>
      <w:r w:rsidR="007C60C3" w:rsidRPr="006403AC">
        <w:rPr>
          <w:rFonts w:ascii="Cambria" w:hAnsi="Cambria"/>
          <w:sz w:val="22"/>
          <w:szCs w:val="22"/>
        </w:rPr>
        <w:t>ran</w:t>
      </w:r>
      <w:r w:rsidRPr="006403AC">
        <w:rPr>
          <w:rFonts w:ascii="Cambria" w:hAnsi="Cambria"/>
          <w:sz w:val="22"/>
          <w:szCs w:val="22"/>
        </w:rPr>
        <w:t xml:space="preserve">, </w:t>
      </w:r>
      <w:r w:rsidR="00BC5F05" w:rsidRPr="006403AC">
        <w:rPr>
          <w:rFonts w:ascii="Cambria" w:hAnsi="Cambria"/>
          <w:sz w:val="22"/>
          <w:szCs w:val="22"/>
        </w:rPr>
        <w:t>85 unit TPP tertentu, 632</w:t>
      </w:r>
      <w:r w:rsidRPr="006403AC">
        <w:rPr>
          <w:rFonts w:ascii="Cambria" w:hAnsi="Cambria"/>
          <w:sz w:val="22"/>
          <w:szCs w:val="22"/>
        </w:rPr>
        <w:t xml:space="preserve"> unit depot air minum,</w:t>
      </w:r>
      <w:r w:rsidR="00BC5F05" w:rsidRPr="006403AC">
        <w:rPr>
          <w:rFonts w:ascii="Cambria" w:hAnsi="Cambria"/>
          <w:sz w:val="22"/>
          <w:szCs w:val="22"/>
        </w:rPr>
        <w:t xml:space="preserve"> 179 unit rumah makan, 88 unit kelompok gerai pangan jajanan</w:t>
      </w:r>
      <w:r w:rsidRPr="006403AC">
        <w:rPr>
          <w:rFonts w:ascii="Cambria" w:hAnsi="Cambria"/>
          <w:sz w:val="22"/>
          <w:szCs w:val="22"/>
        </w:rPr>
        <w:t xml:space="preserve"> dan </w:t>
      </w:r>
      <w:r w:rsidR="00BC5F05" w:rsidRPr="006403AC">
        <w:rPr>
          <w:rFonts w:ascii="Cambria" w:hAnsi="Cambria"/>
          <w:sz w:val="22"/>
          <w:szCs w:val="22"/>
        </w:rPr>
        <w:t>76</w:t>
      </w:r>
      <w:r w:rsidRPr="006403AC">
        <w:rPr>
          <w:rFonts w:ascii="Cambria" w:hAnsi="Cambria"/>
          <w:sz w:val="22"/>
          <w:szCs w:val="22"/>
        </w:rPr>
        <w:t xml:space="preserve"> unit sentra </w:t>
      </w:r>
      <w:r w:rsidR="00BC5F05" w:rsidRPr="006403AC">
        <w:rPr>
          <w:rFonts w:ascii="Cambria" w:hAnsi="Cambria"/>
          <w:sz w:val="22"/>
          <w:szCs w:val="22"/>
        </w:rPr>
        <w:t>pangan</w:t>
      </w:r>
      <w:r w:rsidRPr="006403AC">
        <w:rPr>
          <w:rFonts w:ascii="Cambria" w:hAnsi="Cambria"/>
          <w:sz w:val="22"/>
          <w:szCs w:val="22"/>
        </w:rPr>
        <w:t xml:space="preserve"> jajanan</w:t>
      </w:r>
      <w:r w:rsidR="00BC5F05" w:rsidRPr="006403AC">
        <w:rPr>
          <w:rFonts w:ascii="Cambria" w:hAnsi="Cambria"/>
          <w:sz w:val="22"/>
          <w:szCs w:val="22"/>
        </w:rPr>
        <w:t>/kantin</w:t>
      </w:r>
      <w:r w:rsidRPr="006403AC">
        <w:rPr>
          <w:rFonts w:ascii="Cambria" w:hAnsi="Cambria"/>
          <w:sz w:val="22"/>
          <w:szCs w:val="22"/>
        </w:rPr>
        <w:t xml:space="preserve">. </w:t>
      </w:r>
      <w:r w:rsidR="009E6472" w:rsidRPr="006403AC">
        <w:rPr>
          <w:rFonts w:ascii="Cambria" w:hAnsi="Cambria"/>
          <w:sz w:val="22"/>
          <w:szCs w:val="22"/>
        </w:rPr>
        <w:t xml:space="preserve">Secara umum persentase TPM yang memenuhi syarat sebesar </w:t>
      </w:r>
      <w:r w:rsidR="00BC5F05" w:rsidRPr="006403AC">
        <w:rPr>
          <w:rFonts w:ascii="Cambria" w:hAnsi="Cambria"/>
          <w:sz w:val="22"/>
          <w:szCs w:val="22"/>
        </w:rPr>
        <w:t>64,7</w:t>
      </w:r>
      <w:r w:rsidR="009E6472" w:rsidRPr="006403AC">
        <w:rPr>
          <w:rFonts w:ascii="Cambria" w:hAnsi="Cambria"/>
          <w:sz w:val="22"/>
          <w:szCs w:val="22"/>
        </w:rPr>
        <w:t xml:space="preserve">%. Jasa boga yang memenuhi syarat kesehatan sebesar </w:t>
      </w:r>
      <w:r w:rsidR="00BC5F05" w:rsidRPr="006403AC">
        <w:rPr>
          <w:rFonts w:ascii="Cambria" w:hAnsi="Cambria"/>
          <w:sz w:val="22"/>
          <w:szCs w:val="22"/>
        </w:rPr>
        <w:t>58</w:t>
      </w:r>
      <w:r w:rsidR="009E6472" w:rsidRPr="006403AC">
        <w:rPr>
          <w:rFonts w:ascii="Cambria" w:hAnsi="Cambria"/>
          <w:sz w:val="22"/>
          <w:szCs w:val="22"/>
        </w:rPr>
        <w:t xml:space="preserve">%, sedangkan </w:t>
      </w:r>
      <w:r w:rsidR="00BC5F05" w:rsidRPr="006403AC">
        <w:rPr>
          <w:rFonts w:ascii="Cambria" w:hAnsi="Cambria"/>
          <w:sz w:val="22"/>
          <w:szCs w:val="22"/>
        </w:rPr>
        <w:t>resto sebesar 81%</w:t>
      </w:r>
      <w:r w:rsidR="009E6472" w:rsidRPr="006403AC">
        <w:rPr>
          <w:rFonts w:ascii="Cambria" w:hAnsi="Cambria"/>
          <w:sz w:val="22"/>
          <w:szCs w:val="22"/>
        </w:rPr>
        <w:t xml:space="preserve">, </w:t>
      </w:r>
      <w:r w:rsidR="00BC5F05" w:rsidRPr="006403AC">
        <w:rPr>
          <w:rFonts w:ascii="Cambria" w:hAnsi="Cambria"/>
          <w:sz w:val="22"/>
          <w:szCs w:val="22"/>
        </w:rPr>
        <w:t>TPP tertentu 69%</w:t>
      </w:r>
      <w:r w:rsidR="005C5D81" w:rsidRPr="006403AC">
        <w:rPr>
          <w:rFonts w:ascii="Cambria" w:hAnsi="Cambria"/>
          <w:sz w:val="22"/>
          <w:szCs w:val="22"/>
        </w:rPr>
        <w:t xml:space="preserve">depot air minum 67%, rumah makan 54%, kelompok gerai pangan jajanan 82% </w:t>
      </w:r>
      <w:r w:rsidR="009E6472" w:rsidRPr="006403AC">
        <w:rPr>
          <w:rFonts w:ascii="Cambria" w:hAnsi="Cambria"/>
          <w:sz w:val="22"/>
          <w:szCs w:val="22"/>
        </w:rPr>
        <w:t xml:space="preserve">dan </w:t>
      </w:r>
      <w:r w:rsidR="005C5D81" w:rsidRPr="006403AC">
        <w:rPr>
          <w:rFonts w:ascii="Cambria" w:hAnsi="Cambria"/>
          <w:sz w:val="22"/>
          <w:szCs w:val="22"/>
        </w:rPr>
        <w:t xml:space="preserve">sentra pangan jajanan/kantin </w:t>
      </w:r>
      <w:r w:rsidR="009E6472" w:rsidRPr="006403AC">
        <w:rPr>
          <w:rFonts w:ascii="Cambria" w:hAnsi="Cambria"/>
          <w:sz w:val="22"/>
          <w:szCs w:val="22"/>
        </w:rPr>
        <w:t xml:space="preserve">sebesar </w:t>
      </w:r>
      <w:r w:rsidR="005C5D81" w:rsidRPr="006403AC">
        <w:rPr>
          <w:rFonts w:ascii="Cambria" w:hAnsi="Cambria"/>
          <w:sz w:val="22"/>
          <w:szCs w:val="22"/>
        </w:rPr>
        <w:t>49</w:t>
      </w:r>
      <w:r w:rsidR="009E6472" w:rsidRPr="006403AC">
        <w:rPr>
          <w:rFonts w:ascii="Cambria" w:hAnsi="Cambria"/>
          <w:sz w:val="22"/>
          <w:szCs w:val="22"/>
        </w:rPr>
        <w:t xml:space="preserve">%. </w:t>
      </w:r>
      <w:r w:rsidR="00420B64" w:rsidRPr="006403AC">
        <w:rPr>
          <w:rFonts w:ascii="Cambria" w:hAnsi="Cambria"/>
          <w:sz w:val="22"/>
          <w:szCs w:val="22"/>
        </w:rPr>
        <w:t>Persentase TPM yang memenuhi syarat kesehatan di</w:t>
      </w:r>
      <w:r w:rsidR="007252A3" w:rsidRPr="006403AC">
        <w:rPr>
          <w:rFonts w:ascii="Cambria" w:hAnsi="Cambria"/>
          <w:sz w:val="22"/>
          <w:szCs w:val="22"/>
        </w:rPr>
        <w:t xml:space="preserve"> Kabupaten Tegal dari tahun </w:t>
      </w:r>
      <w:r w:rsidR="005C5D81" w:rsidRPr="006403AC">
        <w:rPr>
          <w:rFonts w:ascii="Cambria" w:hAnsi="Cambria"/>
          <w:sz w:val="22"/>
          <w:szCs w:val="22"/>
        </w:rPr>
        <w:t>2018</w:t>
      </w:r>
      <w:r w:rsidR="007252A3" w:rsidRPr="006403AC">
        <w:rPr>
          <w:rFonts w:ascii="Cambria" w:hAnsi="Cambria"/>
          <w:sz w:val="22"/>
          <w:szCs w:val="22"/>
        </w:rPr>
        <w:t xml:space="preserve"> sampai dengan </w:t>
      </w:r>
      <w:r w:rsidR="005C5D81" w:rsidRPr="006403AC">
        <w:rPr>
          <w:rFonts w:ascii="Cambria" w:hAnsi="Cambria"/>
          <w:sz w:val="22"/>
          <w:szCs w:val="22"/>
        </w:rPr>
        <w:t>2022</w:t>
      </w:r>
      <w:r w:rsidR="00420B64" w:rsidRPr="006403AC">
        <w:rPr>
          <w:rFonts w:ascii="Cambria" w:hAnsi="Cambria"/>
          <w:sz w:val="22"/>
          <w:szCs w:val="22"/>
        </w:rPr>
        <w:t xml:space="preserve"> dapat dilihat di </w:t>
      </w:r>
      <w:r w:rsidR="000122AE" w:rsidRPr="006403AC">
        <w:rPr>
          <w:rFonts w:ascii="Cambria" w:hAnsi="Cambria"/>
          <w:sz w:val="22"/>
          <w:szCs w:val="22"/>
        </w:rPr>
        <w:t>GRAFIK</w:t>
      </w:r>
      <w:r w:rsidR="00482349" w:rsidRPr="006403AC">
        <w:rPr>
          <w:rFonts w:ascii="Cambria" w:hAnsi="Cambria"/>
          <w:sz w:val="22"/>
          <w:szCs w:val="22"/>
        </w:rPr>
        <w:t xml:space="preserve"> 7.5</w:t>
      </w:r>
      <w:r w:rsidR="00420B64" w:rsidRPr="006403AC">
        <w:rPr>
          <w:rFonts w:ascii="Cambria" w:hAnsi="Cambria"/>
          <w:sz w:val="22"/>
          <w:szCs w:val="22"/>
        </w:rPr>
        <w:t xml:space="preserve">. </w:t>
      </w:r>
    </w:p>
    <w:p w14:paraId="71A66F54" w14:textId="77777777" w:rsidR="00807929" w:rsidRPr="006403AC" w:rsidRDefault="000122AE" w:rsidP="00807929">
      <w:pPr>
        <w:pStyle w:val="ListParagraph"/>
        <w:autoSpaceDE w:val="0"/>
        <w:autoSpaceDN w:val="0"/>
        <w:adjustRightInd w:val="0"/>
        <w:spacing w:after="0" w:line="240" w:lineRule="auto"/>
        <w:ind w:left="0"/>
        <w:jc w:val="center"/>
        <w:rPr>
          <w:rFonts w:ascii="Cambria" w:hAnsi="Cambria" w:cs="Cambria"/>
          <w:sz w:val="22"/>
          <w:lang w:val="id-ID" w:eastAsia="id-ID"/>
        </w:rPr>
      </w:pPr>
      <w:r w:rsidRPr="006403AC">
        <w:rPr>
          <w:rFonts w:ascii="Cambria" w:hAnsi="Cambria" w:cs="Cambria"/>
          <w:sz w:val="22"/>
          <w:lang w:eastAsia="id-ID"/>
        </w:rPr>
        <w:t>GRAFIK</w:t>
      </w:r>
      <w:r w:rsidR="00482349" w:rsidRPr="006403AC">
        <w:rPr>
          <w:rFonts w:ascii="Cambria" w:hAnsi="Cambria" w:cs="Cambria"/>
          <w:sz w:val="22"/>
          <w:lang w:eastAsia="id-ID"/>
        </w:rPr>
        <w:t xml:space="preserve"> 7.5</w:t>
      </w:r>
    </w:p>
    <w:p w14:paraId="1909DE55" w14:textId="77777777" w:rsidR="00807929" w:rsidRPr="006403AC" w:rsidRDefault="00807929" w:rsidP="00807929">
      <w:pPr>
        <w:pStyle w:val="ListParagraph"/>
        <w:autoSpaceDE w:val="0"/>
        <w:autoSpaceDN w:val="0"/>
        <w:adjustRightInd w:val="0"/>
        <w:spacing w:after="0" w:line="240" w:lineRule="auto"/>
        <w:ind w:left="0"/>
        <w:jc w:val="center"/>
        <w:rPr>
          <w:rFonts w:ascii="Cambria" w:hAnsi="Cambria" w:cs="Cambria"/>
          <w:sz w:val="22"/>
          <w:lang w:eastAsia="id-ID"/>
        </w:rPr>
      </w:pPr>
      <w:r w:rsidRPr="006403AC">
        <w:rPr>
          <w:rFonts w:ascii="Cambria" w:hAnsi="Cambria" w:cs="Cambria"/>
          <w:sz w:val="22"/>
          <w:lang w:eastAsia="id-ID"/>
        </w:rPr>
        <w:t>PERSENTASE TPM YANG MEMENUHI SYARAT KESEHATAN</w:t>
      </w:r>
    </w:p>
    <w:p w14:paraId="2AA31D40" w14:textId="77777777" w:rsidR="007252A3" w:rsidRPr="006403AC" w:rsidRDefault="00807929" w:rsidP="00807929">
      <w:pPr>
        <w:pStyle w:val="ListParagraph"/>
        <w:autoSpaceDE w:val="0"/>
        <w:autoSpaceDN w:val="0"/>
        <w:adjustRightInd w:val="0"/>
        <w:spacing w:after="0" w:line="240" w:lineRule="auto"/>
        <w:ind w:left="0"/>
        <w:jc w:val="center"/>
        <w:rPr>
          <w:rFonts w:ascii="Cambria" w:hAnsi="Cambria" w:cs="Cambria"/>
          <w:sz w:val="22"/>
          <w:lang w:eastAsia="id-ID"/>
        </w:rPr>
      </w:pPr>
      <w:r w:rsidRPr="006403AC">
        <w:rPr>
          <w:rFonts w:ascii="Cambria" w:hAnsi="Cambria" w:cs="Cambria"/>
          <w:sz w:val="22"/>
          <w:lang w:eastAsia="id-ID"/>
        </w:rPr>
        <w:t xml:space="preserve">DI KABUPATEN TEGAL TAHUN </w:t>
      </w:r>
      <w:r w:rsidR="008123F0" w:rsidRPr="006403AC">
        <w:rPr>
          <w:rFonts w:ascii="Cambria" w:hAnsi="Cambria" w:cs="Cambria"/>
          <w:sz w:val="22"/>
          <w:lang w:eastAsia="id-ID"/>
        </w:rPr>
        <w:t>2018</w:t>
      </w:r>
      <w:r w:rsidR="007252A3" w:rsidRPr="006403AC">
        <w:rPr>
          <w:rFonts w:ascii="Cambria" w:hAnsi="Cambria" w:cs="Cambria"/>
          <w:sz w:val="22"/>
          <w:lang w:eastAsia="id-ID"/>
        </w:rPr>
        <w:t>–</w:t>
      </w:r>
      <w:r w:rsidR="008123F0" w:rsidRPr="006403AC">
        <w:rPr>
          <w:rFonts w:ascii="Cambria" w:hAnsi="Cambria" w:cs="Cambria"/>
          <w:sz w:val="22"/>
          <w:lang w:eastAsia="id-ID"/>
        </w:rPr>
        <w:t>2022</w:t>
      </w:r>
    </w:p>
    <w:p w14:paraId="4EA5E6D5" w14:textId="77777777" w:rsidR="00807929" w:rsidRPr="006403AC" w:rsidRDefault="00807929" w:rsidP="00807929">
      <w:pPr>
        <w:pStyle w:val="ListParagraph"/>
        <w:autoSpaceDE w:val="0"/>
        <w:autoSpaceDN w:val="0"/>
        <w:adjustRightInd w:val="0"/>
        <w:spacing w:after="0" w:line="240" w:lineRule="auto"/>
        <w:ind w:left="0"/>
        <w:jc w:val="center"/>
        <w:rPr>
          <w:rFonts w:ascii="Cambria" w:hAnsi="Cambria" w:cs="Cambria"/>
          <w:sz w:val="22"/>
          <w:lang w:eastAsia="id-ID"/>
        </w:rPr>
      </w:pPr>
    </w:p>
    <w:p w14:paraId="4D955743" w14:textId="77777777" w:rsidR="006A0A94" w:rsidRPr="006403AC" w:rsidRDefault="008123F0" w:rsidP="00807929">
      <w:pPr>
        <w:widowControl w:val="0"/>
        <w:autoSpaceDE w:val="0"/>
        <w:autoSpaceDN w:val="0"/>
        <w:adjustRightInd w:val="0"/>
        <w:spacing w:after="0" w:line="360" w:lineRule="auto"/>
        <w:ind w:left="851" w:hanging="284"/>
        <w:jc w:val="center"/>
        <w:rPr>
          <w:rFonts w:ascii="Cambria" w:hAnsi="Cambria"/>
        </w:rPr>
      </w:pPr>
      <w:r w:rsidRPr="006403AC">
        <w:rPr>
          <w:noProof/>
        </w:rPr>
        <w:drawing>
          <wp:inline distT="0" distB="0" distL="0" distR="0" wp14:anchorId="676F0F33" wp14:editId="2AA708E5">
            <wp:extent cx="3810000" cy="1871663"/>
            <wp:effectExtent l="95250" t="57150" r="95250" b="10985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5419607" w14:textId="77777777" w:rsidR="00807929" w:rsidRPr="006403AC" w:rsidRDefault="00807929" w:rsidP="00807929">
      <w:pPr>
        <w:pStyle w:val="ListParagraph"/>
        <w:widowControl w:val="0"/>
        <w:autoSpaceDE w:val="0"/>
        <w:autoSpaceDN w:val="0"/>
        <w:adjustRightInd w:val="0"/>
        <w:spacing w:after="0" w:line="360" w:lineRule="auto"/>
        <w:ind w:left="982" w:firstLine="294"/>
        <w:rPr>
          <w:rFonts w:ascii="Cambria" w:hAnsi="Cambria"/>
          <w:color w:val="000000"/>
          <w:sz w:val="22"/>
          <w:lang w:val="id-ID" w:eastAsia="id-ID"/>
        </w:rPr>
      </w:pPr>
      <w:r w:rsidRPr="006403AC">
        <w:rPr>
          <w:rFonts w:ascii="Cambria" w:hAnsi="Cambria"/>
          <w:color w:val="000000"/>
          <w:sz w:val="22"/>
          <w:lang w:val="id-ID" w:eastAsia="id-ID"/>
        </w:rPr>
        <w:t xml:space="preserve">Sumber: </w:t>
      </w:r>
      <w:r w:rsidRPr="006403AC">
        <w:rPr>
          <w:rFonts w:ascii="Cambria" w:hAnsi="Cambria"/>
          <w:color w:val="000000"/>
          <w:sz w:val="22"/>
          <w:lang w:eastAsia="id-ID"/>
        </w:rPr>
        <w:t>Bidang Kesehatan  Masyarakat</w:t>
      </w:r>
      <w:r w:rsidR="005C5D81" w:rsidRPr="006403AC">
        <w:rPr>
          <w:rFonts w:ascii="Cambria" w:hAnsi="Cambria"/>
          <w:color w:val="000000"/>
          <w:sz w:val="22"/>
          <w:lang w:val="id-ID" w:eastAsia="id-ID"/>
        </w:rPr>
        <w:t>, 2023</w:t>
      </w:r>
    </w:p>
    <w:p w14:paraId="702591F0" w14:textId="77777777" w:rsidR="00C66FB8" w:rsidRPr="006403AC" w:rsidRDefault="00C66FB8" w:rsidP="006A0A94">
      <w:pPr>
        <w:spacing w:after="0"/>
        <w:jc w:val="center"/>
        <w:rPr>
          <w:rFonts w:ascii="Cambria" w:hAnsi="Cambria"/>
          <w:b/>
          <w:color w:val="0070C0"/>
        </w:rPr>
      </w:pPr>
    </w:p>
    <w:p w14:paraId="6C5C86B7" w14:textId="77777777" w:rsidR="00C66FB8" w:rsidRPr="006403AC" w:rsidRDefault="00C66FB8" w:rsidP="006A0A94">
      <w:pPr>
        <w:spacing w:after="0"/>
        <w:jc w:val="center"/>
        <w:rPr>
          <w:rFonts w:ascii="Cambria" w:hAnsi="Cambria"/>
        </w:rPr>
      </w:pPr>
    </w:p>
    <w:p w14:paraId="34A9154A" w14:textId="77777777" w:rsidR="00DF7831" w:rsidRPr="006403AC" w:rsidRDefault="00DF7831" w:rsidP="006A0A94">
      <w:pPr>
        <w:spacing w:after="0"/>
        <w:jc w:val="center"/>
        <w:rPr>
          <w:rFonts w:ascii="Cambria" w:hAnsi="Cambria"/>
        </w:rPr>
      </w:pPr>
    </w:p>
    <w:p w14:paraId="55A286A2" w14:textId="77777777" w:rsidR="00DF7831" w:rsidRPr="006403AC" w:rsidRDefault="00DF7831" w:rsidP="006A0A94">
      <w:pPr>
        <w:spacing w:after="0"/>
        <w:jc w:val="center"/>
        <w:rPr>
          <w:rFonts w:ascii="Cambria" w:hAnsi="Cambria"/>
        </w:rPr>
      </w:pPr>
    </w:p>
    <w:p w14:paraId="5713CB05" w14:textId="77777777" w:rsidR="00DF7831" w:rsidRPr="006403AC" w:rsidRDefault="00DF7831" w:rsidP="006A0A94">
      <w:pPr>
        <w:spacing w:after="0"/>
        <w:jc w:val="center"/>
        <w:rPr>
          <w:rFonts w:ascii="Cambria" w:hAnsi="Cambria"/>
        </w:rPr>
      </w:pPr>
    </w:p>
    <w:p w14:paraId="2D605450" w14:textId="77777777" w:rsidR="007252A3" w:rsidRPr="006403AC" w:rsidRDefault="007252A3" w:rsidP="006A0A94">
      <w:pPr>
        <w:spacing w:after="0"/>
        <w:jc w:val="center"/>
        <w:rPr>
          <w:rFonts w:ascii="Cambria" w:hAnsi="Cambria"/>
        </w:rPr>
      </w:pPr>
    </w:p>
    <w:p w14:paraId="638F3E34" w14:textId="77777777" w:rsidR="00DF7831" w:rsidRPr="006403AC" w:rsidRDefault="00DF7831" w:rsidP="006A0A94">
      <w:pPr>
        <w:spacing w:after="0"/>
        <w:jc w:val="center"/>
        <w:rPr>
          <w:rFonts w:ascii="Cambria" w:hAnsi="Cambria"/>
        </w:rPr>
      </w:pPr>
    </w:p>
    <w:p w14:paraId="09523320" w14:textId="77777777" w:rsidR="007C60C3" w:rsidRPr="006403AC" w:rsidRDefault="007C60C3" w:rsidP="006A0A94">
      <w:pPr>
        <w:spacing w:after="0"/>
        <w:jc w:val="center"/>
        <w:rPr>
          <w:rFonts w:ascii="Cambria" w:hAnsi="Cambria"/>
        </w:rPr>
      </w:pPr>
    </w:p>
    <w:p w14:paraId="31800B1F" w14:textId="77777777" w:rsidR="007C60C3" w:rsidRDefault="007C60C3" w:rsidP="006A0A94">
      <w:pPr>
        <w:spacing w:after="0"/>
        <w:jc w:val="center"/>
        <w:rPr>
          <w:rFonts w:ascii="Cambria" w:hAnsi="Cambria"/>
        </w:rPr>
      </w:pPr>
    </w:p>
    <w:p w14:paraId="433996F3" w14:textId="77777777" w:rsidR="00256C76" w:rsidRDefault="00256C76" w:rsidP="006A0A94">
      <w:pPr>
        <w:spacing w:after="0"/>
        <w:jc w:val="center"/>
        <w:rPr>
          <w:rFonts w:ascii="Cambria" w:hAnsi="Cambria"/>
        </w:rPr>
      </w:pPr>
    </w:p>
    <w:p w14:paraId="18377C74" w14:textId="77777777" w:rsidR="007C60C3" w:rsidRPr="006403AC" w:rsidRDefault="007C60C3" w:rsidP="001D20E4">
      <w:pPr>
        <w:spacing w:after="0"/>
        <w:rPr>
          <w:rFonts w:ascii="Cambria" w:hAnsi="Cambria"/>
        </w:rPr>
      </w:pPr>
    </w:p>
    <w:p w14:paraId="23AE3FF7" w14:textId="77777777" w:rsidR="006A0A94" w:rsidRPr="006403AC" w:rsidRDefault="006A0A94" w:rsidP="006A0A94">
      <w:pPr>
        <w:spacing w:after="0"/>
        <w:jc w:val="center"/>
        <w:rPr>
          <w:rFonts w:ascii="Cambria" w:hAnsi="Cambria"/>
          <w:b/>
          <w:color w:val="002060"/>
          <w:sz w:val="40"/>
        </w:rPr>
      </w:pPr>
      <w:r w:rsidRPr="006403AC">
        <w:rPr>
          <w:rFonts w:ascii="Cambria" w:hAnsi="Cambria"/>
          <w:b/>
          <w:color w:val="002060"/>
          <w:sz w:val="40"/>
        </w:rPr>
        <w:lastRenderedPageBreak/>
        <w:t>DAFTAR PUSTAKA</w:t>
      </w:r>
    </w:p>
    <w:p w14:paraId="6ED8A7B1" w14:textId="77777777" w:rsidR="006A0A94" w:rsidRPr="006403AC" w:rsidRDefault="006A0A94" w:rsidP="006A0A94">
      <w:pPr>
        <w:pStyle w:val="ListParagraph"/>
        <w:widowControl w:val="0"/>
        <w:autoSpaceDE w:val="0"/>
        <w:autoSpaceDN w:val="0"/>
        <w:adjustRightInd w:val="0"/>
        <w:spacing w:after="0" w:line="360" w:lineRule="auto"/>
        <w:ind w:left="567" w:hanging="567"/>
        <w:jc w:val="center"/>
        <w:rPr>
          <w:rFonts w:ascii="Cambria" w:hAnsi="Cambria"/>
          <w:b/>
          <w:color w:val="0070C0"/>
          <w:sz w:val="22"/>
          <w:szCs w:val="22"/>
        </w:rPr>
      </w:pPr>
    </w:p>
    <w:p w14:paraId="08A61DA7" w14:textId="77777777" w:rsidR="006505C9" w:rsidRPr="006403AC" w:rsidRDefault="006505C9" w:rsidP="006505C9">
      <w:pPr>
        <w:pStyle w:val="ListParagraph"/>
        <w:widowControl w:val="0"/>
        <w:autoSpaceDE w:val="0"/>
        <w:autoSpaceDN w:val="0"/>
        <w:adjustRightInd w:val="0"/>
        <w:spacing w:after="0" w:line="240" w:lineRule="auto"/>
        <w:ind w:left="567" w:hanging="567"/>
        <w:jc w:val="both"/>
        <w:rPr>
          <w:rFonts w:ascii="Cambria" w:hAnsi="Cambria"/>
          <w:sz w:val="22"/>
          <w:szCs w:val="22"/>
          <w:lang w:val="id-ID"/>
        </w:rPr>
      </w:pPr>
      <w:r w:rsidRPr="006403AC">
        <w:rPr>
          <w:rFonts w:ascii="Cambria" w:hAnsi="Cambria"/>
          <w:sz w:val="22"/>
          <w:szCs w:val="22"/>
          <w:lang w:val="id-ID"/>
        </w:rPr>
        <w:t>Badan Pu</w:t>
      </w:r>
      <w:r w:rsidR="00E07FE2" w:rsidRPr="006403AC">
        <w:rPr>
          <w:rFonts w:ascii="Cambria" w:hAnsi="Cambria"/>
          <w:sz w:val="22"/>
          <w:szCs w:val="22"/>
          <w:lang w:val="id-ID"/>
        </w:rPr>
        <w:t xml:space="preserve">sat Statistik Kabupaten Tegal. </w:t>
      </w:r>
      <w:r w:rsidR="00D85C93" w:rsidRPr="006403AC">
        <w:rPr>
          <w:rFonts w:ascii="Cambria" w:hAnsi="Cambria"/>
          <w:sz w:val="22"/>
          <w:szCs w:val="22"/>
          <w:lang w:val="id-ID"/>
        </w:rPr>
        <w:t>2021</w:t>
      </w:r>
      <w:r w:rsidRPr="006403AC">
        <w:rPr>
          <w:rFonts w:ascii="Cambria" w:hAnsi="Cambria"/>
          <w:sz w:val="22"/>
          <w:szCs w:val="22"/>
          <w:lang w:val="id-ID"/>
        </w:rPr>
        <w:t xml:space="preserve">. </w:t>
      </w:r>
      <w:r w:rsidRPr="006403AC">
        <w:rPr>
          <w:rFonts w:ascii="Cambria" w:hAnsi="Cambria"/>
          <w:i/>
          <w:sz w:val="22"/>
          <w:szCs w:val="22"/>
        </w:rPr>
        <w:t xml:space="preserve">Kabupaten Tegal dalam Angka Tahun </w:t>
      </w:r>
      <w:r w:rsidR="00D85C93" w:rsidRPr="006403AC">
        <w:rPr>
          <w:rFonts w:ascii="Cambria" w:hAnsi="Cambria"/>
          <w:i/>
          <w:sz w:val="22"/>
          <w:szCs w:val="22"/>
        </w:rPr>
        <w:t>2021</w:t>
      </w:r>
      <w:r w:rsidRPr="006403AC">
        <w:rPr>
          <w:rFonts w:ascii="Cambria" w:hAnsi="Cambria"/>
          <w:i/>
          <w:sz w:val="22"/>
          <w:szCs w:val="22"/>
        </w:rPr>
        <w:t>.</w:t>
      </w:r>
      <w:r w:rsidRPr="006403AC">
        <w:rPr>
          <w:rFonts w:ascii="Cambria" w:hAnsi="Cambria"/>
          <w:sz w:val="22"/>
          <w:szCs w:val="22"/>
          <w:lang w:val="id-ID"/>
        </w:rPr>
        <w:t xml:space="preserve"> Tegal</w:t>
      </w:r>
      <w:r w:rsidRPr="006403AC">
        <w:rPr>
          <w:rFonts w:ascii="Cambria" w:hAnsi="Cambria"/>
          <w:sz w:val="22"/>
          <w:szCs w:val="22"/>
        </w:rPr>
        <w:t>:</w:t>
      </w:r>
      <w:r w:rsidRPr="006403AC">
        <w:rPr>
          <w:rFonts w:ascii="Cambria" w:hAnsi="Cambria"/>
          <w:sz w:val="22"/>
          <w:szCs w:val="22"/>
          <w:lang w:val="id-ID"/>
        </w:rPr>
        <w:t>BPS.</w:t>
      </w:r>
    </w:p>
    <w:p w14:paraId="67CC35F4" w14:textId="77777777" w:rsidR="006505C9" w:rsidRPr="006403AC" w:rsidRDefault="006505C9" w:rsidP="008F324F">
      <w:pPr>
        <w:pStyle w:val="ListParagraph"/>
        <w:widowControl w:val="0"/>
        <w:autoSpaceDE w:val="0"/>
        <w:autoSpaceDN w:val="0"/>
        <w:adjustRightInd w:val="0"/>
        <w:spacing w:after="0" w:line="240" w:lineRule="auto"/>
        <w:ind w:left="567" w:hanging="567"/>
        <w:jc w:val="both"/>
        <w:rPr>
          <w:rFonts w:ascii="Cambria" w:hAnsi="Cambria"/>
          <w:sz w:val="21"/>
          <w:szCs w:val="21"/>
          <w:shd w:val="clear" w:color="auto" w:fill="FFFFFF"/>
        </w:rPr>
      </w:pPr>
    </w:p>
    <w:p w14:paraId="203ECAE0" w14:textId="77777777" w:rsidR="008F324F" w:rsidRPr="006403AC" w:rsidRDefault="008F324F" w:rsidP="008F324F">
      <w:pPr>
        <w:pStyle w:val="ListParagraph"/>
        <w:widowControl w:val="0"/>
        <w:autoSpaceDE w:val="0"/>
        <w:autoSpaceDN w:val="0"/>
        <w:adjustRightInd w:val="0"/>
        <w:spacing w:after="0" w:line="240" w:lineRule="auto"/>
        <w:ind w:left="567" w:hanging="567"/>
        <w:jc w:val="both"/>
        <w:rPr>
          <w:rFonts w:ascii="Cambria" w:hAnsi="Cambria"/>
          <w:sz w:val="21"/>
          <w:szCs w:val="21"/>
          <w:shd w:val="clear" w:color="auto" w:fill="FFFFFF"/>
        </w:rPr>
      </w:pPr>
      <w:r w:rsidRPr="006403AC">
        <w:rPr>
          <w:rFonts w:ascii="Cambria" w:hAnsi="Cambria"/>
          <w:sz w:val="21"/>
          <w:szCs w:val="21"/>
          <w:shd w:val="clear" w:color="auto" w:fill="FFFFFF"/>
        </w:rPr>
        <w:t xml:space="preserve">Depkes RI. (2008). </w:t>
      </w:r>
      <w:r w:rsidRPr="006403AC">
        <w:rPr>
          <w:rFonts w:ascii="Cambria" w:hAnsi="Cambria"/>
          <w:i/>
          <w:sz w:val="21"/>
          <w:szCs w:val="21"/>
          <w:shd w:val="clear" w:color="auto" w:fill="FFFFFF"/>
        </w:rPr>
        <w:t>Sistem Kewaspadaan Dini (SKD) KLB-Gizi Buruk.Direktorat Jenderal Bina Kesehatan Masyarakat Direktorat Bina </w:t>
      </w:r>
      <w:hyperlink r:id="rId79" w:history="1">
        <w:r w:rsidRPr="006403AC">
          <w:rPr>
            <w:rStyle w:val="Hyperlink"/>
            <w:rFonts w:ascii="Cambria" w:hAnsi="Cambria"/>
            <w:i/>
            <w:color w:val="auto"/>
            <w:sz w:val="21"/>
            <w:szCs w:val="21"/>
            <w:bdr w:val="none" w:sz="0" w:space="0" w:color="auto" w:frame="1"/>
            <w:shd w:val="clear" w:color="auto" w:fill="FFFFFF"/>
          </w:rPr>
          <w:t>Gizi Masyarakat</w:t>
        </w:r>
      </w:hyperlink>
      <w:r w:rsidRPr="006403AC">
        <w:rPr>
          <w:rFonts w:ascii="Cambria" w:hAnsi="Cambria"/>
          <w:i/>
          <w:sz w:val="21"/>
          <w:szCs w:val="21"/>
          <w:shd w:val="clear" w:color="auto" w:fill="FFFFFF"/>
        </w:rPr>
        <w:t>.</w:t>
      </w:r>
      <w:r w:rsidRPr="006403AC">
        <w:rPr>
          <w:rFonts w:ascii="Cambria" w:hAnsi="Cambria"/>
          <w:sz w:val="21"/>
          <w:szCs w:val="21"/>
          <w:shd w:val="clear" w:color="auto" w:fill="FFFFFF"/>
        </w:rPr>
        <w:t xml:space="preserve"> Jakarta</w:t>
      </w:r>
    </w:p>
    <w:p w14:paraId="23F9C92C" w14:textId="77777777" w:rsidR="008F324F" w:rsidRPr="006403AC" w:rsidRDefault="008F324F" w:rsidP="008F324F">
      <w:pPr>
        <w:pStyle w:val="ListParagraph"/>
        <w:widowControl w:val="0"/>
        <w:autoSpaceDE w:val="0"/>
        <w:autoSpaceDN w:val="0"/>
        <w:adjustRightInd w:val="0"/>
        <w:spacing w:after="0" w:line="240" w:lineRule="auto"/>
        <w:ind w:left="567" w:hanging="567"/>
        <w:jc w:val="both"/>
        <w:rPr>
          <w:rFonts w:ascii="Cambria" w:hAnsi="Cambria"/>
          <w:sz w:val="22"/>
          <w:szCs w:val="22"/>
        </w:rPr>
      </w:pPr>
    </w:p>
    <w:p w14:paraId="40A74FA3" w14:textId="77777777" w:rsidR="00304582" w:rsidRPr="006403AC" w:rsidRDefault="006A0A94" w:rsidP="00304582">
      <w:pPr>
        <w:pStyle w:val="ListParagraph"/>
        <w:widowControl w:val="0"/>
        <w:autoSpaceDE w:val="0"/>
        <w:autoSpaceDN w:val="0"/>
        <w:adjustRightInd w:val="0"/>
        <w:spacing w:after="0" w:line="240" w:lineRule="auto"/>
        <w:ind w:left="567" w:hanging="567"/>
        <w:jc w:val="both"/>
        <w:rPr>
          <w:rFonts w:ascii="Cambria" w:hAnsi="Cambria"/>
          <w:sz w:val="22"/>
          <w:szCs w:val="22"/>
        </w:rPr>
      </w:pPr>
      <w:r w:rsidRPr="006403AC">
        <w:rPr>
          <w:rFonts w:ascii="Cambria" w:hAnsi="Cambria"/>
          <w:sz w:val="22"/>
          <w:szCs w:val="22"/>
        </w:rPr>
        <w:t xml:space="preserve">Kementerian Kesehatan RI. (2012). </w:t>
      </w:r>
      <w:r w:rsidRPr="006403AC">
        <w:rPr>
          <w:rFonts w:ascii="Cambria" w:hAnsi="Cambria"/>
          <w:i/>
          <w:sz w:val="22"/>
          <w:szCs w:val="22"/>
        </w:rPr>
        <w:t>Petunjuk Teknis Pos Pembinaan Terpadu Penyakit Tidak Menular (Posbindu PTM)</w:t>
      </w:r>
      <w:r w:rsidRPr="006403AC">
        <w:rPr>
          <w:rFonts w:ascii="Cambria" w:hAnsi="Cambria"/>
          <w:sz w:val="22"/>
          <w:szCs w:val="22"/>
        </w:rPr>
        <w:t>. Jakarta</w:t>
      </w:r>
    </w:p>
    <w:p w14:paraId="6DA6F1F6" w14:textId="77777777" w:rsidR="00304582" w:rsidRPr="006403AC" w:rsidRDefault="00304582" w:rsidP="00304582">
      <w:pPr>
        <w:pStyle w:val="ListParagraph"/>
        <w:widowControl w:val="0"/>
        <w:autoSpaceDE w:val="0"/>
        <w:autoSpaceDN w:val="0"/>
        <w:adjustRightInd w:val="0"/>
        <w:spacing w:after="0" w:line="240" w:lineRule="auto"/>
        <w:ind w:left="567" w:hanging="567"/>
        <w:jc w:val="both"/>
        <w:rPr>
          <w:rFonts w:ascii="Cambria" w:hAnsi="Cambria"/>
          <w:sz w:val="22"/>
          <w:szCs w:val="22"/>
        </w:rPr>
      </w:pPr>
    </w:p>
    <w:p w14:paraId="389D4ABA" w14:textId="77777777" w:rsidR="00304582" w:rsidRPr="006403AC" w:rsidRDefault="00304582" w:rsidP="00304582">
      <w:pPr>
        <w:pStyle w:val="ListParagraph"/>
        <w:widowControl w:val="0"/>
        <w:autoSpaceDE w:val="0"/>
        <w:autoSpaceDN w:val="0"/>
        <w:adjustRightInd w:val="0"/>
        <w:spacing w:after="0" w:line="240" w:lineRule="auto"/>
        <w:ind w:left="567" w:hanging="567"/>
        <w:jc w:val="both"/>
        <w:rPr>
          <w:rFonts w:ascii="Cambria" w:hAnsi="Cambria"/>
          <w:sz w:val="24"/>
          <w:szCs w:val="22"/>
        </w:rPr>
      </w:pPr>
      <w:r w:rsidRPr="006403AC">
        <w:rPr>
          <w:rFonts w:ascii="Cambria" w:hAnsi="Cambria"/>
          <w:sz w:val="22"/>
        </w:rPr>
        <w:t>Komite Penanggulangan Kanker Nasional. Panduan penatalaksanaan kanker payudara. Kementerian Kesehatan RI</w:t>
      </w:r>
    </w:p>
    <w:p w14:paraId="05488BD4" w14:textId="77777777" w:rsidR="006A0A94" w:rsidRPr="006403AC" w:rsidRDefault="006A0A94" w:rsidP="006A0A94">
      <w:pPr>
        <w:pStyle w:val="ListParagraph"/>
        <w:widowControl w:val="0"/>
        <w:autoSpaceDE w:val="0"/>
        <w:autoSpaceDN w:val="0"/>
        <w:adjustRightInd w:val="0"/>
        <w:spacing w:after="0" w:line="240" w:lineRule="auto"/>
        <w:ind w:left="567" w:hanging="567"/>
        <w:jc w:val="both"/>
        <w:rPr>
          <w:rFonts w:ascii="Cambria" w:hAnsi="Cambria"/>
          <w:sz w:val="22"/>
          <w:szCs w:val="22"/>
        </w:rPr>
      </w:pPr>
    </w:p>
    <w:p w14:paraId="4B28F7B7" w14:textId="77777777" w:rsidR="00A559B9" w:rsidRPr="006403AC" w:rsidRDefault="00015799" w:rsidP="00A559B9">
      <w:pPr>
        <w:pStyle w:val="ListParagraph"/>
        <w:widowControl w:val="0"/>
        <w:autoSpaceDE w:val="0"/>
        <w:autoSpaceDN w:val="0"/>
        <w:adjustRightInd w:val="0"/>
        <w:spacing w:after="0" w:line="240" w:lineRule="auto"/>
        <w:ind w:left="567" w:hanging="567"/>
        <w:jc w:val="both"/>
        <w:rPr>
          <w:rFonts w:ascii="Cambria" w:hAnsi="Cambria"/>
          <w:sz w:val="22"/>
          <w:szCs w:val="22"/>
        </w:rPr>
      </w:pPr>
      <w:r w:rsidRPr="006403AC">
        <w:rPr>
          <w:rFonts w:ascii="Cambria" w:hAnsi="Cambria"/>
          <w:sz w:val="22"/>
          <w:szCs w:val="22"/>
        </w:rPr>
        <w:t>P</w:t>
      </w:r>
      <w:r w:rsidR="001746CF" w:rsidRPr="006403AC">
        <w:rPr>
          <w:rFonts w:ascii="Cambria" w:hAnsi="Cambria"/>
          <w:sz w:val="22"/>
          <w:szCs w:val="22"/>
        </w:rPr>
        <w:t xml:space="preserve">eraturan </w:t>
      </w:r>
      <w:r w:rsidRPr="006403AC">
        <w:rPr>
          <w:rFonts w:ascii="Cambria" w:hAnsi="Cambria"/>
          <w:sz w:val="22"/>
          <w:szCs w:val="22"/>
        </w:rPr>
        <w:t>M</w:t>
      </w:r>
      <w:r w:rsidR="001746CF" w:rsidRPr="006403AC">
        <w:rPr>
          <w:rFonts w:ascii="Cambria" w:hAnsi="Cambria"/>
          <w:sz w:val="22"/>
          <w:szCs w:val="22"/>
        </w:rPr>
        <w:t xml:space="preserve">enteri </w:t>
      </w:r>
      <w:r w:rsidRPr="006403AC">
        <w:rPr>
          <w:rFonts w:ascii="Cambria" w:hAnsi="Cambria"/>
          <w:sz w:val="22"/>
          <w:szCs w:val="22"/>
        </w:rPr>
        <w:t>K</w:t>
      </w:r>
      <w:r w:rsidR="001746CF" w:rsidRPr="006403AC">
        <w:rPr>
          <w:rFonts w:ascii="Cambria" w:hAnsi="Cambria"/>
          <w:sz w:val="22"/>
          <w:szCs w:val="22"/>
        </w:rPr>
        <w:t>esehatan Nomor</w:t>
      </w:r>
      <w:r w:rsidRPr="006403AC">
        <w:rPr>
          <w:rFonts w:ascii="Cambria" w:hAnsi="Cambria"/>
          <w:sz w:val="22"/>
          <w:szCs w:val="22"/>
        </w:rPr>
        <w:t xml:space="preserve"> 949 tahun 2004 tentang Pedoman Penyelenggaraan Sistem Kewaspadaan Dini Kejadian Luar Biasa</w:t>
      </w:r>
    </w:p>
    <w:p w14:paraId="7DB40E0E" w14:textId="77777777" w:rsidR="00A559B9" w:rsidRPr="006403AC" w:rsidRDefault="00A559B9" w:rsidP="00A559B9">
      <w:pPr>
        <w:pStyle w:val="ListParagraph"/>
        <w:widowControl w:val="0"/>
        <w:autoSpaceDE w:val="0"/>
        <w:autoSpaceDN w:val="0"/>
        <w:adjustRightInd w:val="0"/>
        <w:spacing w:after="0" w:line="240" w:lineRule="auto"/>
        <w:ind w:left="567" w:hanging="567"/>
        <w:jc w:val="both"/>
        <w:rPr>
          <w:rFonts w:ascii="Cambria" w:hAnsi="Cambria"/>
          <w:sz w:val="22"/>
          <w:szCs w:val="22"/>
        </w:rPr>
      </w:pPr>
    </w:p>
    <w:p w14:paraId="7F8C2279" w14:textId="77777777" w:rsidR="00A559B9" w:rsidRPr="006403AC" w:rsidRDefault="00A559B9" w:rsidP="00A559B9">
      <w:pPr>
        <w:pStyle w:val="ListParagraph"/>
        <w:widowControl w:val="0"/>
        <w:autoSpaceDE w:val="0"/>
        <w:autoSpaceDN w:val="0"/>
        <w:adjustRightInd w:val="0"/>
        <w:spacing w:after="0" w:line="240" w:lineRule="auto"/>
        <w:ind w:left="567" w:hanging="567"/>
        <w:jc w:val="both"/>
        <w:rPr>
          <w:rFonts w:ascii="Cambria" w:hAnsi="Cambria" w:cs="Courier New"/>
          <w:sz w:val="22"/>
          <w:szCs w:val="24"/>
        </w:rPr>
      </w:pPr>
      <w:r w:rsidRPr="006403AC">
        <w:rPr>
          <w:rFonts w:ascii="Cambria" w:hAnsi="Cambria"/>
          <w:sz w:val="22"/>
          <w:szCs w:val="24"/>
        </w:rPr>
        <w:t xml:space="preserve">Keputusan Menteri Koordinator Bidang </w:t>
      </w:r>
      <w:r w:rsidRPr="006403AC">
        <w:rPr>
          <w:rFonts w:ascii="Cambria" w:hAnsi="Cambria" w:cs="Courier New"/>
          <w:sz w:val="22"/>
          <w:szCs w:val="24"/>
        </w:rPr>
        <w:t>Kesejahteraan Rakyat Nomor 54 Tahun 2013 tentang Rencana Pengembangan Tenaga Kesehatan Tahun 2011 – 2025</w:t>
      </w:r>
    </w:p>
    <w:p w14:paraId="3E1371AB" w14:textId="77777777" w:rsidR="00A559B9" w:rsidRPr="006403AC" w:rsidRDefault="00A559B9" w:rsidP="00A559B9">
      <w:pPr>
        <w:pStyle w:val="ListParagraph"/>
        <w:widowControl w:val="0"/>
        <w:autoSpaceDE w:val="0"/>
        <w:autoSpaceDN w:val="0"/>
        <w:adjustRightInd w:val="0"/>
        <w:spacing w:after="0" w:line="240" w:lineRule="auto"/>
        <w:ind w:left="567" w:hanging="567"/>
        <w:jc w:val="both"/>
        <w:rPr>
          <w:rFonts w:ascii="Cambria" w:hAnsi="Cambria"/>
          <w:sz w:val="22"/>
          <w:szCs w:val="22"/>
        </w:rPr>
      </w:pPr>
    </w:p>
    <w:p w14:paraId="0AFC94C0" w14:textId="77777777" w:rsidR="001F1E31" w:rsidRPr="006403AC" w:rsidRDefault="001746CF" w:rsidP="006A0A94">
      <w:pPr>
        <w:pStyle w:val="ListParagraph"/>
        <w:widowControl w:val="0"/>
        <w:autoSpaceDE w:val="0"/>
        <w:autoSpaceDN w:val="0"/>
        <w:adjustRightInd w:val="0"/>
        <w:spacing w:after="0" w:line="240" w:lineRule="auto"/>
        <w:ind w:left="567" w:hanging="567"/>
        <w:jc w:val="both"/>
        <w:rPr>
          <w:rFonts w:ascii="Cambria" w:hAnsi="Cambria"/>
          <w:sz w:val="22"/>
          <w:szCs w:val="22"/>
        </w:rPr>
      </w:pPr>
      <w:r w:rsidRPr="006403AC">
        <w:rPr>
          <w:rFonts w:ascii="Cambria" w:hAnsi="Cambria"/>
          <w:sz w:val="22"/>
          <w:szCs w:val="22"/>
        </w:rPr>
        <w:t xml:space="preserve">Peraturan Menteri Dalam Negeri Nomor </w:t>
      </w:r>
      <w:r w:rsidR="001F1E31" w:rsidRPr="006403AC">
        <w:rPr>
          <w:rFonts w:ascii="Cambria" w:hAnsi="Cambria"/>
          <w:sz w:val="22"/>
          <w:szCs w:val="22"/>
        </w:rPr>
        <w:t xml:space="preserve">100 </w:t>
      </w:r>
      <w:r w:rsidRPr="006403AC">
        <w:rPr>
          <w:rFonts w:ascii="Cambria" w:hAnsi="Cambria"/>
          <w:sz w:val="22"/>
          <w:szCs w:val="22"/>
        </w:rPr>
        <w:t>Tahun</w:t>
      </w:r>
      <w:r w:rsidR="001F1E31" w:rsidRPr="006403AC">
        <w:rPr>
          <w:rFonts w:ascii="Cambria" w:hAnsi="Cambria"/>
          <w:sz w:val="22"/>
          <w:szCs w:val="22"/>
        </w:rPr>
        <w:t xml:space="preserve"> 2018</w:t>
      </w:r>
      <w:r w:rsidRPr="006403AC">
        <w:rPr>
          <w:rFonts w:ascii="Cambria" w:hAnsi="Cambria"/>
          <w:sz w:val="22"/>
          <w:szCs w:val="22"/>
        </w:rPr>
        <w:t xml:space="preserve"> tentang Penerapan Standar Pelayanan Minimal</w:t>
      </w:r>
    </w:p>
    <w:p w14:paraId="16E3453F" w14:textId="77777777" w:rsidR="001746CF" w:rsidRPr="006403AC" w:rsidRDefault="001746CF" w:rsidP="006A0A94">
      <w:pPr>
        <w:pStyle w:val="ListParagraph"/>
        <w:widowControl w:val="0"/>
        <w:autoSpaceDE w:val="0"/>
        <w:autoSpaceDN w:val="0"/>
        <w:adjustRightInd w:val="0"/>
        <w:spacing w:after="0" w:line="240" w:lineRule="auto"/>
        <w:ind w:left="567" w:hanging="567"/>
        <w:jc w:val="both"/>
        <w:rPr>
          <w:rFonts w:ascii="Cambria" w:hAnsi="Cambria"/>
          <w:sz w:val="22"/>
          <w:szCs w:val="22"/>
        </w:rPr>
      </w:pPr>
    </w:p>
    <w:p w14:paraId="27E43DE8" w14:textId="77777777" w:rsidR="001F1E31" w:rsidRPr="006403AC" w:rsidRDefault="00A559B9" w:rsidP="006A0A94">
      <w:pPr>
        <w:pStyle w:val="ListParagraph"/>
        <w:widowControl w:val="0"/>
        <w:autoSpaceDE w:val="0"/>
        <w:autoSpaceDN w:val="0"/>
        <w:adjustRightInd w:val="0"/>
        <w:spacing w:after="0" w:line="240" w:lineRule="auto"/>
        <w:ind w:left="567" w:hanging="567"/>
        <w:jc w:val="both"/>
        <w:rPr>
          <w:rFonts w:ascii="Cambria" w:hAnsi="Cambria"/>
          <w:sz w:val="22"/>
          <w:szCs w:val="22"/>
        </w:rPr>
      </w:pPr>
      <w:r w:rsidRPr="006403AC">
        <w:rPr>
          <w:rFonts w:ascii="Cambria" w:hAnsi="Cambria"/>
          <w:sz w:val="22"/>
          <w:szCs w:val="22"/>
        </w:rPr>
        <w:t xml:space="preserve">Peraturan Menteri Kesehatan Nomor 43 </w:t>
      </w:r>
      <w:r w:rsidR="003D719F" w:rsidRPr="006403AC">
        <w:rPr>
          <w:rFonts w:ascii="Cambria" w:eastAsia="Calibri" w:hAnsi="Cambria" w:cs="Bookman Old Style"/>
          <w:color w:val="000000"/>
          <w:sz w:val="22"/>
          <w:szCs w:val="22"/>
        </w:rPr>
        <w:t>Tahun 2019</w:t>
      </w:r>
      <w:r w:rsidRPr="006403AC">
        <w:rPr>
          <w:rFonts w:ascii="Cambria" w:eastAsia="Calibri" w:hAnsi="Cambria" w:cs="Bookman Old Style"/>
          <w:color w:val="000000"/>
          <w:sz w:val="22"/>
          <w:szCs w:val="22"/>
        </w:rPr>
        <w:t xml:space="preserve"> tentang </w:t>
      </w:r>
      <w:r w:rsidRPr="006403AC">
        <w:rPr>
          <w:rFonts w:ascii="Cambria" w:hAnsi="Cambria"/>
          <w:sz w:val="22"/>
          <w:szCs w:val="22"/>
        </w:rPr>
        <w:t>Pusat Kesehatan Masyarakat</w:t>
      </w:r>
    </w:p>
    <w:p w14:paraId="7A27B3B6" w14:textId="77777777" w:rsidR="00A559B9" w:rsidRPr="006403AC" w:rsidRDefault="00A559B9" w:rsidP="006A0A94">
      <w:pPr>
        <w:pStyle w:val="ListParagraph"/>
        <w:widowControl w:val="0"/>
        <w:autoSpaceDE w:val="0"/>
        <w:autoSpaceDN w:val="0"/>
        <w:adjustRightInd w:val="0"/>
        <w:spacing w:after="0" w:line="240" w:lineRule="auto"/>
        <w:ind w:left="567" w:hanging="567"/>
        <w:jc w:val="both"/>
        <w:rPr>
          <w:rFonts w:ascii="Cambria" w:hAnsi="Cambria"/>
          <w:sz w:val="22"/>
          <w:szCs w:val="22"/>
        </w:rPr>
      </w:pPr>
    </w:p>
    <w:p w14:paraId="6026436D" w14:textId="77777777" w:rsidR="00A559B9" w:rsidRPr="006403AC" w:rsidRDefault="00A559B9" w:rsidP="006A0A94">
      <w:pPr>
        <w:pStyle w:val="ListParagraph"/>
        <w:widowControl w:val="0"/>
        <w:autoSpaceDE w:val="0"/>
        <w:autoSpaceDN w:val="0"/>
        <w:adjustRightInd w:val="0"/>
        <w:spacing w:after="0" w:line="240" w:lineRule="auto"/>
        <w:ind w:left="567" w:hanging="567"/>
        <w:jc w:val="both"/>
        <w:rPr>
          <w:rFonts w:ascii="Cambria" w:hAnsi="Cambria"/>
          <w:sz w:val="22"/>
          <w:szCs w:val="22"/>
        </w:rPr>
      </w:pPr>
      <w:r w:rsidRPr="006403AC">
        <w:rPr>
          <w:rFonts w:ascii="Cambria" w:hAnsi="Cambria"/>
          <w:sz w:val="22"/>
          <w:szCs w:val="22"/>
        </w:rPr>
        <w:t>Riset Kesehatan Dasar Tahun 2018</w:t>
      </w:r>
    </w:p>
    <w:p w14:paraId="36F5A59C" w14:textId="77777777" w:rsidR="00A559B9" w:rsidRPr="006403AC" w:rsidRDefault="00A559B9" w:rsidP="006A0A94">
      <w:pPr>
        <w:pStyle w:val="ListParagraph"/>
        <w:widowControl w:val="0"/>
        <w:autoSpaceDE w:val="0"/>
        <w:autoSpaceDN w:val="0"/>
        <w:adjustRightInd w:val="0"/>
        <w:spacing w:after="0" w:line="240" w:lineRule="auto"/>
        <w:ind w:left="567" w:hanging="567"/>
        <w:jc w:val="both"/>
        <w:rPr>
          <w:rFonts w:ascii="Cambria" w:eastAsia="Calibri" w:hAnsi="Cambria" w:cs="Bookman Old Style"/>
          <w:color w:val="000000"/>
          <w:sz w:val="22"/>
          <w:szCs w:val="22"/>
        </w:rPr>
      </w:pPr>
    </w:p>
    <w:p w14:paraId="08DF1290" w14:textId="77777777" w:rsidR="00C63E86" w:rsidRPr="006403AC" w:rsidRDefault="00304582" w:rsidP="00C63E86">
      <w:pPr>
        <w:spacing w:after="0" w:line="240" w:lineRule="auto"/>
        <w:rPr>
          <w:rStyle w:val="Hyperlink"/>
          <w:rFonts w:ascii="Arial" w:hAnsi="Arial" w:cs="Arial"/>
          <w:color w:val="1A0DAB"/>
          <w:shd w:val="clear" w:color="auto" w:fill="FFFFFF"/>
        </w:rPr>
      </w:pPr>
      <w:r w:rsidRPr="006403AC">
        <w:rPr>
          <w:rFonts w:ascii="Cambria" w:hAnsi="Cambria"/>
        </w:rPr>
        <w:t>Riset Kesehatan Dasar Tahun 2013</w:t>
      </w:r>
      <w:r w:rsidR="00725BB3" w:rsidRPr="006403AC">
        <w:fldChar w:fldCharType="begin"/>
      </w:r>
      <w:r w:rsidR="00C63E86" w:rsidRPr="006403AC">
        <w:instrText xml:space="preserve"> HYPERLINK "https://humas.jatengprov.go.id/dokumen_ppid/1587973142137-1587848031180-Jogo%20Tonggo%20NEW%202020.pdf" </w:instrText>
      </w:r>
      <w:r w:rsidR="00725BB3" w:rsidRPr="006403AC">
        <w:fldChar w:fldCharType="separate"/>
      </w:r>
      <w:r w:rsidR="00C63E86" w:rsidRPr="006403AC">
        <w:rPr>
          <w:rFonts w:ascii="Arial" w:hAnsi="Arial" w:cs="Arial"/>
          <w:color w:val="1A0DAB"/>
          <w:u w:val="single"/>
          <w:shd w:val="clear" w:color="auto" w:fill="FFFFFF"/>
        </w:rPr>
        <w:br/>
      </w:r>
    </w:p>
    <w:p w14:paraId="70D7DD53" w14:textId="77777777" w:rsidR="00C63E86" w:rsidRPr="006403AC" w:rsidRDefault="00C63E86" w:rsidP="00C63E86">
      <w:pPr>
        <w:rPr>
          <w:rFonts w:ascii="Arial" w:hAnsi="Arial" w:cs="Arial"/>
          <w:color w:val="1A0DAB"/>
          <w:sz w:val="24"/>
          <w:szCs w:val="24"/>
          <w:u w:val="single"/>
          <w:shd w:val="clear" w:color="auto" w:fill="FFFFFF"/>
        </w:rPr>
      </w:pPr>
      <w:r w:rsidRPr="006403AC">
        <w:rPr>
          <w:rStyle w:val="HTMLCite"/>
          <w:rFonts w:ascii="Arial" w:hAnsi="Arial" w:cs="Arial"/>
          <w:i w:val="0"/>
          <w:iCs w:val="0"/>
          <w:color w:val="202124"/>
          <w:sz w:val="21"/>
          <w:szCs w:val="21"/>
          <w:u w:val="single"/>
          <w:shd w:val="clear" w:color="auto" w:fill="FFFFFF"/>
        </w:rPr>
        <w:t>https://humas.jatengprov.go.id</w:t>
      </w:r>
    </w:p>
    <w:p w14:paraId="2452B024" w14:textId="77777777" w:rsidR="00E97A33" w:rsidRPr="006403AC" w:rsidRDefault="00725BB3" w:rsidP="00C63E86">
      <w:pPr>
        <w:pStyle w:val="ListParagraph"/>
        <w:widowControl w:val="0"/>
        <w:autoSpaceDE w:val="0"/>
        <w:autoSpaceDN w:val="0"/>
        <w:adjustRightInd w:val="0"/>
        <w:spacing w:after="0" w:line="240" w:lineRule="auto"/>
        <w:ind w:left="567" w:hanging="567"/>
        <w:jc w:val="both"/>
      </w:pPr>
      <w:r w:rsidRPr="006403AC">
        <w:fldChar w:fldCharType="end"/>
      </w:r>
      <w:hyperlink r:id="rId80" w:history="1">
        <w:r w:rsidR="005542B1" w:rsidRPr="006403AC">
          <w:rPr>
            <w:rStyle w:val="Hyperlink"/>
          </w:rPr>
          <w:t>https://www.who.int/news-room/fact-sheets/detail/hepatitis-b</w:t>
        </w:r>
      </w:hyperlink>
    </w:p>
    <w:p w14:paraId="133C19A4" w14:textId="77777777" w:rsidR="005542B1" w:rsidRPr="006403AC" w:rsidRDefault="005542B1" w:rsidP="006A0A94">
      <w:pPr>
        <w:pStyle w:val="ListParagraph"/>
        <w:widowControl w:val="0"/>
        <w:autoSpaceDE w:val="0"/>
        <w:autoSpaceDN w:val="0"/>
        <w:adjustRightInd w:val="0"/>
        <w:spacing w:after="0" w:line="240" w:lineRule="auto"/>
        <w:ind w:left="567" w:hanging="567"/>
        <w:jc w:val="both"/>
        <w:rPr>
          <w:rFonts w:ascii="Cambria" w:hAnsi="Cambria"/>
          <w:sz w:val="22"/>
          <w:szCs w:val="22"/>
        </w:rPr>
      </w:pPr>
    </w:p>
    <w:p w14:paraId="03B063C7" w14:textId="77777777" w:rsidR="006A0A94" w:rsidRPr="006403AC" w:rsidRDefault="006A0A94" w:rsidP="006A0A94">
      <w:pPr>
        <w:pStyle w:val="ListParagraph"/>
        <w:widowControl w:val="0"/>
        <w:autoSpaceDE w:val="0"/>
        <w:autoSpaceDN w:val="0"/>
        <w:adjustRightInd w:val="0"/>
        <w:spacing w:after="0" w:line="240" w:lineRule="auto"/>
        <w:ind w:left="567" w:hanging="567"/>
        <w:jc w:val="both"/>
        <w:rPr>
          <w:rFonts w:ascii="Cambria" w:hAnsi="Cambria"/>
          <w:sz w:val="22"/>
          <w:szCs w:val="22"/>
        </w:rPr>
      </w:pPr>
    </w:p>
    <w:p w14:paraId="20F06970" w14:textId="77777777" w:rsidR="00AA0B38" w:rsidRDefault="00533171">
      <w:r w:rsidRPr="006403AC">
        <w:t>Kemenkes RI. 2019. Publikasi Infodatin. Situasi kesehatan jiwa di Indonesia.</w:t>
      </w:r>
      <w:r>
        <w:t xml:space="preserve"> </w:t>
      </w:r>
    </w:p>
    <w:p w14:paraId="4209C49B" w14:textId="77777777" w:rsidR="00A559B9" w:rsidRDefault="00A559B9"/>
    <w:sectPr w:rsidR="00A559B9" w:rsidSect="006E63C5">
      <w:headerReference w:type="even" r:id="rId81"/>
      <w:footerReference w:type="even" r:id="rId82"/>
      <w:footerReference w:type="default" r:id="rId83"/>
      <w:pgSz w:w="11907" w:h="16840" w:code="9"/>
      <w:pgMar w:top="1701" w:right="1701" w:bottom="1701" w:left="1985" w:header="720"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CBDFE5" w14:textId="77777777" w:rsidR="00845B34" w:rsidRDefault="00845B34">
      <w:pPr>
        <w:spacing w:after="0" w:line="240" w:lineRule="auto"/>
      </w:pPr>
      <w:r>
        <w:separator/>
      </w:r>
    </w:p>
  </w:endnote>
  <w:endnote w:type="continuationSeparator" w:id="0">
    <w:p w14:paraId="3E536592" w14:textId="77777777" w:rsidR="00845B34" w:rsidRDefault="00845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IDFont+F2">
    <w:altName w:val="MS Gothic"/>
    <w:panose1 w:val="00000000000000000000"/>
    <w:charset w:val="80"/>
    <w:family w:val="auto"/>
    <w:notTrueType/>
    <w:pitch w:val="default"/>
    <w:sig w:usb0="00000001" w:usb1="08070000" w:usb2="00000010" w:usb3="00000000" w:csb0="00020000" w:csb1="00000000"/>
  </w:font>
  <w:font w:name="Roboto">
    <w:altName w:val="Times New Roman"/>
    <w:charset w:val="00"/>
    <w:family w:val="auto"/>
    <w:pitch w:val="variable"/>
    <w:sig w:usb0="00000001" w:usb1="5000217F" w:usb2="00000021" w:usb3="00000000" w:csb0="0000019F" w:csb1="00000000"/>
  </w:font>
  <w:font w:name="Cambria,Italic">
    <w:panose1 w:val="00000000000000000000"/>
    <w:charset w:val="00"/>
    <w:family w:val="swiss"/>
    <w:notTrueType/>
    <w:pitch w:val="default"/>
    <w:sig w:usb0="00000003" w:usb1="00000000" w:usb2="00000000" w:usb3="00000000" w:csb0="00000001" w:csb1="00000000"/>
  </w:font>
  <w:font w:name="Cambria,Bold">
    <w:panose1 w:val="00000000000000000000"/>
    <w:charset w:val="00"/>
    <w:family w:val="swiss"/>
    <w:notTrueType/>
    <w:pitch w:val="default"/>
    <w:sig w:usb0="00000003" w:usb1="00000000" w:usb2="00000000" w:usb3="00000000" w:csb0="00000001" w:csb1="00000000"/>
  </w:font>
  <w:font w:name="CIDFont+F5">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4CDB7" w14:textId="6465C4F3" w:rsidR="00063FC7" w:rsidRPr="001D161E" w:rsidRDefault="00063FC7">
    <w:pPr>
      <w:pStyle w:val="Footer"/>
      <w:jc w:val="right"/>
      <w:rPr>
        <w:rFonts w:ascii="Cambria" w:hAnsi="Cambria"/>
        <w:b/>
        <w:color w:val="FFFFFF"/>
        <w:sz w:val="28"/>
      </w:rPr>
    </w:pPr>
    <w:r>
      <w:rPr>
        <w:noProof/>
      </w:rPr>
      <mc:AlternateContent>
        <mc:Choice Requires="wps">
          <w:drawing>
            <wp:anchor distT="0" distB="0" distL="114300" distR="114300" simplePos="0" relativeHeight="251662336" behindDoc="1" locked="0" layoutInCell="1" allowOverlap="1" wp14:anchorId="0CEF5033" wp14:editId="49DDFDFE">
              <wp:simplePos x="0" y="0"/>
              <wp:positionH relativeFrom="column">
                <wp:posOffset>4864735</wp:posOffset>
              </wp:positionH>
              <wp:positionV relativeFrom="paragraph">
                <wp:posOffset>-52705</wp:posOffset>
              </wp:positionV>
              <wp:extent cx="531495" cy="479425"/>
              <wp:effectExtent l="0" t="0" r="0" b="0"/>
              <wp:wrapNone/>
              <wp:docPr id="137779530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495" cy="479425"/>
                      </a:xfrm>
                      <a:prstGeom prst="ellipse">
                        <a:avLst/>
                      </a:prstGeom>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59B91D" id="Oval 6" o:spid="_x0000_s1026" style="position:absolute;margin-left:383.05pt;margin-top:-4.15pt;width:41.85pt;height:3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" fillcolor="#006a96" stroked="f" strokeweight="2pt">
              <v:fill color2="#00b8ff" rotate="t" angle="270" colors="0 #006a96;.5 #009ad9;1 #00b8ff" focus="100%" type="gradient"/>
            </v:oval>
          </w:pict>
        </mc:Fallback>
      </mc:AlternateContent>
    </w:r>
    <w:r>
      <w:rPr>
        <w:noProof/>
      </w:rPr>
      <mc:AlternateContent>
        <mc:Choice Requires="wps">
          <w:drawing>
            <wp:anchor distT="0" distB="0" distL="114300" distR="114300" simplePos="0" relativeHeight="251660288" behindDoc="0" locked="0" layoutInCell="1" allowOverlap="1" wp14:anchorId="53E45E43" wp14:editId="43158CAA">
              <wp:simplePos x="0" y="0"/>
              <wp:positionH relativeFrom="column">
                <wp:posOffset>883285</wp:posOffset>
              </wp:positionH>
              <wp:positionV relativeFrom="paragraph">
                <wp:posOffset>41910</wp:posOffset>
              </wp:positionV>
              <wp:extent cx="4093845" cy="354330"/>
              <wp:effectExtent l="0" t="0" r="0" b="0"/>
              <wp:wrapNone/>
              <wp:docPr id="13652406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3845" cy="354330"/>
                      </a:xfrm>
                      <a:prstGeom prst="rect">
                        <a:avLst/>
                      </a:prstGeom>
                      <a:noFill/>
                      <a:ln w="6350">
                        <a:noFill/>
                      </a:ln>
                      <a:effectLst/>
                    </wps:spPr>
                    <wps:txbx>
                      <w:txbxContent>
                        <w:p w14:paraId="5A6547A3" w14:textId="77777777" w:rsidR="00063FC7" w:rsidRPr="00781B9B" w:rsidRDefault="00063FC7" w:rsidP="006E63C5">
                          <w:pPr>
                            <w:jc w:val="right"/>
                            <w:rPr>
                              <w:rFonts w:ascii="Bookman Old Style" w:hAnsi="Bookman Old Style"/>
                              <w:b/>
                              <w:i/>
                              <w:sz w:val="20"/>
                              <w:lang w:val="id-ID"/>
                            </w:rPr>
                          </w:pPr>
                          <w:r w:rsidRPr="005F57F5">
                            <w:rPr>
                              <w:rFonts w:ascii="Bookman Old Style" w:hAnsi="Bookman Old Style"/>
                              <w:b/>
                              <w:i/>
                              <w:sz w:val="20"/>
                            </w:rPr>
                            <w:t>Profil Kesehatan Kabupaten Tegal Tahun 201</w:t>
                          </w:r>
                          <w:r>
                            <w:rPr>
                              <w:rFonts w:ascii="Bookman Old Style" w:hAnsi="Bookman Old Style"/>
                              <w:b/>
                              <w:i/>
                              <w:sz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E45E43" id="_x0000_t202" coordsize="21600,21600" o:spt="202" path="m,l,21600r21600,l21600,xe">
              <v:stroke joinstyle="miter"/>
              <v:path gradientshapeok="t" o:connecttype="rect"/>
            </v:shapetype>
            <v:shape id="Text Box 5" o:spid="_x0000_s1037" type="#_x0000_t202" style="position:absolute;left:0;text-align:left;margin-left:69.55pt;margin-top:3.3pt;width:322.35pt;height:2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" filled="f" stroked="f" strokeweight=".5pt">
              <v:textbox>
                <w:txbxContent>
                  <w:p w14:paraId="5A6547A3" w14:textId="77777777" w:rsidR="00ED028C" w:rsidRPr="00781B9B" w:rsidRDefault="00ED028C" w:rsidP="006E63C5">
                    <w:pPr>
                      <w:jc w:val="right"/>
                      <w:rPr>
                        <w:rFonts w:ascii="Bookman Old Style" w:hAnsi="Bookman Old Style"/>
                        <w:b/>
                        <w:i/>
                        <w:sz w:val="20"/>
                        <w:lang w:val="id-ID"/>
                      </w:rPr>
                    </w:pPr>
                    <w:r w:rsidRPr="005F57F5">
                      <w:rPr>
                        <w:rFonts w:ascii="Bookman Old Style" w:hAnsi="Bookman Old Style"/>
                        <w:b/>
                        <w:i/>
                        <w:sz w:val="20"/>
                      </w:rPr>
                      <w:t>Profil Kesehatan Kabupaten Tegal Tahun 201</w:t>
                    </w:r>
                    <w:r>
                      <w:rPr>
                        <w:rFonts w:ascii="Bookman Old Style" w:hAnsi="Bookman Old Style"/>
                        <w:b/>
                        <w:i/>
                        <w:sz w:val="20"/>
                      </w:rPr>
                      <w:t>9</w:t>
                    </w:r>
                  </w:p>
                </w:txbxContent>
              </v:textbox>
            </v:shape>
          </w:pict>
        </mc:Fallback>
      </mc:AlternateContent>
    </w:r>
    <w:r>
      <w:rPr>
        <w:noProof/>
      </w:rPr>
      <mc:AlternateContent>
        <mc:Choice Requires="wps">
          <w:drawing>
            <wp:anchor distT="4294967292" distB="4294967292" distL="114300" distR="114300" simplePos="0" relativeHeight="251663360" behindDoc="0" locked="0" layoutInCell="1" allowOverlap="1" wp14:anchorId="7B0110D8" wp14:editId="3C92D882">
              <wp:simplePos x="0" y="0"/>
              <wp:positionH relativeFrom="column">
                <wp:posOffset>52070</wp:posOffset>
              </wp:positionH>
              <wp:positionV relativeFrom="paragraph">
                <wp:posOffset>29209</wp:posOffset>
              </wp:positionV>
              <wp:extent cx="5131435" cy="0"/>
              <wp:effectExtent l="0" t="0" r="0" b="0"/>
              <wp:wrapNone/>
              <wp:docPr id="131585009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14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F6A91A" id="Straight Connector 4"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1pt,2.3pt" to="408.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" strokecolor="#4a7ebb">
              <o:lock v:ext="edit" shapetype="f"/>
            </v:line>
          </w:pict>
        </mc:Fallback>
      </mc:AlternateContent>
    </w:r>
    <w:r w:rsidRPr="001D161E">
      <w:rPr>
        <w:rFonts w:ascii="Cambria" w:hAnsi="Cambria"/>
        <w:b/>
        <w:color w:val="FFFFFF"/>
        <w:sz w:val="28"/>
      </w:rPr>
      <w:fldChar w:fldCharType="begin"/>
    </w:r>
    <w:r w:rsidRPr="001D161E">
      <w:rPr>
        <w:rFonts w:ascii="Cambria" w:hAnsi="Cambria"/>
        <w:b/>
        <w:color w:val="FFFFFF"/>
        <w:sz w:val="28"/>
      </w:rPr>
      <w:instrText xml:space="preserve"> PAGE   \* MERGEFORMAT </w:instrText>
    </w:r>
    <w:r w:rsidRPr="001D161E">
      <w:rPr>
        <w:rFonts w:ascii="Cambria" w:hAnsi="Cambria"/>
        <w:b/>
        <w:color w:val="FFFFFF"/>
        <w:sz w:val="28"/>
      </w:rPr>
      <w:fldChar w:fldCharType="separate"/>
    </w:r>
    <w:r w:rsidR="00F034F2">
      <w:rPr>
        <w:rFonts w:ascii="Cambria" w:hAnsi="Cambria"/>
        <w:b/>
        <w:noProof/>
        <w:color w:val="FFFFFF"/>
        <w:sz w:val="28"/>
      </w:rPr>
      <w:t>4</w:t>
    </w:r>
    <w:r w:rsidRPr="001D161E">
      <w:rPr>
        <w:rFonts w:ascii="Cambria" w:hAnsi="Cambria"/>
        <w:b/>
        <w:noProof/>
        <w:color w:val="FFFFFF"/>
        <w:sz w:val="28"/>
      </w:rPr>
      <w:fldChar w:fldCharType="end"/>
    </w:r>
  </w:p>
  <w:p w14:paraId="7574B08E" w14:textId="77777777" w:rsidR="00063FC7" w:rsidRDefault="00063F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CD1DF" w14:textId="00E7A64F" w:rsidR="00063FC7" w:rsidRPr="001D161E" w:rsidRDefault="00063FC7">
    <w:pPr>
      <w:pStyle w:val="Footer"/>
      <w:jc w:val="right"/>
      <w:rPr>
        <w:rFonts w:ascii="Cambria" w:hAnsi="Cambria"/>
        <w:b/>
        <w:color w:val="FFFFFF"/>
        <w:sz w:val="24"/>
      </w:rPr>
    </w:pPr>
    <w:r>
      <w:rPr>
        <w:noProof/>
      </w:rPr>
      <mc:AlternateContent>
        <mc:Choice Requires="wps">
          <w:drawing>
            <wp:anchor distT="0" distB="0" distL="114300" distR="114300" simplePos="0" relativeHeight="251659264" behindDoc="0" locked="0" layoutInCell="1" allowOverlap="1" wp14:anchorId="72F02CDF" wp14:editId="2AD678DE">
              <wp:simplePos x="0" y="0"/>
              <wp:positionH relativeFrom="column">
                <wp:posOffset>-34290</wp:posOffset>
              </wp:positionH>
              <wp:positionV relativeFrom="paragraph">
                <wp:posOffset>36195</wp:posOffset>
              </wp:positionV>
              <wp:extent cx="4926330" cy="354330"/>
              <wp:effectExtent l="0" t="0" r="0" b="0"/>
              <wp:wrapNone/>
              <wp:docPr id="20027594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6330" cy="354330"/>
                      </a:xfrm>
                      <a:prstGeom prst="rect">
                        <a:avLst/>
                      </a:prstGeom>
                      <a:noFill/>
                      <a:ln w="6350">
                        <a:noFill/>
                      </a:ln>
                      <a:effectLst/>
                    </wps:spPr>
                    <wps:txbx>
                      <w:txbxContent>
                        <w:p w14:paraId="3C382509" w14:textId="22DA9F9A" w:rsidR="00063FC7" w:rsidRPr="002543C9" w:rsidRDefault="00063FC7" w:rsidP="006E63C5">
                          <w:pPr>
                            <w:jc w:val="right"/>
                            <w:rPr>
                              <w:rFonts w:ascii="Cambria" w:hAnsi="Cambria"/>
                              <w:b/>
                              <w:i/>
                              <w:color w:val="2E74B5" w:themeColor="accent1" w:themeShade="BF"/>
                              <w:sz w:val="24"/>
                              <w:lang w:val="id-ID"/>
                            </w:rPr>
                          </w:pPr>
                          <w:r w:rsidRPr="002543C9">
                            <w:rPr>
                              <w:rFonts w:ascii="Cambria" w:hAnsi="Cambria"/>
                              <w:b/>
                              <w:i/>
                              <w:color w:val="2E74B5" w:themeColor="accent1" w:themeShade="BF"/>
                              <w:sz w:val="24"/>
                            </w:rPr>
                            <w:t xml:space="preserve">Profil Kesehatan Kabupaten Tegal Tahun </w:t>
                          </w:r>
                          <w:r>
                            <w:rPr>
                              <w:rFonts w:ascii="Cambria" w:hAnsi="Cambria"/>
                              <w:b/>
                              <w:i/>
                              <w:color w:val="2E74B5" w:themeColor="accent1" w:themeShade="BF"/>
                              <w:sz w:val="24"/>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F02CDF" id="_x0000_t202" coordsize="21600,21600" o:spt="202" path="m,l,21600r21600,l21600,xe">
              <v:stroke joinstyle="miter"/>
              <v:path gradientshapeok="t" o:connecttype="rect"/>
            </v:shapetype>
            <v:shape id="Text Box 3" o:spid="_x0000_s1038" type="#_x0000_t202" style="position:absolute;left:0;text-align:left;margin-left:-2.7pt;margin-top:2.85pt;width:387.9pt;height:2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" filled="f" stroked="f" strokeweight=".5pt">
              <v:textbox>
                <w:txbxContent>
                  <w:p w14:paraId="3C382509" w14:textId="22DA9F9A" w:rsidR="00ED028C" w:rsidRPr="002543C9" w:rsidRDefault="00ED028C" w:rsidP="006E63C5">
                    <w:pPr>
                      <w:jc w:val="right"/>
                      <w:rPr>
                        <w:rFonts w:ascii="Cambria" w:hAnsi="Cambria"/>
                        <w:b/>
                        <w:i/>
                        <w:color w:val="2E74B5" w:themeColor="accent1" w:themeShade="BF"/>
                        <w:sz w:val="24"/>
                        <w:lang w:val="id-ID"/>
                      </w:rPr>
                    </w:pPr>
                    <w:r w:rsidRPr="002543C9">
                      <w:rPr>
                        <w:rFonts w:ascii="Cambria" w:hAnsi="Cambria"/>
                        <w:b/>
                        <w:i/>
                        <w:color w:val="2E74B5" w:themeColor="accent1" w:themeShade="BF"/>
                        <w:sz w:val="24"/>
                      </w:rPr>
                      <w:t xml:space="preserve">Profil Kesehatan Kabupaten Tegal Tahun </w:t>
                    </w:r>
                    <w:r>
                      <w:rPr>
                        <w:rFonts w:ascii="Cambria" w:hAnsi="Cambria"/>
                        <w:b/>
                        <w:i/>
                        <w:color w:val="2E74B5" w:themeColor="accent1" w:themeShade="BF"/>
                        <w:sz w:val="24"/>
                      </w:rPr>
                      <w:t>202</w:t>
                    </w:r>
                    <w:r w:rsidR="00406625">
                      <w:rPr>
                        <w:rFonts w:ascii="Cambria" w:hAnsi="Cambria"/>
                        <w:b/>
                        <w:i/>
                        <w:color w:val="2E74B5" w:themeColor="accent1" w:themeShade="BF"/>
                        <w:sz w:val="24"/>
                      </w:rPr>
                      <w:t>2</w:t>
                    </w:r>
                  </w:p>
                </w:txbxContent>
              </v:textbox>
            </v:shape>
          </w:pict>
        </mc:Fallback>
      </mc:AlternateContent>
    </w:r>
    <w:r>
      <w:rPr>
        <w:noProof/>
      </w:rPr>
      <mc:AlternateContent>
        <mc:Choice Requires="wps">
          <w:drawing>
            <wp:anchor distT="0" distB="0" distL="114300" distR="114300" simplePos="0" relativeHeight="251661312" behindDoc="1" locked="0" layoutInCell="1" allowOverlap="1" wp14:anchorId="02F65157" wp14:editId="23A97D27">
              <wp:simplePos x="0" y="0"/>
              <wp:positionH relativeFrom="column">
                <wp:posOffset>4850765</wp:posOffset>
              </wp:positionH>
              <wp:positionV relativeFrom="paragraph">
                <wp:posOffset>-83185</wp:posOffset>
              </wp:positionV>
              <wp:extent cx="532130" cy="492760"/>
              <wp:effectExtent l="19050" t="19050" r="20320" b="40640"/>
              <wp:wrapNone/>
              <wp:docPr id="79046127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130" cy="492760"/>
                      </a:xfrm>
                      <a:prstGeom prst="ellipse">
                        <a:avLst/>
                      </a:prstGeom>
                      <a:solidFill>
                        <a:schemeClr val="accent1">
                          <a:lumMod val="75000"/>
                        </a:schemeClr>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67D8DB" id="Oval 2" o:spid="_x0000_s1026" style="position:absolute;margin-left:381.95pt;margin-top:-6.55pt;width:41.9pt;height:3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" fillcolor="#2e74b5 [2404]" strokecolor="#f2f2f2" strokeweight="3pt">
              <v:shadow on="t" color="#7f7f7f" opacity=".5" offset="1pt"/>
              <v:path arrowok="t"/>
            </v:oval>
          </w:pict>
        </mc:Fallback>
      </mc:AlternateContent>
    </w:r>
    <w:r>
      <w:rPr>
        <w:noProof/>
      </w:rPr>
      <mc:AlternateContent>
        <mc:Choice Requires="wps">
          <w:drawing>
            <wp:anchor distT="4294967292" distB="4294967292" distL="114300" distR="114300" simplePos="0" relativeHeight="251664384" behindDoc="0" locked="0" layoutInCell="1" allowOverlap="1" wp14:anchorId="3E9B207E" wp14:editId="1625A28E">
              <wp:simplePos x="0" y="0"/>
              <wp:positionH relativeFrom="column">
                <wp:posOffset>38735</wp:posOffset>
              </wp:positionH>
              <wp:positionV relativeFrom="paragraph">
                <wp:posOffset>-6986</wp:posOffset>
              </wp:positionV>
              <wp:extent cx="5076825" cy="0"/>
              <wp:effectExtent l="0" t="0" r="0" b="0"/>
              <wp:wrapNone/>
              <wp:docPr id="78414925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768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72C3C3" id="Straight Connector 1" o:spid="_x0000_s1026" style="position:absolute;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5pt,-.55pt" to="402.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" strokecolor="#4a7ebb">
              <o:lock v:ext="edit" shapetype="f"/>
            </v:line>
          </w:pict>
        </mc:Fallback>
      </mc:AlternateContent>
    </w:r>
    <w:r w:rsidRPr="001D161E">
      <w:rPr>
        <w:rFonts w:ascii="Cambria" w:hAnsi="Cambria"/>
        <w:b/>
        <w:color w:val="FFFFFF"/>
        <w:sz w:val="28"/>
      </w:rPr>
      <w:fldChar w:fldCharType="begin"/>
    </w:r>
    <w:r w:rsidRPr="001D161E">
      <w:rPr>
        <w:rFonts w:ascii="Cambria" w:hAnsi="Cambria"/>
        <w:b/>
        <w:color w:val="FFFFFF"/>
        <w:sz w:val="28"/>
      </w:rPr>
      <w:instrText xml:space="preserve"> PAGE   \* MERGEFORMAT </w:instrText>
    </w:r>
    <w:r w:rsidRPr="001D161E">
      <w:rPr>
        <w:rFonts w:ascii="Cambria" w:hAnsi="Cambria"/>
        <w:b/>
        <w:color w:val="FFFFFF"/>
        <w:sz w:val="28"/>
      </w:rPr>
      <w:fldChar w:fldCharType="separate"/>
    </w:r>
    <w:r w:rsidR="00F034F2">
      <w:rPr>
        <w:rFonts w:ascii="Cambria" w:hAnsi="Cambria"/>
        <w:b/>
        <w:noProof/>
        <w:color w:val="FFFFFF"/>
        <w:sz w:val="28"/>
      </w:rPr>
      <w:t>102</w:t>
    </w:r>
    <w:r w:rsidRPr="001D161E">
      <w:rPr>
        <w:rFonts w:ascii="Cambria" w:hAnsi="Cambria"/>
        <w:b/>
        <w:noProof/>
        <w:color w:val="FFFFFF"/>
        <w:sz w:val="28"/>
      </w:rPr>
      <w:fldChar w:fldCharType="end"/>
    </w:r>
  </w:p>
  <w:p w14:paraId="55CC3020" w14:textId="77777777" w:rsidR="00063FC7" w:rsidRDefault="00063F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9C426E" w14:textId="77777777" w:rsidR="00845B34" w:rsidRDefault="00845B34">
      <w:pPr>
        <w:spacing w:after="0" w:line="240" w:lineRule="auto"/>
      </w:pPr>
      <w:r>
        <w:separator/>
      </w:r>
    </w:p>
  </w:footnote>
  <w:footnote w:type="continuationSeparator" w:id="0">
    <w:p w14:paraId="5B2987B1" w14:textId="77777777" w:rsidR="00845B34" w:rsidRDefault="00845B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5A438" w14:textId="77777777" w:rsidR="00063FC7" w:rsidRDefault="00063FC7" w:rsidP="006E63C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EA2851"/>
    <w:multiLevelType w:val="hybridMultilevel"/>
    <w:tmpl w:val="9A22B344"/>
    <w:lvl w:ilvl="0" w:tplc="057A838E">
      <w:start w:val="1"/>
      <w:numFmt w:val="upperLetter"/>
      <w:lvlText w:val="%1."/>
      <w:lvlJc w:val="left"/>
      <w:pPr>
        <w:ind w:left="720" w:hanging="360"/>
      </w:pPr>
      <w:rPr>
        <w:rFonts w:ascii="Cambria" w:hAnsi="Cambria" w:cs="Cambria" w:hint="default"/>
      </w:rPr>
    </w:lvl>
    <w:lvl w:ilvl="1" w:tplc="438A570E">
      <w:start w:val="1"/>
      <w:numFmt w:val="decimal"/>
      <w:lvlText w:val="%2)"/>
      <w:lvlJc w:val="left"/>
      <w:pPr>
        <w:ind w:left="1440" w:hanging="360"/>
      </w:pPr>
      <w:rPr>
        <w:rFonts w:hint="default"/>
      </w:rPr>
    </w:lvl>
    <w:lvl w:ilvl="2" w:tplc="A5D8023C">
      <w:start w:val="1"/>
      <w:numFmt w:val="decimal"/>
      <w:lvlText w:val="%3."/>
      <w:lvlJc w:val="left"/>
      <w:pPr>
        <w:ind w:left="2420" w:hanging="44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8E47C7"/>
    <w:multiLevelType w:val="hybridMultilevel"/>
    <w:tmpl w:val="0746649E"/>
    <w:lvl w:ilvl="0" w:tplc="0409000F">
      <w:start w:val="1"/>
      <w:numFmt w:val="decimal"/>
      <w:lvlText w:val="%1."/>
      <w:lvlJc w:val="left"/>
      <w:pPr>
        <w:ind w:left="1146" w:hanging="360"/>
      </w:pPr>
    </w:lvl>
    <w:lvl w:ilvl="1" w:tplc="9BB851F4">
      <w:start w:val="1"/>
      <w:numFmt w:val="decimal"/>
      <w:lvlText w:val="%2."/>
      <w:lvlJc w:val="left"/>
      <w:pPr>
        <w:ind w:left="1866" w:hanging="360"/>
      </w:pPr>
      <w:rPr>
        <w:color w:val="auto"/>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08013493"/>
    <w:multiLevelType w:val="multilevel"/>
    <w:tmpl w:val="D1AAF77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124990"/>
    <w:multiLevelType w:val="hybridMultilevel"/>
    <w:tmpl w:val="D77AF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AD0286"/>
    <w:multiLevelType w:val="hybridMultilevel"/>
    <w:tmpl w:val="ED765C80"/>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01">
      <w:start w:val="1"/>
      <w:numFmt w:val="bullet"/>
      <w:lvlText w:val=""/>
      <w:lvlJc w:val="left"/>
      <w:pPr>
        <w:ind w:left="3720" w:hanging="180"/>
      </w:pPr>
      <w:rPr>
        <w:rFonts w:ascii="Symbol" w:hAnsi="Symbol" w:hint="default"/>
      </w:r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
    <w:nsid w:val="094D0AAB"/>
    <w:multiLevelType w:val="hybridMultilevel"/>
    <w:tmpl w:val="FDA0928A"/>
    <w:lvl w:ilvl="0" w:tplc="0409000F">
      <w:start w:val="1"/>
      <w:numFmt w:val="decimal"/>
      <w:lvlText w:val="%1."/>
      <w:lvlJc w:val="left"/>
      <w:pPr>
        <w:ind w:left="1866" w:hanging="360"/>
      </w:pPr>
    </w:lvl>
    <w:lvl w:ilvl="1" w:tplc="0409000F">
      <w:start w:val="1"/>
      <w:numFmt w:val="decimal"/>
      <w:lvlText w:val="%2."/>
      <w:lvlJc w:val="left"/>
      <w:pPr>
        <w:ind w:left="4330" w:hanging="360"/>
      </w:pPr>
    </w:lvl>
    <w:lvl w:ilvl="2" w:tplc="DA6052C4">
      <w:start w:val="1"/>
      <w:numFmt w:val="lowerLetter"/>
      <w:lvlText w:val="%3."/>
      <w:lvlJc w:val="left"/>
      <w:pPr>
        <w:ind w:left="3486" w:hanging="360"/>
      </w:pPr>
      <w:rPr>
        <w:rFonts w:hint="default"/>
      </w:rPr>
    </w:lvl>
    <w:lvl w:ilvl="3" w:tplc="3062857C">
      <w:start w:val="1"/>
      <w:numFmt w:val="upperLetter"/>
      <w:lvlText w:val="%4."/>
      <w:lvlJc w:val="left"/>
      <w:pPr>
        <w:ind w:left="4026" w:hanging="360"/>
      </w:pPr>
      <w:rPr>
        <w:rFonts w:hint="default"/>
      </w:rPr>
    </w:lvl>
    <w:lvl w:ilvl="4" w:tplc="0918222E">
      <w:start w:val="1"/>
      <w:numFmt w:val="bullet"/>
      <w:lvlText w:val=""/>
      <w:lvlJc w:val="left"/>
      <w:pPr>
        <w:ind w:left="4746" w:hanging="360"/>
      </w:pPr>
      <w:rPr>
        <w:rFonts w:ascii="Cambria" w:eastAsia="Times New Roman" w:hAnsi="Cambria" w:cs="Cambria" w:hint="default"/>
      </w:rPr>
    </w:lvl>
    <w:lvl w:ilvl="5" w:tplc="D0CE0E9E">
      <w:start w:val="1"/>
      <w:numFmt w:val="lowerLetter"/>
      <w:lvlText w:val="%6)"/>
      <w:lvlJc w:val="left"/>
      <w:pPr>
        <w:ind w:left="6711" w:hanging="1425"/>
      </w:pPr>
      <w:rPr>
        <w:rFonts w:hint="default"/>
      </w:r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7">
    <w:nsid w:val="09A52597"/>
    <w:multiLevelType w:val="hybridMultilevel"/>
    <w:tmpl w:val="9768102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BA1AE94A">
      <w:start w:val="1"/>
      <w:numFmt w:val="bullet"/>
      <w:lvlText w:val="-"/>
      <w:lvlJc w:val="left"/>
      <w:pPr>
        <w:ind w:left="4309" w:hanging="360"/>
      </w:pPr>
      <w:rPr>
        <w:rFonts w:ascii="Times New Roman" w:eastAsia="Times New Roman" w:hAnsi="Times New Roman" w:cs="Times New Roman"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11F35BCA"/>
    <w:multiLevelType w:val="hybridMultilevel"/>
    <w:tmpl w:val="9A16B2E4"/>
    <w:lvl w:ilvl="0" w:tplc="0409000F">
      <w:start w:val="1"/>
      <w:numFmt w:val="decimal"/>
      <w:lvlText w:val="%1."/>
      <w:lvlJc w:val="left"/>
      <w:pPr>
        <w:ind w:left="1866" w:hanging="360"/>
      </w:pPr>
    </w:lvl>
    <w:lvl w:ilvl="1" w:tplc="0409000F">
      <w:start w:val="1"/>
      <w:numFmt w:val="decimal"/>
      <w:lvlText w:val="%2."/>
      <w:lvlJc w:val="left"/>
      <w:pPr>
        <w:ind w:left="4330" w:hanging="360"/>
      </w:pPr>
    </w:lvl>
    <w:lvl w:ilvl="2" w:tplc="DA6052C4">
      <w:start w:val="1"/>
      <w:numFmt w:val="lowerLetter"/>
      <w:lvlText w:val="%3."/>
      <w:lvlJc w:val="left"/>
      <w:pPr>
        <w:ind w:left="3486" w:hanging="360"/>
      </w:pPr>
      <w:rPr>
        <w:rFonts w:hint="default"/>
      </w:rPr>
    </w:lvl>
    <w:lvl w:ilvl="3" w:tplc="3062857C">
      <w:start w:val="1"/>
      <w:numFmt w:val="upperLetter"/>
      <w:lvlText w:val="%4."/>
      <w:lvlJc w:val="left"/>
      <w:pPr>
        <w:ind w:left="4026" w:hanging="360"/>
      </w:pPr>
      <w:rPr>
        <w:rFonts w:hint="default"/>
      </w:rPr>
    </w:lvl>
    <w:lvl w:ilvl="4" w:tplc="0918222E">
      <w:start w:val="1"/>
      <w:numFmt w:val="bullet"/>
      <w:lvlText w:val=""/>
      <w:lvlJc w:val="left"/>
      <w:pPr>
        <w:ind w:left="4746" w:hanging="360"/>
      </w:pPr>
      <w:rPr>
        <w:rFonts w:ascii="Cambria" w:eastAsia="Times New Roman" w:hAnsi="Cambria" w:cs="Cambria" w:hint="default"/>
      </w:rPr>
    </w:lvl>
    <w:lvl w:ilvl="5" w:tplc="D0CE0E9E">
      <w:start w:val="1"/>
      <w:numFmt w:val="lowerLetter"/>
      <w:lvlText w:val="%6)"/>
      <w:lvlJc w:val="left"/>
      <w:pPr>
        <w:ind w:left="6711" w:hanging="1425"/>
      </w:pPr>
      <w:rPr>
        <w:rFonts w:hint="default"/>
      </w:r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9">
    <w:nsid w:val="12835006"/>
    <w:multiLevelType w:val="hybridMultilevel"/>
    <w:tmpl w:val="37B21EC2"/>
    <w:lvl w:ilvl="0" w:tplc="68969AE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nsid w:val="12B02ED7"/>
    <w:multiLevelType w:val="hybridMultilevel"/>
    <w:tmpl w:val="29B8CE06"/>
    <w:lvl w:ilvl="0" w:tplc="0409000F">
      <w:start w:val="1"/>
      <w:numFmt w:val="decimal"/>
      <w:lvlText w:val="%1."/>
      <w:lvlJc w:val="left"/>
      <w:pPr>
        <w:ind w:left="720" w:hanging="360"/>
      </w:pPr>
    </w:lvl>
    <w:lvl w:ilvl="1" w:tplc="4A0E4A3C">
      <w:start w:val="1"/>
      <w:numFmt w:val="decimal"/>
      <w:lvlText w:val="%2."/>
      <w:lvlJc w:val="left"/>
      <w:pPr>
        <w:ind w:left="1440" w:hanging="360"/>
      </w:pPr>
      <w:rPr>
        <w:rFonts w:ascii="Cambria" w:eastAsia="Times New Roman" w:hAnsi="Cambria"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A01EFF"/>
    <w:multiLevelType w:val="hybridMultilevel"/>
    <w:tmpl w:val="A5F6495C"/>
    <w:lvl w:ilvl="0" w:tplc="BA1AE94A">
      <w:start w:val="1"/>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2">
    <w:nsid w:val="18F92B45"/>
    <w:multiLevelType w:val="hybridMultilevel"/>
    <w:tmpl w:val="0EE01AE2"/>
    <w:lvl w:ilvl="0" w:tplc="92183A6A">
      <w:start w:val="1"/>
      <w:numFmt w:val="decimal"/>
      <w:lvlText w:val="%1."/>
      <w:lvlJc w:val="left"/>
      <w:pPr>
        <w:ind w:left="360" w:hanging="360"/>
      </w:pPr>
      <w:rPr>
        <w:rFonts w:ascii="Calibri" w:hAnsi="Calibri" w:cs="Calibri" w:hint="default"/>
      </w:rPr>
    </w:lvl>
    <w:lvl w:ilvl="1" w:tplc="04210019">
      <w:start w:val="1"/>
      <w:numFmt w:val="lowerLetter"/>
      <w:lvlText w:val="%2."/>
      <w:lvlJc w:val="left"/>
      <w:pPr>
        <w:ind w:left="2865" w:hanging="360"/>
      </w:pPr>
    </w:lvl>
    <w:lvl w:ilvl="2" w:tplc="0421001B">
      <w:start w:val="1"/>
      <w:numFmt w:val="lowerRoman"/>
      <w:lvlText w:val="%3."/>
      <w:lvlJc w:val="right"/>
      <w:pPr>
        <w:ind w:left="3585" w:hanging="180"/>
      </w:pPr>
    </w:lvl>
    <w:lvl w:ilvl="3" w:tplc="0421000F">
      <w:start w:val="1"/>
      <w:numFmt w:val="decimal"/>
      <w:lvlText w:val="%4."/>
      <w:lvlJc w:val="left"/>
      <w:pPr>
        <w:ind w:left="4305" w:hanging="360"/>
      </w:pPr>
    </w:lvl>
    <w:lvl w:ilvl="4" w:tplc="04210019">
      <w:start w:val="1"/>
      <w:numFmt w:val="lowerLetter"/>
      <w:lvlText w:val="%5."/>
      <w:lvlJc w:val="left"/>
      <w:pPr>
        <w:ind w:left="5025" w:hanging="360"/>
      </w:pPr>
    </w:lvl>
    <w:lvl w:ilvl="5" w:tplc="0421001B">
      <w:start w:val="1"/>
      <w:numFmt w:val="lowerRoman"/>
      <w:lvlText w:val="%6."/>
      <w:lvlJc w:val="right"/>
      <w:pPr>
        <w:ind w:left="5745" w:hanging="180"/>
      </w:pPr>
    </w:lvl>
    <w:lvl w:ilvl="6" w:tplc="0421000F">
      <w:start w:val="1"/>
      <w:numFmt w:val="decimal"/>
      <w:lvlText w:val="%7."/>
      <w:lvlJc w:val="left"/>
      <w:pPr>
        <w:ind w:left="6465" w:hanging="360"/>
      </w:pPr>
    </w:lvl>
    <w:lvl w:ilvl="7" w:tplc="04210019">
      <w:start w:val="1"/>
      <w:numFmt w:val="lowerLetter"/>
      <w:lvlText w:val="%8."/>
      <w:lvlJc w:val="left"/>
      <w:pPr>
        <w:ind w:left="7185" w:hanging="360"/>
      </w:pPr>
    </w:lvl>
    <w:lvl w:ilvl="8" w:tplc="0421001B">
      <w:start w:val="1"/>
      <w:numFmt w:val="lowerRoman"/>
      <w:lvlText w:val="%9."/>
      <w:lvlJc w:val="right"/>
      <w:pPr>
        <w:ind w:left="7905" w:hanging="180"/>
      </w:pPr>
    </w:lvl>
  </w:abstractNum>
  <w:abstractNum w:abstractNumId="13">
    <w:nsid w:val="19102D20"/>
    <w:multiLevelType w:val="hybridMultilevel"/>
    <w:tmpl w:val="A41EA7A2"/>
    <w:lvl w:ilvl="0" w:tplc="BA1AE94A">
      <w:start w:val="1"/>
      <w:numFmt w:val="bullet"/>
      <w:lvlText w:val="-"/>
      <w:lvlJc w:val="left"/>
      <w:pPr>
        <w:ind w:left="1724" w:hanging="360"/>
      </w:pPr>
      <w:rPr>
        <w:rFonts w:ascii="Times New Roman" w:eastAsia="Times New Roman" w:hAnsi="Times New Roman" w:cs="Times New Roman" w:hint="default"/>
      </w:rPr>
    </w:lvl>
    <w:lvl w:ilvl="1" w:tplc="04090003">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14">
    <w:nsid w:val="19480D7B"/>
    <w:multiLevelType w:val="hybridMultilevel"/>
    <w:tmpl w:val="B5BA40CE"/>
    <w:lvl w:ilvl="0" w:tplc="896C9132">
      <w:start w:val="1"/>
      <w:numFmt w:val="decimal"/>
      <w:lvlText w:val="%1."/>
      <w:lvlJc w:val="left"/>
      <w:pPr>
        <w:ind w:left="347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A794A64"/>
    <w:multiLevelType w:val="hybridMultilevel"/>
    <w:tmpl w:val="3B06C594"/>
    <w:lvl w:ilvl="0" w:tplc="0421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C023665"/>
    <w:multiLevelType w:val="hybridMultilevel"/>
    <w:tmpl w:val="64B608F6"/>
    <w:lvl w:ilvl="0" w:tplc="C3F6391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1E207AE"/>
    <w:multiLevelType w:val="hybridMultilevel"/>
    <w:tmpl w:val="9C0A92AC"/>
    <w:lvl w:ilvl="0" w:tplc="0421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6182228"/>
    <w:multiLevelType w:val="hybridMultilevel"/>
    <w:tmpl w:val="24ECC4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D84E3C"/>
    <w:multiLevelType w:val="hybridMultilevel"/>
    <w:tmpl w:val="672A2B00"/>
    <w:lvl w:ilvl="0" w:tplc="04210011">
      <w:start w:val="1"/>
      <w:numFmt w:val="decimal"/>
      <w:lvlText w:val="%1)"/>
      <w:lvlJc w:val="left"/>
      <w:pPr>
        <w:ind w:left="720" w:hanging="360"/>
      </w:pPr>
    </w:lvl>
    <w:lvl w:ilvl="1" w:tplc="BA1AE94A">
      <w:start w:val="1"/>
      <w:numFmt w:val="bullet"/>
      <w:lvlText w:val="-"/>
      <w:lvlJc w:val="left"/>
      <w:pPr>
        <w:ind w:left="1440" w:hanging="360"/>
      </w:pPr>
      <w:rPr>
        <w:rFonts w:ascii="Times New Roman" w:eastAsia="Times New Roman" w:hAnsi="Times New Roman" w:cs="Times New Roman" w:hint="default"/>
      </w:rPr>
    </w:lvl>
    <w:lvl w:ilvl="2" w:tplc="F4F03082">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D3B7B8D"/>
    <w:multiLevelType w:val="hybridMultilevel"/>
    <w:tmpl w:val="7A3267C6"/>
    <w:lvl w:ilvl="0" w:tplc="04090015">
      <w:start w:val="1"/>
      <w:numFmt w:val="upperLetter"/>
      <w:lvlText w:val="%1."/>
      <w:lvlJc w:val="left"/>
      <w:pPr>
        <w:ind w:left="720" w:hanging="360"/>
      </w:pPr>
    </w:lvl>
    <w:lvl w:ilvl="1" w:tplc="A6F47952">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AC98CB0E">
      <w:start w:val="1"/>
      <w:numFmt w:val="upperLetter"/>
      <w:lvlText w:val="%4."/>
      <w:lvlJc w:val="left"/>
      <w:pPr>
        <w:ind w:left="2880" w:hanging="360"/>
      </w:pPr>
      <w:rPr>
        <w:color w:val="00B0F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B30EEB"/>
    <w:multiLevelType w:val="hybridMultilevel"/>
    <w:tmpl w:val="FE6E7BD8"/>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2">
    <w:nsid w:val="31071DF9"/>
    <w:multiLevelType w:val="hybridMultilevel"/>
    <w:tmpl w:val="8E4EB80E"/>
    <w:lvl w:ilvl="0" w:tplc="04210011">
      <w:start w:val="1"/>
      <w:numFmt w:val="decimal"/>
      <w:lvlText w:val="%1)"/>
      <w:lvlJc w:val="left"/>
      <w:pPr>
        <w:ind w:left="720" w:hanging="360"/>
      </w:pPr>
      <w:rPr>
        <w:rFonts w:hint="default"/>
      </w:rPr>
    </w:lvl>
    <w:lvl w:ilvl="1" w:tplc="AA72877A">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69243D8"/>
    <w:multiLevelType w:val="hybridMultilevel"/>
    <w:tmpl w:val="138E9476"/>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37586E34"/>
    <w:multiLevelType w:val="hybridMultilevel"/>
    <w:tmpl w:val="99664A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903F0F"/>
    <w:multiLevelType w:val="hybridMultilevel"/>
    <w:tmpl w:val="AC9A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692475"/>
    <w:multiLevelType w:val="hybridMultilevel"/>
    <w:tmpl w:val="9F02A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45C52AD"/>
    <w:multiLevelType w:val="hybridMultilevel"/>
    <w:tmpl w:val="00F4050A"/>
    <w:lvl w:ilvl="0" w:tplc="04210011">
      <w:start w:val="1"/>
      <w:numFmt w:val="decimal"/>
      <w:lvlText w:val="%1)"/>
      <w:lvlJc w:val="left"/>
      <w:pPr>
        <w:ind w:left="720" w:hanging="360"/>
      </w:pPr>
    </w:lvl>
    <w:lvl w:ilvl="1" w:tplc="BA1AE94A">
      <w:start w:val="1"/>
      <w:numFmt w:val="bullet"/>
      <w:lvlText w:val="-"/>
      <w:lvlJc w:val="left"/>
      <w:pPr>
        <w:ind w:left="1440" w:hanging="360"/>
      </w:pPr>
      <w:rPr>
        <w:rFonts w:ascii="Times New Roman" w:eastAsia="Times New Roman"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5755463"/>
    <w:multiLevelType w:val="hybridMultilevel"/>
    <w:tmpl w:val="50705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714F4D"/>
    <w:multiLevelType w:val="hybridMultilevel"/>
    <w:tmpl w:val="E800E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CD1BA1"/>
    <w:multiLevelType w:val="hybridMultilevel"/>
    <w:tmpl w:val="71229208"/>
    <w:lvl w:ilvl="0" w:tplc="04090001">
      <w:start w:val="1"/>
      <w:numFmt w:val="bullet"/>
      <w:lvlText w:val=""/>
      <w:lvlJc w:val="left"/>
      <w:pPr>
        <w:ind w:left="4669" w:hanging="360"/>
      </w:pPr>
      <w:rPr>
        <w:rFonts w:ascii="Symbol" w:hAnsi="Symbol" w:hint="default"/>
      </w:rPr>
    </w:lvl>
    <w:lvl w:ilvl="1" w:tplc="04090003" w:tentative="1">
      <w:start w:val="1"/>
      <w:numFmt w:val="bullet"/>
      <w:lvlText w:val="o"/>
      <w:lvlJc w:val="left"/>
      <w:pPr>
        <w:ind w:left="5389" w:hanging="360"/>
      </w:pPr>
      <w:rPr>
        <w:rFonts w:ascii="Courier New" w:hAnsi="Courier New" w:cs="Courier New" w:hint="default"/>
      </w:rPr>
    </w:lvl>
    <w:lvl w:ilvl="2" w:tplc="04090005" w:tentative="1">
      <w:start w:val="1"/>
      <w:numFmt w:val="bullet"/>
      <w:lvlText w:val=""/>
      <w:lvlJc w:val="left"/>
      <w:pPr>
        <w:ind w:left="6109" w:hanging="360"/>
      </w:pPr>
      <w:rPr>
        <w:rFonts w:ascii="Wingdings" w:hAnsi="Wingdings" w:hint="default"/>
      </w:rPr>
    </w:lvl>
    <w:lvl w:ilvl="3" w:tplc="04090001" w:tentative="1">
      <w:start w:val="1"/>
      <w:numFmt w:val="bullet"/>
      <w:lvlText w:val=""/>
      <w:lvlJc w:val="left"/>
      <w:pPr>
        <w:ind w:left="6829" w:hanging="360"/>
      </w:pPr>
      <w:rPr>
        <w:rFonts w:ascii="Symbol" w:hAnsi="Symbol" w:hint="default"/>
      </w:rPr>
    </w:lvl>
    <w:lvl w:ilvl="4" w:tplc="04090003" w:tentative="1">
      <w:start w:val="1"/>
      <w:numFmt w:val="bullet"/>
      <w:lvlText w:val="o"/>
      <w:lvlJc w:val="left"/>
      <w:pPr>
        <w:ind w:left="7549" w:hanging="360"/>
      </w:pPr>
      <w:rPr>
        <w:rFonts w:ascii="Courier New" w:hAnsi="Courier New" w:cs="Courier New" w:hint="default"/>
      </w:rPr>
    </w:lvl>
    <w:lvl w:ilvl="5" w:tplc="04090005" w:tentative="1">
      <w:start w:val="1"/>
      <w:numFmt w:val="bullet"/>
      <w:lvlText w:val=""/>
      <w:lvlJc w:val="left"/>
      <w:pPr>
        <w:ind w:left="8269" w:hanging="360"/>
      </w:pPr>
      <w:rPr>
        <w:rFonts w:ascii="Wingdings" w:hAnsi="Wingdings" w:hint="default"/>
      </w:rPr>
    </w:lvl>
    <w:lvl w:ilvl="6" w:tplc="04090001" w:tentative="1">
      <w:start w:val="1"/>
      <w:numFmt w:val="bullet"/>
      <w:lvlText w:val=""/>
      <w:lvlJc w:val="left"/>
      <w:pPr>
        <w:ind w:left="8989" w:hanging="360"/>
      </w:pPr>
      <w:rPr>
        <w:rFonts w:ascii="Symbol" w:hAnsi="Symbol" w:hint="default"/>
      </w:rPr>
    </w:lvl>
    <w:lvl w:ilvl="7" w:tplc="04090003" w:tentative="1">
      <w:start w:val="1"/>
      <w:numFmt w:val="bullet"/>
      <w:lvlText w:val="o"/>
      <w:lvlJc w:val="left"/>
      <w:pPr>
        <w:ind w:left="9709" w:hanging="360"/>
      </w:pPr>
      <w:rPr>
        <w:rFonts w:ascii="Courier New" w:hAnsi="Courier New" w:cs="Courier New" w:hint="default"/>
      </w:rPr>
    </w:lvl>
    <w:lvl w:ilvl="8" w:tplc="04090005" w:tentative="1">
      <w:start w:val="1"/>
      <w:numFmt w:val="bullet"/>
      <w:lvlText w:val=""/>
      <w:lvlJc w:val="left"/>
      <w:pPr>
        <w:ind w:left="10429" w:hanging="360"/>
      </w:pPr>
      <w:rPr>
        <w:rFonts w:ascii="Wingdings" w:hAnsi="Wingdings" w:hint="default"/>
      </w:rPr>
    </w:lvl>
  </w:abstractNum>
  <w:abstractNum w:abstractNumId="31">
    <w:nsid w:val="4C9073D4"/>
    <w:multiLevelType w:val="hybridMultilevel"/>
    <w:tmpl w:val="B93CD1D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CBC1B04"/>
    <w:multiLevelType w:val="multilevel"/>
    <w:tmpl w:val="DA3CB1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D4A45D1"/>
    <w:multiLevelType w:val="hybridMultilevel"/>
    <w:tmpl w:val="59F45AE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7F5E06"/>
    <w:multiLevelType w:val="hybridMultilevel"/>
    <w:tmpl w:val="3B34B4CE"/>
    <w:lvl w:ilvl="0" w:tplc="2B388FE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51340FF2"/>
    <w:multiLevelType w:val="hybridMultilevel"/>
    <w:tmpl w:val="7ACC5A98"/>
    <w:lvl w:ilvl="0" w:tplc="04090015">
      <w:start w:val="1"/>
      <w:numFmt w:val="upperLetter"/>
      <w:lvlText w:val="%1."/>
      <w:lvlJc w:val="left"/>
      <w:pPr>
        <w:ind w:left="720" w:hanging="360"/>
      </w:pPr>
    </w:lvl>
    <w:lvl w:ilvl="1" w:tplc="C242F4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54C15C0"/>
    <w:multiLevelType w:val="hybridMultilevel"/>
    <w:tmpl w:val="4A609AB4"/>
    <w:lvl w:ilvl="0" w:tplc="BA1AE94A">
      <w:start w:val="1"/>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D5314C4"/>
    <w:multiLevelType w:val="hybridMultilevel"/>
    <w:tmpl w:val="98822B1A"/>
    <w:lvl w:ilvl="0" w:tplc="BA1AE94A">
      <w:start w:val="1"/>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5DB77992"/>
    <w:multiLevelType w:val="hybridMultilevel"/>
    <w:tmpl w:val="61289DB6"/>
    <w:lvl w:ilvl="0" w:tplc="E69EC65C">
      <w:start w:val="1"/>
      <w:numFmt w:val="decimal"/>
      <w:lvlText w:val="%1."/>
      <w:lvlJc w:val="left"/>
      <w:pPr>
        <w:tabs>
          <w:tab w:val="num" w:pos="720"/>
        </w:tabs>
        <w:ind w:left="720" w:hanging="360"/>
      </w:pPr>
    </w:lvl>
    <w:lvl w:ilvl="1" w:tplc="418CF162" w:tentative="1">
      <w:start w:val="1"/>
      <w:numFmt w:val="decimal"/>
      <w:lvlText w:val="%2."/>
      <w:lvlJc w:val="left"/>
      <w:pPr>
        <w:tabs>
          <w:tab w:val="num" w:pos="1440"/>
        </w:tabs>
        <w:ind w:left="1440" w:hanging="360"/>
      </w:pPr>
    </w:lvl>
    <w:lvl w:ilvl="2" w:tplc="F7E6E1C4" w:tentative="1">
      <w:start w:val="1"/>
      <w:numFmt w:val="decimal"/>
      <w:lvlText w:val="%3."/>
      <w:lvlJc w:val="left"/>
      <w:pPr>
        <w:tabs>
          <w:tab w:val="num" w:pos="2160"/>
        </w:tabs>
        <w:ind w:left="2160" w:hanging="360"/>
      </w:pPr>
    </w:lvl>
    <w:lvl w:ilvl="3" w:tplc="AA1A5148" w:tentative="1">
      <w:start w:val="1"/>
      <w:numFmt w:val="decimal"/>
      <w:lvlText w:val="%4."/>
      <w:lvlJc w:val="left"/>
      <w:pPr>
        <w:tabs>
          <w:tab w:val="num" w:pos="2880"/>
        </w:tabs>
        <w:ind w:left="2880" w:hanging="360"/>
      </w:pPr>
    </w:lvl>
    <w:lvl w:ilvl="4" w:tplc="BBD4463A" w:tentative="1">
      <w:start w:val="1"/>
      <w:numFmt w:val="decimal"/>
      <w:lvlText w:val="%5."/>
      <w:lvlJc w:val="left"/>
      <w:pPr>
        <w:tabs>
          <w:tab w:val="num" w:pos="3600"/>
        </w:tabs>
        <w:ind w:left="3600" w:hanging="360"/>
      </w:pPr>
    </w:lvl>
    <w:lvl w:ilvl="5" w:tplc="A816EAF8" w:tentative="1">
      <w:start w:val="1"/>
      <w:numFmt w:val="decimal"/>
      <w:lvlText w:val="%6."/>
      <w:lvlJc w:val="left"/>
      <w:pPr>
        <w:tabs>
          <w:tab w:val="num" w:pos="4320"/>
        </w:tabs>
        <w:ind w:left="4320" w:hanging="360"/>
      </w:pPr>
    </w:lvl>
    <w:lvl w:ilvl="6" w:tplc="B44C57C6" w:tentative="1">
      <w:start w:val="1"/>
      <w:numFmt w:val="decimal"/>
      <w:lvlText w:val="%7."/>
      <w:lvlJc w:val="left"/>
      <w:pPr>
        <w:tabs>
          <w:tab w:val="num" w:pos="5040"/>
        </w:tabs>
        <w:ind w:left="5040" w:hanging="360"/>
      </w:pPr>
    </w:lvl>
    <w:lvl w:ilvl="7" w:tplc="A1A0FB22" w:tentative="1">
      <w:start w:val="1"/>
      <w:numFmt w:val="decimal"/>
      <w:lvlText w:val="%8."/>
      <w:lvlJc w:val="left"/>
      <w:pPr>
        <w:tabs>
          <w:tab w:val="num" w:pos="5760"/>
        </w:tabs>
        <w:ind w:left="5760" w:hanging="360"/>
      </w:pPr>
    </w:lvl>
    <w:lvl w:ilvl="8" w:tplc="EAA0BAE6" w:tentative="1">
      <w:start w:val="1"/>
      <w:numFmt w:val="decimal"/>
      <w:lvlText w:val="%9."/>
      <w:lvlJc w:val="left"/>
      <w:pPr>
        <w:tabs>
          <w:tab w:val="num" w:pos="6480"/>
        </w:tabs>
        <w:ind w:left="6480" w:hanging="360"/>
      </w:pPr>
    </w:lvl>
  </w:abstractNum>
  <w:abstractNum w:abstractNumId="39">
    <w:nsid w:val="5DE96BC6"/>
    <w:multiLevelType w:val="hybridMultilevel"/>
    <w:tmpl w:val="AE94D9F0"/>
    <w:lvl w:ilvl="0" w:tplc="0409000F">
      <w:start w:val="1"/>
      <w:numFmt w:val="decimal"/>
      <w:lvlText w:val="%1."/>
      <w:lvlJc w:val="left"/>
      <w:pPr>
        <w:ind w:left="1867" w:hanging="360"/>
      </w:pPr>
    </w:lvl>
    <w:lvl w:ilvl="1" w:tplc="04090019" w:tentative="1">
      <w:start w:val="1"/>
      <w:numFmt w:val="lowerLetter"/>
      <w:lvlText w:val="%2."/>
      <w:lvlJc w:val="left"/>
      <w:pPr>
        <w:ind w:left="2587" w:hanging="360"/>
      </w:pPr>
    </w:lvl>
    <w:lvl w:ilvl="2" w:tplc="0409001B" w:tentative="1">
      <w:start w:val="1"/>
      <w:numFmt w:val="lowerRoman"/>
      <w:lvlText w:val="%3."/>
      <w:lvlJc w:val="right"/>
      <w:pPr>
        <w:ind w:left="3307" w:hanging="180"/>
      </w:pPr>
    </w:lvl>
    <w:lvl w:ilvl="3" w:tplc="0409000F" w:tentative="1">
      <w:start w:val="1"/>
      <w:numFmt w:val="decimal"/>
      <w:lvlText w:val="%4."/>
      <w:lvlJc w:val="left"/>
      <w:pPr>
        <w:ind w:left="4027" w:hanging="360"/>
      </w:pPr>
    </w:lvl>
    <w:lvl w:ilvl="4" w:tplc="04090019" w:tentative="1">
      <w:start w:val="1"/>
      <w:numFmt w:val="lowerLetter"/>
      <w:lvlText w:val="%5."/>
      <w:lvlJc w:val="left"/>
      <w:pPr>
        <w:ind w:left="4747" w:hanging="360"/>
      </w:pPr>
    </w:lvl>
    <w:lvl w:ilvl="5" w:tplc="0409001B" w:tentative="1">
      <w:start w:val="1"/>
      <w:numFmt w:val="lowerRoman"/>
      <w:lvlText w:val="%6."/>
      <w:lvlJc w:val="right"/>
      <w:pPr>
        <w:ind w:left="5467" w:hanging="180"/>
      </w:pPr>
    </w:lvl>
    <w:lvl w:ilvl="6" w:tplc="0409000F" w:tentative="1">
      <w:start w:val="1"/>
      <w:numFmt w:val="decimal"/>
      <w:lvlText w:val="%7."/>
      <w:lvlJc w:val="left"/>
      <w:pPr>
        <w:ind w:left="6187" w:hanging="360"/>
      </w:pPr>
    </w:lvl>
    <w:lvl w:ilvl="7" w:tplc="04090019" w:tentative="1">
      <w:start w:val="1"/>
      <w:numFmt w:val="lowerLetter"/>
      <w:lvlText w:val="%8."/>
      <w:lvlJc w:val="left"/>
      <w:pPr>
        <w:ind w:left="6907" w:hanging="360"/>
      </w:pPr>
    </w:lvl>
    <w:lvl w:ilvl="8" w:tplc="0409001B" w:tentative="1">
      <w:start w:val="1"/>
      <w:numFmt w:val="lowerRoman"/>
      <w:lvlText w:val="%9."/>
      <w:lvlJc w:val="right"/>
      <w:pPr>
        <w:ind w:left="7627" w:hanging="180"/>
      </w:pPr>
    </w:lvl>
  </w:abstractNum>
  <w:abstractNum w:abstractNumId="40">
    <w:nsid w:val="613B4E98"/>
    <w:multiLevelType w:val="hybridMultilevel"/>
    <w:tmpl w:val="AC48D5D2"/>
    <w:lvl w:ilvl="0" w:tplc="04090019">
      <w:start w:val="1"/>
      <w:numFmt w:val="lowerLetter"/>
      <w:lvlText w:val="%1."/>
      <w:lvlJc w:val="left"/>
      <w:pPr>
        <w:ind w:left="2280" w:hanging="360"/>
      </w:pPr>
    </w:lvl>
    <w:lvl w:ilvl="1" w:tplc="72F0059E">
      <w:start w:val="1"/>
      <w:numFmt w:val="decimal"/>
      <w:lvlText w:val="%2)"/>
      <w:lvlJc w:val="left"/>
      <w:pPr>
        <w:ind w:left="3000" w:hanging="360"/>
      </w:pPr>
      <w:rPr>
        <w:rFonts w:hint="default"/>
      </w:rPr>
    </w:lvl>
    <w:lvl w:ilvl="2" w:tplc="04090011">
      <w:start w:val="1"/>
      <w:numFmt w:val="decimal"/>
      <w:lvlText w:val="%3)"/>
      <w:lvlJc w:val="lef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1">
    <w:nsid w:val="635623B7"/>
    <w:multiLevelType w:val="hybridMultilevel"/>
    <w:tmpl w:val="04429FB4"/>
    <w:lvl w:ilvl="0" w:tplc="04090019">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4420E060">
      <w:start w:val="1"/>
      <w:numFmt w:val="decimal"/>
      <w:lvlText w:val="%3."/>
      <w:lvlJc w:val="left"/>
      <w:pPr>
        <w:ind w:left="2780" w:hanging="44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90C3442"/>
    <w:multiLevelType w:val="multilevel"/>
    <w:tmpl w:val="224619D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9F47669"/>
    <w:multiLevelType w:val="hybridMultilevel"/>
    <w:tmpl w:val="893C315E"/>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71C26EDB"/>
    <w:multiLevelType w:val="hybridMultilevel"/>
    <w:tmpl w:val="6298D190"/>
    <w:lvl w:ilvl="0" w:tplc="0BE0D358">
      <w:start w:val="1"/>
      <w:numFmt w:val="upperLetter"/>
      <w:lvlText w:val="%1."/>
      <w:lvlJc w:val="left"/>
      <w:pPr>
        <w:ind w:left="720" w:hanging="360"/>
      </w:pPr>
      <w:rPr>
        <w:b/>
        <w:color w:val="002060"/>
      </w:rPr>
    </w:lvl>
    <w:lvl w:ilvl="1" w:tplc="C242F4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445AB7"/>
    <w:multiLevelType w:val="hybridMultilevel"/>
    <w:tmpl w:val="AB00A12C"/>
    <w:lvl w:ilvl="0" w:tplc="53A68110">
      <w:start w:val="1"/>
      <w:numFmt w:val="decimal"/>
      <w:lvlText w:val="%1."/>
      <w:lvlJc w:val="left"/>
      <w:pPr>
        <w:ind w:left="851" w:hanging="360"/>
      </w:pPr>
      <w:rPr>
        <w:rFonts w:hint="default"/>
      </w:r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46">
    <w:nsid w:val="760743D5"/>
    <w:multiLevelType w:val="hybridMultilevel"/>
    <w:tmpl w:val="1B0E4712"/>
    <w:lvl w:ilvl="0" w:tplc="B65A1EE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77E96C17"/>
    <w:multiLevelType w:val="hybridMultilevel"/>
    <w:tmpl w:val="6DAAA94E"/>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926CD73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010A4D"/>
    <w:multiLevelType w:val="hybridMultilevel"/>
    <w:tmpl w:val="FF9CA5C4"/>
    <w:lvl w:ilvl="0" w:tplc="04210011">
      <w:start w:val="1"/>
      <w:numFmt w:val="decimal"/>
      <w:lvlText w:val="%1)"/>
      <w:lvlJc w:val="left"/>
      <w:pPr>
        <w:ind w:left="720" w:hanging="360"/>
      </w:pPr>
    </w:lvl>
    <w:lvl w:ilvl="1" w:tplc="F8789EFA">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C6A369E"/>
    <w:multiLevelType w:val="hybridMultilevel"/>
    <w:tmpl w:val="33106C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7"/>
  </w:num>
  <w:num w:numId="2">
    <w:abstractNumId w:val="0"/>
  </w:num>
  <w:num w:numId="3">
    <w:abstractNumId w:val="44"/>
  </w:num>
  <w:num w:numId="4">
    <w:abstractNumId w:val="39"/>
  </w:num>
  <w:num w:numId="5">
    <w:abstractNumId w:val="2"/>
  </w:num>
  <w:num w:numId="6">
    <w:abstractNumId w:val="35"/>
  </w:num>
  <w:num w:numId="7">
    <w:abstractNumId w:val="8"/>
  </w:num>
  <w:num w:numId="8">
    <w:abstractNumId w:val="49"/>
  </w:num>
  <w:num w:numId="9">
    <w:abstractNumId w:val="20"/>
  </w:num>
  <w:num w:numId="10">
    <w:abstractNumId w:val="40"/>
  </w:num>
  <w:num w:numId="11">
    <w:abstractNumId w:val="7"/>
  </w:num>
  <w:num w:numId="12">
    <w:abstractNumId w:val="1"/>
  </w:num>
  <w:num w:numId="13">
    <w:abstractNumId w:val="22"/>
  </w:num>
  <w:num w:numId="14">
    <w:abstractNumId w:val="16"/>
  </w:num>
  <w:num w:numId="15">
    <w:abstractNumId w:val="31"/>
  </w:num>
  <w:num w:numId="16">
    <w:abstractNumId w:val="14"/>
  </w:num>
  <w:num w:numId="17">
    <w:abstractNumId w:val="23"/>
  </w:num>
  <w:num w:numId="18">
    <w:abstractNumId w:val="43"/>
  </w:num>
  <w:num w:numId="19">
    <w:abstractNumId w:val="48"/>
  </w:num>
  <w:num w:numId="20">
    <w:abstractNumId w:val="46"/>
  </w:num>
  <w:num w:numId="21">
    <w:abstractNumId w:val="42"/>
  </w:num>
  <w:num w:numId="22">
    <w:abstractNumId w:val="11"/>
  </w:num>
  <w:num w:numId="23">
    <w:abstractNumId w:val="27"/>
  </w:num>
  <w:num w:numId="24">
    <w:abstractNumId w:val="19"/>
  </w:num>
  <w:num w:numId="25">
    <w:abstractNumId w:val="24"/>
  </w:num>
  <w:num w:numId="26">
    <w:abstractNumId w:val="41"/>
  </w:num>
  <w:num w:numId="27">
    <w:abstractNumId w:val="25"/>
  </w:num>
  <w:num w:numId="28">
    <w:abstractNumId w:val="33"/>
  </w:num>
  <w:num w:numId="29">
    <w:abstractNumId w:val="9"/>
  </w:num>
  <w:num w:numId="30">
    <w:abstractNumId w:val="6"/>
  </w:num>
  <w:num w:numId="31">
    <w:abstractNumId w:val="10"/>
  </w:num>
  <w:num w:numId="32">
    <w:abstractNumId w:val="29"/>
  </w:num>
  <w:num w:numId="33">
    <w:abstractNumId w:val="28"/>
  </w:num>
  <w:num w:numId="34">
    <w:abstractNumId w:val="32"/>
  </w:num>
  <w:num w:numId="35">
    <w:abstractNumId w:val="18"/>
  </w:num>
  <w:num w:numId="36">
    <w:abstractNumId w:val="4"/>
  </w:num>
  <w:num w:numId="37">
    <w:abstractNumId w:val="21"/>
  </w:num>
  <w:num w:numId="38">
    <w:abstractNumId w:val="5"/>
  </w:num>
  <w:num w:numId="39">
    <w:abstractNumId w:val="30"/>
  </w:num>
  <w:num w:numId="40">
    <w:abstractNumId w:val="26"/>
  </w:num>
  <w:num w:numId="41">
    <w:abstractNumId w:val="3"/>
  </w:num>
  <w:num w:numId="42">
    <w:abstractNumId w:val="15"/>
  </w:num>
  <w:num w:numId="43">
    <w:abstractNumId w:val="17"/>
  </w:num>
  <w:num w:numId="44">
    <w:abstractNumId w:val="38"/>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num>
  <w:num w:numId="47">
    <w:abstractNumId w:val="13"/>
  </w:num>
  <w:num w:numId="48">
    <w:abstractNumId w:val="36"/>
  </w:num>
  <w:num w:numId="49">
    <w:abstractNumId w:val="37"/>
  </w:num>
  <w:num w:numId="50">
    <w:abstractNumId w:val="3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A94"/>
    <w:rsid w:val="00000A1C"/>
    <w:rsid w:val="00000D62"/>
    <w:rsid w:val="00002141"/>
    <w:rsid w:val="000022C7"/>
    <w:rsid w:val="00002933"/>
    <w:rsid w:val="00004958"/>
    <w:rsid w:val="000056E4"/>
    <w:rsid w:val="00006F4E"/>
    <w:rsid w:val="00011116"/>
    <w:rsid w:val="00011B32"/>
    <w:rsid w:val="00011C58"/>
    <w:rsid w:val="000122AE"/>
    <w:rsid w:val="00015799"/>
    <w:rsid w:val="00021656"/>
    <w:rsid w:val="000238CF"/>
    <w:rsid w:val="00023A1E"/>
    <w:rsid w:val="00026CDB"/>
    <w:rsid w:val="00027C96"/>
    <w:rsid w:val="000308C0"/>
    <w:rsid w:val="00035F70"/>
    <w:rsid w:val="00037E7C"/>
    <w:rsid w:val="000432B3"/>
    <w:rsid w:val="000443C4"/>
    <w:rsid w:val="00045E71"/>
    <w:rsid w:val="00045FAB"/>
    <w:rsid w:val="00054D6C"/>
    <w:rsid w:val="00057CD5"/>
    <w:rsid w:val="0006217A"/>
    <w:rsid w:val="00063D47"/>
    <w:rsid w:val="00063FC7"/>
    <w:rsid w:val="000653D1"/>
    <w:rsid w:val="0007008A"/>
    <w:rsid w:val="000701D7"/>
    <w:rsid w:val="000720C8"/>
    <w:rsid w:val="000736FD"/>
    <w:rsid w:val="0007544B"/>
    <w:rsid w:val="00081DA3"/>
    <w:rsid w:val="000830EF"/>
    <w:rsid w:val="00084093"/>
    <w:rsid w:val="000858B7"/>
    <w:rsid w:val="00091BDD"/>
    <w:rsid w:val="0009569A"/>
    <w:rsid w:val="00097F05"/>
    <w:rsid w:val="000A0DCC"/>
    <w:rsid w:val="000A2859"/>
    <w:rsid w:val="000A2C22"/>
    <w:rsid w:val="000A3586"/>
    <w:rsid w:val="000A35F4"/>
    <w:rsid w:val="000A5625"/>
    <w:rsid w:val="000A6EC9"/>
    <w:rsid w:val="000A6F8C"/>
    <w:rsid w:val="000A7E95"/>
    <w:rsid w:val="000B2A0C"/>
    <w:rsid w:val="000C0D96"/>
    <w:rsid w:val="000C1BB0"/>
    <w:rsid w:val="000C4513"/>
    <w:rsid w:val="000C5923"/>
    <w:rsid w:val="000C689B"/>
    <w:rsid w:val="000D0905"/>
    <w:rsid w:val="000D57EA"/>
    <w:rsid w:val="000D5FB2"/>
    <w:rsid w:val="000E0ED8"/>
    <w:rsid w:val="000E3217"/>
    <w:rsid w:val="000E5606"/>
    <w:rsid w:val="000F1252"/>
    <w:rsid w:val="000F1A30"/>
    <w:rsid w:val="000F1E4D"/>
    <w:rsid w:val="000F4DE3"/>
    <w:rsid w:val="000F61FC"/>
    <w:rsid w:val="0010146F"/>
    <w:rsid w:val="00104B70"/>
    <w:rsid w:val="0010594D"/>
    <w:rsid w:val="00105C7F"/>
    <w:rsid w:val="00110FC4"/>
    <w:rsid w:val="00112E15"/>
    <w:rsid w:val="00113491"/>
    <w:rsid w:val="00117B79"/>
    <w:rsid w:val="001233FC"/>
    <w:rsid w:val="00124E26"/>
    <w:rsid w:val="00127AD7"/>
    <w:rsid w:val="00130A94"/>
    <w:rsid w:val="001310BB"/>
    <w:rsid w:val="00132C58"/>
    <w:rsid w:val="001350A6"/>
    <w:rsid w:val="00137426"/>
    <w:rsid w:val="001409BD"/>
    <w:rsid w:val="00144306"/>
    <w:rsid w:val="00144927"/>
    <w:rsid w:val="00146B51"/>
    <w:rsid w:val="00146DBF"/>
    <w:rsid w:val="00150ACD"/>
    <w:rsid w:val="00152D9E"/>
    <w:rsid w:val="00152E06"/>
    <w:rsid w:val="00153588"/>
    <w:rsid w:val="0015381E"/>
    <w:rsid w:val="001538A1"/>
    <w:rsid w:val="001562EA"/>
    <w:rsid w:val="00157CC7"/>
    <w:rsid w:val="00160CB9"/>
    <w:rsid w:val="0016254D"/>
    <w:rsid w:val="001628E9"/>
    <w:rsid w:val="00163649"/>
    <w:rsid w:val="00163FD7"/>
    <w:rsid w:val="00166BD6"/>
    <w:rsid w:val="0016753A"/>
    <w:rsid w:val="001675C3"/>
    <w:rsid w:val="00170600"/>
    <w:rsid w:val="001746CF"/>
    <w:rsid w:val="0017677D"/>
    <w:rsid w:val="00176C8C"/>
    <w:rsid w:val="001773E3"/>
    <w:rsid w:val="0017752D"/>
    <w:rsid w:val="001778EF"/>
    <w:rsid w:val="001824C5"/>
    <w:rsid w:val="00182742"/>
    <w:rsid w:val="0018390E"/>
    <w:rsid w:val="001844EA"/>
    <w:rsid w:val="00184E93"/>
    <w:rsid w:val="001851BA"/>
    <w:rsid w:val="0018685B"/>
    <w:rsid w:val="00187509"/>
    <w:rsid w:val="00187855"/>
    <w:rsid w:val="001915F7"/>
    <w:rsid w:val="00191D59"/>
    <w:rsid w:val="00192339"/>
    <w:rsid w:val="001932F1"/>
    <w:rsid w:val="001951F2"/>
    <w:rsid w:val="001956A9"/>
    <w:rsid w:val="00196519"/>
    <w:rsid w:val="001A14BA"/>
    <w:rsid w:val="001A23EC"/>
    <w:rsid w:val="001A378B"/>
    <w:rsid w:val="001A3CC7"/>
    <w:rsid w:val="001A5BD9"/>
    <w:rsid w:val="001B2C57"/>
    <w:rsid w:val="001B5515"/>
    <w:rsid w:val="001C20EE"/>
    <w:rsid w:val="001C24B5"/>
    <w:rsid w:val="001C5049"/>
    <w:rsid w:val="001C6230"/>
    <w:rsid w:val="001C6603"/>
    <w:rsid w:val="001C7992"/>
    <w:rsid w:val="001D0475"/>
    <w:rsid w:val="001D20E4"/>
    <w:rsid w:val="001D2FA3"/>
    <w:rsid w:val="001E0D17"/>
    <w:rsid w:val="001E130A"/>
    <w:rsid w:val="001E50F1"/>
    <w:rsid w:val="001E7FAB"/>
    <w:rsid w:val="001F06FE"/>
    <w:rsid w:val="001F1A9D"/>
    <w:rsid w:val="001F1E31"/>
    <w:rsid w:val="001F694D"/>
    <w:rsid w:val="001F7204"/>
    <w:rsid w:val="00201C14"/>
    <w:rsid w:val="00204FA5"/>
    <w:rsid w:val="002057A2"/>
    <w:rsid w:val="00207000"/>
    <w:rsid w:val="002071DD"/>
    <w:rsid w:val="00214AE5"/>
    <w:rsid w:val="00215161"/>
    <w:rsid w:val="00215AC0"/>
    <w:rsid w:val="00217ADA"/>
    <w:rsid w:val="00217E2F"/>
    <w:rsid w:val="002202B1"/>
    <w:rsid w:val="00220A32"/>
    <w:rsid w:val="0022700F"/>
    <w:rsid w:val="00227E20"/>
    <w:rsid w:val="00227F2D"/>
    <w:rsid w:val="00230114"/>
    <w:rsid w:val="0023200B"/>
    <w:rsid w:val="0023206D"/>
    <w:rsid w:val="00232570"/>
    <w:rsid w:val="00233304"/>
    <w:rsid w:val="002348C0"/>
    <w:rsid w:val="00234EC5"/>
    <w:rsid w:val="00235388"/>
    <w:rsid w:val="00240D65"/>
    <w:rsid w:val="00240FC2"/>
    <w:rsid w:val="00244B26"/>
    <w:rsid w:val="00246D15"/>
    <w:rsid w:val="00247BDC"/>
    <w:rsid w:val="00251234"/>
    <w:rsid w:val="002543C9"/>
    <w:rsid w:val="00254A20"/>
    <w:rsid w:val="002565D3"/>
    <w:rsid w:val="00256C76"/>
    <w:rsid w:val="00264007"/>
    <w:rsid w:val="00266D3E"/>
    <w:rsid w:val="002709AA"/>
    <w:rsid w:val="00271CD7"/>
    <w:rsid w:val="002727F9"/>
    <w:rsid w:val="00281578"/>
    <w:rsid w:val="0028459F"/>
    <w:rsid w:val="00286DE6"/>
    <w:rsid w:val="00286E65"/>
    <w:rsid w:val="00291858"/>
    <w:rsid w:val="002934D4"/>
    <w:rsid w:val="00293A31"/>
    <w:rsid w:val="00295D37"/>
    <w:rsid w:val="002977D3"/>
    <w:rsid w:val="002A0570"/>
    <w:rsid w:val="002A3D0F"/>
    <w:rsid w:val="002A46E8"/>
    <w:rsid w:val="002A6076"/>
    <w:rsid w:val="002A63DC"/>
    <w:rsid w:val="002B0CDD"/>
    <w:rsid w:val="002B1FA4"/>
    <w:rsid w:val="002B23DB"/>
    <w:rsid w:val="002B262D"/>
    <w:rsid w:val="002B2E89"/>
    <w:rsid w:val="002B2F03"/>
    <w:rsid w:val="002B4166"/>
    <w:rsid w:val="002B603C"/>
    <w:rsid w:val="002B71B5"/>
    <w:rsid w:val="002B7B0C"/>
    <w:rsid w:val="002B7E57"/>
    <w:rsid w:val="002C05F0"/>
    <w:rsid w:val="002C52D0"/>
    <w:rsid w:val="002C561C"/>
    <w:rsid w:val="002C73B0"/>
    <w:rsid w:val="002D1D97"/>
    <w:rsid w:val="002D4923"/>
    <w:rsid w:val="002D5245"/>
    <w:rsid w:val="002D7CF7"/>
    <w:rsid w:val="002E3F84"/>
    <w:rsid w:val="002E453B"/>
    <w:rsid w:val="002E6190"/>
    <w:rsid w:val="002E69F2"/>
    <w:rsid w:val="002F3BF4"/>
    <w:rsid w:val="002F45EA"/>
    <w:rsid w:val="00302E36"/>
    <w:rsid w:val="003042BF"/>
    <w:rsid w:val="00304582"/>
    <w:rsid w:val="00307189"/>
    <w:rsid w:val="003102CC"/>
    <w:rsid w:val="00312ACA"/>
    <w:rsid w:val="0031548C"/>
    <w:rsid w:val="00321602"/>
    <w:rsid w:val="003232E5"/>
    <w:rsid w:val="00324015"/>
    <w:rsid w:val="00335E1E"/>
    <w:rsid w:val="003371DB"/>
    <w:rsid w:val="003410A5"/>
    <w:rsid w:val="00341B56"/>
    <w:rsid w:val="00342ACC"/>
    <w:rsid w:val="0034520A"/>
    <w:rsid w:val="00346304"/>
    <w:rsid w:val="00350C65"/>
    <w:rsid w:val="00351194"/>
    <w:rsid w:val="00352B48"/>
    <w:rsid w:val="00352E6F"/>
    <w:rsid w:val="0035377E"/>
    <w:rsid w:val="00356AF5"/>
    <w:rsid w:val="00357AAD"/>
    <w:rsid w:val="00364E69"/>
    <w:rsid w:val="00365639"/>
    <w:rsid w:val="003664ED"/>
    <w:rsid w:val="003665F6"/>
    <w:rsid w:val="00376C67"/>
    <w:rsid w:val="00386837"/>
    <w:rsid w:val="0038741D"/>
    <w:rsid w:val="00391359"/>
    <w:rsid w:val="003964AA"/>
    <w:rsid w:val="003A05C7"/>
    <w:rsid w:val="003A2862"/>
    <w:rsid w:val="003A699A"/>
    <w:rsid w:val="003B189B"/>
    <w:rsid w:val="003B20BC"/>
    <w:rsid w:val="003B3789"/>
    <w:rsid w:val="003B4023"/>
    <w:rsid w:val="003B429B"/>
    <w:rsid w:val="003B4697"/>
    <w:rsid w:val="003C5CFE"/>
    <w:rsid w:val="003C6E21"/>
    <w:rsid w:val="003D0C11"/>
    <w:rsid w:val="003D2322"/>
    <w:rsid w:val="003D279C"/>
    <w:rsid w:val="003D719F"/>
    <w:rsid w:val="003E0714"/>
    <w:rsid w:val="003E1BA3"/>
    <w:rsid w:val="003E600A"/>
    <w:rsid w:val="003F120D"/>
    <w:rsid w:val="003F3DA6"/>
    <w:rsid w:val="003F5124"/>
    <w:rsid w:val="003F5986"/>
    <w:rsid w:val="003F7312"/>
    <w:rsid w:val="004010C6"/>
    <w:rsid w:val="0040207B"/>
    <w:rsid w:val="004020FB"/>
    <w:rsid w:val="00402729"/>
    <w:rsid w:val="00403343"/>
    <w:rsid w:val="004038C0"/>
    <w:rsid w:val="00403D3C"/>
    <w:rsid w:val="0040442F"/>
    <w:rsid w:val="00404FAF"/>
    <w:rsid w:val="0040585D"/>
    <w:rsid w:val="004062D7"/>
    <w:rsid w:val="00406625"/>
    <w:rsid w:val="004108F8"/>
    <w:rsid w:val="00411AC0"/>
    <w:rsid w:val="00412460"/>
    <w:rsid w:val="00412FDC"/>
    <w:rsid w:val="00414631"/>
    <w:rsid w:val="0041538D"/>
    <w:rsid w:val="00420554"/>
    <w:rsid w:val="00420B64"/>
    <w:rsid w:val="00423BE3"/>
    <w:rsid w:val="004276AE"/>
    <w:rsid w:val="0043142A"/>
    <w:rsid w:val="00432B93"/>
    <w:rsid w:val="00435266"/>
    <w:rsid w:val="00442773"/>
    <w:rsid w:val="0044401E"/>
    <w:rsid w:val="004444CD"/>
    <w:rsid w:val="00446542"/>
    <w:rsid w:val="0044753B"/>
    <w:rsid w:val="004516F6"/>
    <w:rsid w:val="004529FB"/>
    <w:rsid w:val="00453A8C"/>
    <w:rsid w:val="00453D24"/>
    <w:rsid w:val="00453D35"/>
    <w:rsid w:val="004549B1"/>
    <w:rsid w:val="004556C7"/>
    <w:rsid w:val="00455DE3"/>
    <w:rsid w:val="00460414"/>
    <w:rsid w:val="0046157F"/>
    <w:rsid w:val="00465967"/>
    <w:rsid w:val="00470DD5"/>
    <w:rsid w:val="00472D2E"/>
    <w:rsid w:val="00473450"/>
    <w:rsid w:val="00473DB9"/>
    <w:rsid w:val="00473EFF"/>
    <w:rsid w:val="00475948"/>
    <w:rsid w:val="004815CF"/>
    <w:rsid w:val="00481E8E"/>
    <w:rsid w:val="00482349"/>
    <w:rsid w:val="00483489"/>
    <w:rsid w:val="004925A1"/>
    <w:rsid w:val="00493156"/>
    <w:rsid w:val="00493159"/>
    <w:rsid w:val="004958EA"/>
    <w:rsid w:val="004A02E6"/>
    <w:rsid w:val="004A041F"/>
    <w:rsid w:val="004A084C"/>
    <w:rsid w:val="004A08C4"/>
    <w:rsid w:val="004A0B52"/>
    <w:rsid w:val="004A239F"/>
    <w:rsid w:val="004A357A"/>
    <w:rsid w:val="004A4DA8"/>
    <w:rsid w:val="004A579B"/>
    <w:rsid w:val="004A5F3C"/>
    <w:rsid w:val="004A618C"/>
    <w:rsid w:val="004A64AF"/>
    <w:rsid w:val="004A70A6"/>
    <w:rsid w:val="004B0A6D"/>
    <w:rsid w:val="004B1490"/>
    <w:rsid w:val="004B1CB7"/>
    <w:rsid w:val="004B21DF"/>
    <w:rsid w:val="004B3323"/>
    <w:rsid w:val="004B3628"/>
    <w:rsid w:val="004B5E4E"/>
    <w:rsid w:val="004C38A6"/>
    <w:rsid w:val="004C3948"/>
    <w:rsid w:val="004D0E27"/>
    <w:rsid w:val="004D18E0"/>
    <w:rsid w:val="004D2E6F"/>
    <w:rsid w:val="004D4B3B"/>
    <w:rsid w:val="004D7CBF"/>
    <w:rsid w:val="004E11D1"/>
    <w:rsid w:val="004E2567"/>
    <w:rsid w:val="004E297B"/>
    <w:rsid w:val="004E3742"/>
    <w:rsid w:val="004E774F"/>
    <w:rsid w:val="004E7E75"/>
    <w:rsid w:val="004F1F7F"/>
    <w:rsid w:val="004F2E7B"/>
    <w:rsid w:val="004F43CC"/>
    <w:rsid w:val="004F74C7"/>
    <w:rsid w:val="004F7F5B"/>
    <w:rsid w:val="0050258F"/>
    <w:rsid w:val="00502D3E"/>
    <w:rsid w:val="00505A92"/>
    <w:rsid w:val="00507720"/>
    <w:rsid w:val="00507AB0"/>
    <w:rsid w:val="005108D2"/>
    <w:rsid w:val="005122BB"/>
    <w:rsid w:val="005131EE"/>
    <w:rsid w:val="005138F9"/>
    <w:rsid w:val="00513B67"/>
    <w:rsid w:val="00514110"/>
    <w:rsid w:val="00514EDF"/>
    <w:rsid w:val="0051548C"/>
    <w:rsid w:val="00516996"/>
    <w:rsid w:val="00516E77"/>
    <w:rsid w:val="00517C6E"/>
    <w:rsid w:val="0052127A"/>
    <w:rsid w:val="005221D2"/>
    <w:rsid w:val="00523155"/>
    <w:rsid w:val="00523F9A"/>
    <w:rsid w:val="0053177D"/>
    <w:rsid w:val="00532700"/>
    <w:rsid w:val="00533171"/>
    <w:rsid w:val="00533C8A"/>
    <w:rsid w:val="005359C3"/>
    <w:rsid w:val="00541E4C"/>
    <w:rsid w:val="005422DB"/>
    <w:rsid w:val="0054244B"/>
    <w:rsid w:val="00542563"/>
    <w:rsid w:val="00544611"/>
    <w:rsid w:val="00544DF1"/>
    <w:rsid w:val="005456CA"/>
    <w:rsid w:val="005476C5"/>
    <w:rsid w:val="0055086F"/>
    <w:rsid w:val="005509F2"/>
    <w:rsid w:val="00550B26"/>
    <w:rsid w:val="0055249E"/>
    <w:rsid w:val="005542B1"/>
    <w:rsid w:val="005556C0"/>
    <w:rsid w:val="00563149"/>
    <w:rsid w:val="0056387A"/>
    <w:rsid w:val="00567C20"/>
    <w:rsid w:val="00570202"/>
    <w:rsid w:val="00572D55"/>
    <w:rsid w:val="00574075"/>
    <w:rsid w:val="0057418C"/>
    <w:rsid w:val="00576871"/>
    <w:rsid w:val="00580277"/>
    <w:rsid w:val="00581E53"/>
    <w:rsid w:val="00585E8F"/>
    <w:rsid w:val="005870BD"/>
    <w:rsid w:val="00587954"/>
    <w:rsid w:val="00587F77"/>
    <w:rsid w:val="00591AA7"/>
    <w:rsid w:val="00592BE2"/>
    <w:rsid w:val="00593493"/>
    <w:rsid w:val="00594146"/>
    <w:rsid w:val="00595E90"/>
    <w:rsid w:val="00596443"/>
    <w:rsid w:val="005A1D8B"/>
    <w:rsid w:val="005A206E"/>
    <w:rsid w:val="005A2E4E"/>
    <w:rsid w:val="005A46E9"/>
    <w:rsid w:val="005A6FB9"/>
    <w:rsid w:val="005A7964"/>
    <w:rsid w:val="005B2D73"/>
    <w:rsid w:val="005B308F"/>
    <w:rsid w:val="005B56AF"/>
    <w:rsid w:val="005C162E"/>
    <w:rsid w:val="005C5D81"/>
    <w:rsid w:val="005C7BB6"/>
    <w:rsid w:val="005D01A1"/>
    <w:rsid w:val="005D1409"/>
    <w:rsid w:val="005D215D"/>
    <w:rsid w:val="005D341D"/>
    <w:rsid w:val="005D414B"/>
    <w:rsid w:val="005D691B"/>
    <w:rsid w:val="005E0CEC"/>
    <w:rsid w:val="005E2C87"/>
    <w:rsid w:val="005E2DB4"/>
    <w:rsid w:val="005E34C1"/>
    <w:rsid w:val="005E405B"/>
    <w:rsid w:val="005E7FF4"/>
    <w:rsid w:val="00600090"/>
    <w:rsid w:val="0060063A"/>
    <w:rsid w:val="0060399E"/>
    <w:rsid w:val="00604523"/>
    <w:rsid w:val="00604F6F"/>
    <w:rsid w:val="006054A2"/>
    <w:rsid w:val="00607A5C"/>
    <w:rsid w:val="00610369"/>
    <w:rsid w:val="00610619"/>
    <w:rsid w:val="00612E15"/>
    <w:rsid w:val="00614225"/>
    <w:rsid w:val="00614D67"/>
    <w:rsid w:val="0061697C"/>
    <w:rsid w:val="00616F55"/>
    <w:rsid w:val="006233B4"/>
    <w:rsid w:val="006236AF"/>
    <w:rsid w:val="006240C0"/>
    <w:rsid w:val="00626660"/>
    <w:rsid w:val="0062726B"/>
    <w:rsid w:val="00635A94"/>
    <w:rsid w:val="006361D9"/>
    <w:rsid w:val="00636D6D"/>
    <w:rsid w:val="006403AC"/>
    <w:rsid w:val="00640AB7"/>
    <w:rsid w:val="0064770A"/>
    <w:rsid w:val="006505C9"/>
    <w:rsid w:val="00650FA6"/>
    <w:rsid w:val="0065164B"/>
    <w:rsid w:val="00651CB5"/>
    <w:rsid w:val="00653155"/>
    <w:rsid w:val="006567C4"/>
    <w:rsid w:val="00656FCC"/>
    <w:rsid w:val="006607BD"/>
    <w:rsid w:val="00661E9D"/>
    <w:rsid w:val="0066229A"/>
    <w:rsid w:val="00665089"/>
    <w:rsid w:val="00665788"/>
    <w:rsid w:val="00665DF2"/>
    <w:rsid w:val="00666B41"/>
    <w:rsid w:val="00674DFF"/>
    <w:rsid w:val="00675D24"/>
    <w:rsid w:val="00682817"/>
    <w:rsid w:val="006914AB"/>
    <w:rsid w:val="006929A3"/>
    <w:rsid w:val="00695BCE"/>
    <w:rsid w:val="00697F18"/>
    <w:rsid w:val="006A0A94"/>
    <w:rsid w:val="006A359A"/>
    <w:rsid w:val="006A3AFF"/>
    <w:rsid w:val="006A555D"/>
    <w:rsid w:val="006A59A5"/>
    <w:rsid w:val="006A6CE1"/>
    <w:rsid w:val="006B167A"/>
    <w:rsid w:val="006B43BA"/>
    <w:rsid w:val="006B487B"/>
    <w:rsid w:val="006B5DCE"/>
    <w:rsid w:val="006B63C5"/>
    <w:rsid w:val="006C3BE2"/>
    <w:rsid w:val="006C51D6"/>
    <w:rsid w:val="006C560E"/>
    <w:rsid w:val="006C56F2"/>
    <w:rsid w:val="006D3981"/>
    <w:rsid w:val="006D3A4F"/>
    <w:rsid w:val="006D6C6D"/>
    <w:rsid w:val="006D723A"/>
    <w:rsid w:val="006D7294"/>
    <w:rsid w:val="006D7E69"/>
    <w:rsid w:val="006E00E6"/>
    <w:rsid w:val="006E48CC"/>
    <w:rsid w:val="006E63C5"/>
    <w:rsid w:val="006F049F"/>
    <w:rsid w:val="006F19B1"/>
    <w:rsid w:val="006F23B2"/>
    <w:rsid w:val="006F4478"/>
    <w:rsid w:val="006F4D4E"/>
    <w:rsid w:val="007007C8"/>
    <w:rsid w:val="0070093A"/>
    <w:rsid w:val="00700A87"/>
    <w:rsid w:val="00700E24"/>
    <w:rsid w:val="007021F1"/>
    <w:rsid w:val="007048AE"/>
    <w:rsid w:val="00706E52"/>
    <w:rsid w:val="00707939"/>
    <w:rsid w:val="00710EF8"/>
    <w:rsid w:val="00712102"/>
    <w:rsid w:val="00712CC3"/>
    <w:rsid w:val="0071452F"/>
    <w:rsid w:val="0071623A"/>
    <w:rsid w:val="007206CE"/>
    <w:rsid w:val="007206E4"/>
    <w:rsid w:val="00720F87"/>
    <w:rsid w:val="00721F2F"/>
    <w:rsid w:val="007237D5"/>
    <w:rsid w:val="00724935"/>
    <w:rsid w:val="00724E99"/>
    <w:rsid w:val="007252A3"/>
    <w:rsid w:val="00725BB3"/>
    <w:rsid w:val="00725E96"/>
    <w:rsid w:val="0072622A"/>
    <w:rsid w:val="00726A5A"/>
    <w:rsid w:val="0073205F"/>
    <w:rsid w:val="00735998"/>
    <w:rsid w:val="007436F5"/>
    <w:rsid w:val="00746331"/>
    <w:rsid w:val="00747D6E"/>
    <w:rsid w:val="007506D2"/>
    <w:rsid w:val="0075209B"/>
    <w:rsid w:val="00760DF4"/>
    <w:rsid w:val="0076103F"/>
    <w:rsid w:val="0076215F"/>
    <w:rsid w:val="007627E7"/>
    <w:rsid w:val="00763603"/>
    <w:rsid w:val="0076411A"/>
    <w:rsid w:val="0076463B"/>
    <w:rsid w:val="007701A6"/>
    <w:rsid w:val="0077185E"/>
    <w:rsid w:val="00773111"/>
    <w:rsid w:val="00775597"/>
    <w:rsid w:val="007800CF"/>
    <w:rsid w:val="007806AA"/>
    <w:rsid w:val="00780CF1"/>
    <w:rsid w:val="00782392"/>
    <w:rsid w:val="00783CD3"/>
    <w:rsid w:val="007856AA"/>
    <w:rsid w:val="007902DE"/>
    <w:rsid w:val="00791DB8"/>
    <w:rsid w:val="00792A26"/>
    <w:rsid w:val="00793077"/>
    <w:rsid w:val="00796080"/>
    <w:rsid w:val="00796425"/>
    <w:rsid w:val="007976F9"/>
    <w:rsid w:val="007A22C8"/>
    <w:rsid w:val="007A2C82"/>
    <w:rsid w:val="007A404F"/>
    <w:rsid w:val="007A5A90"/>
    <w:rsid w:val="007A6B84"/>
    <w:rsid w:val="007A745E"/>
    <w:rsid w:val="007A78ED"/>
    <w:rsid w:val="007B122E"/>
    <w:rsid w:val="007B12E3"/>
    <w:rsid w:val="007B1908"/>
    <w:rsid w:val="007B2CCF"/>
    <w:rsid w:val="007B38BE"/>
    <w:rsid w:val="007B50BA"/>
    <w:rsid w:val="007B65EB"/>
    <w:rsid w:val="007B7E04"/>
    <w:rsid w:val="007C01E5"/>
    <w:rsid w:val="007C3033"/>
    <w:rsid w:val="007C3085"/>
    <w:rsid w:val="007C30F7"/>
    <w:rsid w:val="007C3B1D"/>
    <w:rsid w:val="007C60C3"/>
    <w:rsid w:val="007C7032"/>
    <w:rsid w:val="007C7338"/>
    <w:rsid w:val="007D07FF"/>
    <w:rsid w:val="007D1AD0"/>
    <w:rsid w:val="007D2330"/>
    <w:rsid w:val="007D4342"/>
    <w:rsid w:val="007D530B"/>
    <w:rsid w:val="007E0537"/>
    <w:rsid w:val="007E0D6F"/>
    <w:rsid w:val="007E1E0F"/>
    <w:rsid w:val="007E313B"/>
    <w:rsid w:val="007E3243"/>
    <w:rsid w:val="007E3E0C"/>
    <w:rsid w:val="007E3E23"/>
    <w:rsid w:val="007E5111"/>
    <w:rsid w:val="007E6496"/>
    <w:rsid w:val="007E7775"/>
    <w:rsid w:val="007E7BBB"/>
    <w:rsid w:val="007F0F66"/>
    <w:rsid w:val="007F2914"/>
    <w:rsid w:val="007F2A51"/>
    <w:rsid w:val="007F2BC6"/>
    <w:rsid w:val="007F5A98"/>
    <w:rsid w:val="00801927"/>
    <w:rsid w:val="00801AC9"/>
    <w:rsid w:val="00807929"/>
    <w:rsid w:val="0081128F"/>
    <w:rsid w:val="00811EE1"/>
    <w:rsid w:val="008123F0"/>
    <w:rsid w:val="00816E4B"/>
    <w:rsid w:val="00817636"/>
    <w:rsid w:val="00817D96"/>
    <w:rsid w:val="00820991"/>
    <w:rsid w:val="00821120"/>
    <w:rsid w:val="00823282"/>
    <w:rsid w:val="00823411"/>
    <w:rsid w:val="00825C2A"/>
    <w:rsid w:val="00827D6C"/>
    <w:rsid w:val="00832171"/>
    <w:rsid w:val="00832659"/>
    <w:rsid w:val="008367F9"/>
    <w:rsid w:val="008408AE"/>
    <w:rsid w:val="0084472F"/>
    <w:rsid w:val="00845B34"/>
    <w:rsid w:val="00847389"/>
    <w:rsid w:val="00850285"/>
    <w:rsid w:val="0085478F"/>
    <w:rsid w:val="00860EDF"/>
    <w:rsid w:val="00861E40"/>
    <w:rsid w:val="008636AD"/>
    <w:rsid w:val="0086390E"/>
    <w:rsid w:val="00864AEF"/>
    <w:rsid w:val="00865751"/>
    <w:rsid w:val="00865C40"/>
    <w:rsid w:val="00865CA9"/>
    <w:rsid w:val="0086684D"/>
    <w:rsid w:val="008673B0"/>
    <w:rsid w:val="00871B63"/>
    <w:rsid w:val="00873B2B"/>
    <w:rsid w:val="0087430C"/>
    <w:rsid w:val="008747D0"/>
    <w:rsid w:val="008764C4"/>
    <w:rsid w:val="00876B6F"/>
    <w:rsid w:val="00877F5E"/>
    <w:rsid w:val="00880BA8"/>
    <w:rsid w:val="00881CCA"/>
    <w:rsid w:val="00883A12"/>
    <w:rsid w:val="00884BB7"/>
    <w:rsid w:val="008851D5"/>
    <w:rsid w:val="008856A5"/>
    <w:rsid w:val="00886F5D"/>
    <w:rsid w:val="0088739E"/>
    <w:rsid w:val="00891353"/>
    <w:rsid w:val="0089146A"/>
    <w:rsid w:val="00891519"/>
    <w:rsid w:val="008A11F6"/>
    <w:rsid w:val="008A370C"/>
    <w:rsid w:val="008A3E72"/>
    <w:rsid w:val="008A565B"/>
    <w:rsid w:val="008A634E"/>
    <w:rsid w:val="008B15DA"/>
    <w:rsid w:val="008B3749"/>
    <w:rsid w:val="008B5A97"/>
    <w:rsid w:val="008B6015"/>
    <w:rsid w:val="008B6B5C"/>
    <w:rsid w:val="008B7EBF"/>
    <w:rsid w:val="008C1554"/>
    <w:rsid w:val="008C202A"/>
    <w:rsid w:val="008C3091"/>
    <w:rsid w:val="008D0FAC"/>
    <w:rsid w:val="008D34FD"/>
    <w:rsid w:val="008D3772"/>
    <w:rsid w:val="008D7287"/>
    <w:rsid w:val="008E1BEC"/>
    <w:rsid w:val="008E26E6"/>
    <w:rsid w:val="008E4870"/>
    <w:rsid w:val="008E5E1A"/>
    <w:rsid w:val="008F02CA"/>
    <w:rsid w:val="008F13A3"/>
    <w:rsid w:val="008F324F"/>
    <w:rsid w:val="008F363A"/>
    <w:rsid w:val="008F4F78"/>
    <w:rsid w:val="008F6EF7"/>
    <w:rsid w:val="00901E3E"/>
    <w:rsid w:val="0090348D"/>
    <w:rsid w:val="00903947"/>
    <w:rsid w:val="00903C0D"/>
    <w:rsid w:val="009040D7"/>
    <w:rsid w:val="00906392"/>
    <w:rsid w:val="00906C6E"/>
    <w:rsid w:val="00910190"/>
    <w:rsid w:val="00910BA2"/>
    <w:rsid w:val="0091208E"/>
    <w:rsid w:val="0091233D"/>
    <w:rsid w:val="00912EDF"/>
    <w:rsid w:val="00920183"/>
    <w:rsid w:val="00921947"/>
    <w:rsid w:val="009219BB"/>
    <w:rsid w:val="00925D1D"/>
    <w:rsid w:val="0092783D"/>
    <w:rsid w:val="00927DED"/>
    <w:rsid w:val="00927E16"/>
    <w:rsid w:val="0093072C"/>
    <w:rsid w:val="00930BFA"/>
    <w:rsid w:val="00933812"/>
    <w:rsid w:val="0093481B"/>
    <w:rsid w:val="00936283"/>
    <w:rsid w:val="00937174"/>
    <w:rsid w:val="009373C9"/>
    <w:rsid w:val="00946C0D"/>
    <w:rsid w:val="00946C41"/>
    <w:rsid w:val="00947377"/>
    <w:rsid w:val="00947FDF"/>
    <w:rsid w:val="00950931"/>
    <w:rsid w:val="00950EB6"/>
    <w:rsid w:val="00955192"/>
    <w:rsid w:val="009557B9"/>
    <w:rsid w:val="0096129F"/>
    <w:rsid w:val="00961BEF"/>
    <w:rsid w:val="00962D73"/>
    <w:rsid w:val="00971A93"/>
    <w:rsid w:val="00972DF5"/>
    <w:rsid w:val="00975510"/>
    <w:rsid w:val="00976DC3"/>
    <w:rsid w:val="009801FD"/>
    <w:rsid w:val="00980ADD"/>
    <w:rsid w:val="00982A01"/>
    <w:rsid w:val="00985D17"/>
    <w:rsid w:val="0098658D"/>
    <w:rsid w:val="00993A50"/>
    <w:rsid w:val="009943E4"/>
    <w:rsid w:val="00996688"/>
    <w:rsid w:val="00997DE5"/>
    <w:rsid w:val="009A3140"/>
    <w:rsid w:val="009A4550"/>
    <w:rsid w:val="009A47A6"/>
    <w:rsid w:val="009A4AD4"/>
    <w:rsid w:val="009A6506"/>
    <w:rsid w:val="009A68C8"/>
    <w:rsid w:val="009A77C2"/>
    <w:rsid w:val="009B0759"/>
    <w:rsid w:val="009B249C"/>
    <w:rsid w:val="009B3A8D"/>
    <w:rsid w:val="009B495F"/>
    <w:rsid w:val="009B4D6C"/>
    <w:rsid w:val="009B62DC"/>
    <w:rsid w:val="009B7668"/>
    <w:rsid w:val="009C18D8"/>
    <w:rsid w:val="009C2A02"/>
    <w:rsid w:val="009C34F0"/>
    <w:rsid w:val="009C372E"/>
    <w:rsid w:val="009C4AEF"/>
    <w:rsid w:val="009C5405"/>
    <w:rsid w:val="009C6C2C"/>
    <w:rsid w:val="009D030A"/>
    <w:rsid w:val="009D0A74"/>
    <w:rsid w:val="009D15CE"/>
    <w:rsid w:val="009D18EA"/>
    <w:rsid w:val="009D1FB4"/>
    <w:rsid w:val="009D23AB"/>
    <w:rsid w:val="009D4F38"/>
    <w:rsid w:val="009D724F"/>
    <w:rsid w:val="009E083C"/>
    <w:rsid w:val="009E13AB"/>
    <w:rsid w:val="009E22CE"/>
    <w:rsid w:val="009E4882"/>
    <w:rsid w:val="009E4E82"/>
    <w:rsid w:val="009E6472"/>
    <w:rsid w:val="009E7201"/>
    <w:rsid w:val="009F0947"/>
    <w:rsid w:val="009F0B90"/>
    <w:rsid w:val="009F280A"/>
    <w:rsid w:val="009F390E"/>
    <w:rsid w:val="009F3C5A"/>
    <w:rsid w:val="009F3F5B"/>
    <w:rsid w:val="009F457F"/>
    <w:rsid w:val="009F77B6"/>
    <w:rsid w:val="00A00827"/>
    <w:rsid w:val="00A0160D"/>
    <w:rsid w:val="00A035BA"/>
    <w:rsid w:val="00A0391B"/>
    <w:rsid w:val="00A10A09"/>
    <w:rsid w:val="00A111B8"/>
    <w:rsid w:val="00A12BC2"/>
    <w:rsid w:val="00A21697"/>
    <w:rsid w:val="00A22A60"/>
    <w:rsid w:val="00A306A0"/>
    <w:rsid w:val="00A30C87"/>
    <w:rsid w:val="00A33B35"/>
    <w:rsid w:val="00A353CD"/>
    <w:rsid w:val="00A3572D"/>
    <w:rsid w:val="00A41124"/>
    <w:rsid w:val="00A450E8"/>
    <w:rsid w:val="00A51C5A"/>
    <w:rsid w:val="00A52668"/>
    <w:rsid w:val="00A54C66"/>
    <w:rsid w:val="00A559B9"/>
    <w:rsid w:val="00A672CE"/>
    <w:rsid w:val="00A71561"/>
    <w:rsid w:val="00A73695"/>
    <w:rsid w:val="00A74F03"/>
    <w:rsid w:val="00A8216E"/>
    <w:rsid w:val="00A82E50"/>
    <w:rsid w:val="00A865D3"/>
    <w:rsid w:val="00A9011E"/>
    <w:rsid w:val="00A9173B"/>
    <w:rsid w:val="00A93991"/>
    <w:rsid w:val="00A93C16"/>
    <w:rsid w:val="00A95A80"/>
    <w:rsid w:val="00A968AC"/>
    <w:rsid w:val="00A97310"/>
    <w:rsid w:val="00AA0518"/>
    <w:rsid w:val="00AA0A42"/>
    <w:rsid w:val="00AA0B38"/>
    <w:rsid w:val="00AA46FA"/>
    <w:rsid w:val="00AB3FA8"/>
    <w:rsid w:val="00AB60D9"/>
    <w:rsid w:val="00AB647D"/>
    <w:rsid w:val="00AC0037"/>
    <w:rsid w:val="00AC0E74"/>
    <w:rsid w:val="00AC14E5"/>
    <w:rsid w:val="00AD0285"/>
    <w:rsid w:val="00AD0FB6"/>
    <w:rsid w:val="00AD28BB"/>
    <w:rsid w:val="00AD3B16"/>
    <w:rsid w:val="00AD51D1"/>
    <w:rsid w:val="00AD5B01"/>
    <w:rsid w:val="00AE1C30"/>
    <w:rsid w:val="00AE5208"/>
    <w:rsid w:val="00AF6FF7"/>
    <w:rsid w:val="00AF78AF"/>
    <w:rsid w:val="00B0072C"/>
    <w:rsid w:val="00B00811"/>
    <w:rsid w:val="00B00E35"/>
    <w:rsid w:val="00B03F31"/>
    <w:rsid w:val="00B04D8E"/>
    <w:rsid w:val="00B061A4"/>
    <w:rsid w:val="00B1085A"/>
    <w:rsid w:val="00B13C6E"/>
    <w:rsid w:val="00B14F3F"/>
    <w:rsid w:val="00B154C0"/>
    <w:rsid w:val="00B201EB"/>
    <w:rsid w:val="00B22EA9"/>
    <w:rsid w:val="00B2362E"/>
    <w:rsid w:val="00B24180"/>
    <w:rsid w:val="00B26194"/>
    <w:rsid w:val="00B27824"/>
    <w:rsid w:val="00B279D5"/>
    <w:rsid w:val="00B34E3E"/>
    <w:rsid w:val="00B35356"/>
    <w:rsid w:val="00B35FC6"/>
    <w:rsid w:val="00B421A2"/>
    <w:rsid w:val="00B44248"/>
    <w:rsid w:val="00B46069"/>
    <w:rsid w:val="00B47BA2"/>
    <w:rsid w:val="00B51254"/>
    <w:rsid w:val="00B517B9"/>
    <w:rsid w:val="00B51EDB"/>
    <w:rsid w:val="00B5585F"/>
    <w:rsid w:val="00B57FCA"/>
    <w:rsid w:val="00B6054B"/>
    <w:rsid w:val="00B60ABE"/>
    <w:rsid w:val="00B65653"/>
    <w:rsid w:val="00B6595A"/>
    <w:rsid w:val="00B67C47"/>
    <w:rsid w:val="00B7015C"/>
    <w:rsid w:val="00B731B1"/>
    <w:rsid w:val="00B73AD4"/>
    <w:rsid w:val="00B77D9E"/>
    <w:rsid w:val="00B81F0E"/>
    <w:rsid w:val="00B85324"/>
    <w:rsid w:val="00B85AD5"/>
    <w:rsid w:val="00B91FE5"/>
    <w:rsid w:val="00B96EA5"/>
    <w:rsid w:val="00B96F54"/>
    <w:rsid w:val="00BA1377"/>
    <w:rsid w:val="00BA20EC"/>
    <w:rsid w:val="00BA34BD"/>
    <w:rsid w:val="00BA421D"/>
    <w:rsid w:val="00BA4496"/>
    <w:rsid w:val="00BA5E02"/>
    <w:rsid w:val="00BA65A1"/>
    <w:rsid w:val="00BA724F"/>
    <w:rsid w:val="00BB3B2B"/>
    <w:rsid w:val="00BB603C"/>
    <w:rsid w:val="00BB769E"/>
    <w:rsid w:val="00BC08BD"/>
    <w:rsid w:val="00BC0B24"/>
    <w:rsid w:val="00BC15AA"/>
    <w:rsid w:val="00BC3FE8"/>
    <w:rsid w:val="00BC48E6"/>
    <w:rsid w:val="00BC51A9"/>
    <w:rsid w:val="00BC5222"/>
    <w:rsid w:val="00BC5F05"/>
    <w:rsid w:val="00BD0269"/>
    <w:rsid w:val="00BD197E"/>
    <w:rsid w:val="00BD4584"/>
    <w:rsid w:val="00BD7E28"/>
    <w:rsid w:val="00BE058D"/>
    <w:rsid w:val="00BE41CE"/>
    <w:rsid w:val="00BE5D24"/>
    <w:rsid w:val="00BE6E00"/>
    <w:rsid w:val="00BE7865"/>
    <w:rsid w:val="00BE7A71"/>
    <w:rsid w:val="00BF2C66"/>
    <w:rsid w:val="00BF72EA"/>
    <w:rsid w:val="00C03016"/>
    <w:rsid w:val="00C13609"/>
    <w:rsid w:val="00C15DC1"/>
    <w:rsid w:val="00C1792B"/>
    <w:rsid w:val="00C203E1"/>
    <w:rsid w:val="00C206E5"/>
    <w:rsid w:val="00C20A16"/>
    <w:rsid w:val="00C225B3"/>
    <w:rsid w:val="00C24E5B"/>
    <w:rsid w:val="00C26542"/>
    <w:rsid w:val="00C2674C"/>
    <w:rsid w:val="00C27ECB"/>
    <w:rsid w:val="00C37529"/>
    <w:rsid w:val="00C41720"/>
    <w:rsid w:val="00C44DC5"/>
    <w:rsid w:val="00C45CC0"/>
    <w:rsid w:val="00C465CA"/>
    <w:rsid w:val="00C501CC"/>
    <w:rsid w:val="00C516C5"/>
    <w:rsid w:val="00C51C11"/>
    <w:rsid w:val="00C5317D"/>
    <w:rsid w:val="00C5355B"/>
    <w:rsid w:val="00C54338"/>
    <w:rsid w:val="00C56290"/>
    <w:rsid w:val="00C60D4D"/>
    <w:rsid w:val="00C6154B"/>
    <w:rsid w:val="00C618CB"/>
    <w:rsid w:val="00C628E3"/>
    <w:rsid w:val="00C63E86"/>
    <w:rsid w:val="00C6488D"/>
    <w:rsid w:val="00C64F32"/>
    <w:rsid w:val="00C6609E"/>
    <w:rsid w:val="00C66FB8"/>
    <w:rsid w:val="00C73C2A"/>
    <w:rsid w:val="00C76D08"/>
    <w:rsid w:val="00C80C8F"/>
    <w:rsid w:val="00C81796"/>
    <w:rsid w:val="00C8525E"/>
    <w:rsid w:val="00C90D7B"/>
    <w:rsid w:val="00C9224D"/>
    <w:rsid w:val="00C95F49"/>
    <w:rsid w:val="00CA09B1"/>
    <w:rsid w:val="00CA2733"/>
    <w:rsid w:val="00CA369E"/>
    <w:rsid w:val="00CA52FF"/>
    <w:rsid w:val="00CA687D"/>
    <w:rsid w:val="00CA6926"/>
    <w:rsid w:val="00CB014D"/>
    <w:rsid w:val="00CB0AC3"/>
    <w:rsid w:val="00CB0D2F"/>
    <w:rsid w:val="00CB1914"/>
    <w:rsid w:val="00CB2C04"/>
    <w:rsid w:val="00CB4765"/>
    <w:rsid w:val="00CB4D73"/>
    <w:rsid w:val="00CB7302"/>
    <w:rsid w:val="00CB7B27"/>
    <w:rsid w:val="00CC1945"/>
    <w:rsid w:val="00CC1A9C"/>
    <w:rsid w:val="00CC1CBF"/>
    <w:rsid w:val="00CC3759"/>
    <w:rsid w:val="00CC3C27"/>
    <w:rsid w:val="00CD3145"/>
    <w:rsid w:val="00CD3159"/>
    <w:rsid w:val="00CE0A7F"/>
    <w:rsid w:val="00CE2737"/>
    <w:rsid w:val="00CE3D07"/>
    <w:rsid w:val="00CE7299"/>
    <w:rsid w:val="00CF0A39"/>
    <w:rsid w:val="00CF2738"/>
    <w:rsid w:val="00CF34F1"/>
    <w:rsid w:val="00CF3FF3"/>
    <w:rsid w:val="00CF77C9"/>
    <w:rsid w:val="00CF7A6D"/>
    <w:rsid w:val="00D023A0"/>
    <w:rsid w:val="00D03F75"/>
    <w:rsid w:val="00D05945"/>
    <w:rsid w:val="00D06F4B"/>
    <w:rsid w:val="00D076C7"/>
    <w:rsid w:val="00D10F5E"/>
    <w:rsid w:val="00D147B0"/>
    <w:rsid w:val="00D1518E"/>
    <w:rsid w:val="00D1679F"/>
    <w:rsid w:val="00D20D33"/>
    <w:rsid w:val="00D2206E"/>
    <w:rsid w:val="00D23199"/>
    <w:rsid w:val="00D23EB2"/>
    <w:rsid w:val="00D25901"/>
    <w:rsid w:val="00D279CD"/>
    <w:rsid w:val="00D30D6C"/>
    <w:rsid w:val="00D31914"/>
    <w:rsid w:val="00D31924"/>
    <w:rsid w:val="00D343A1"/>
    <w:rsid w:val="00D373C9"/>
    <w:rsid w:val="00D378D1"/>
    <w:rsid w:val="00D402CB"/>
    <w:rsid w:val="00D40676"/>
    <w:rsid w:val="00D418B5"/>
    <w:rsid w:val="00D44650"/>
    <w:rsid w:val="00D460E1"/>
    <w:rsid w:val="00D46BEA"/>
    <w:rsid w:val="00D50AC0"/>
    <w:rsid w:val="00D50E9C"/>
    <w:rsid w:val="00D55894"/>
    <w:rsid w:val="00D55BD1"/>
    <w:rsid w:val="00D55E80"/>
    <w:rsid w:val="00D56B30"/>
    <w:rsid w:val="00D57622"/>
    <w:rsid w:val="00D57AE9"/>
    <w:rsid w:val="00D61D55"/>
    <w:rsid w:val="00D641B8"/>
    <w:rsid w:val="00D6532F"/>
    <w:rsid w:val="00D66163"/>
    <w:rsid w:val="00D708F1"/>
    <w:rsid w:val="00D736EA"/>
    <w:rsid w:val="00D76643"/>
    <w:rsid w:val="00D772F8"/>
    <w:rsid w:val="00D801E6"/>
    <w:rsid w:val="00D8367C"/>
    <w:rsid w:val="00D83C83"/>
    <w:rsid w:val="00D83D70"/>
    <w:rsid w:val="00D85C93"/>
    <w:rsid w:val="00D85DD0"/>
    <w:rsid w:val="00D9097E"/>
    <w:rsid w:val="00D91057"/>
    <w:rsid w:val="00D9231D"/>
    <w:rsid w:val="00D93A80"/>
    <w:rsid w:val="00DA1453"/>
    <w:rsid w:val="00DA35A9"/>
    <w:rsid w:val="00DB084A"/>
    <w:rsid w:val="00DB2D7B"/>
    <w:rsid w:val="00DB3DA2"/>
    <w:rsid w:val="00DB468C"/>
    <w:rsid w:val="00DB520F"/>
    <w:rsid w:val="00DB677E"/>
    <w:rsid w:val="00DB7C5F"/>
    <w:rsid w:val="00DC0AF6"/>
    <w:rsid w:val="00DC18EC"/>
    <w:rsid w:val="00DC433A"/>
    <w:rsid w:val="00DC690B"/>
    <w:rsid w:val="00DC79EC"/>
    <w:rsid w:val="00DD17AE"/>
    <w:rsid w:val="00DD1D64"/>
    <w:rsid w:val="00DD3A98"/>
    <w:rsid w:val="00DD6AED"/>
    <w:rsid w:val="00DE04A9"/>
    <w:rsid w:val="00DE20AE"/>
    <w:rsid w:val="00DE44E5"/>
    <w:rsid w:val="00DE4B12"/>
    <w:rsid w:val="00DE4B5F"/>
    <w:rsid w:val="00DE6101"/>
    <w:rsid w:val="00DE69BB"/>
    <w:rsid w:val="00DE6D07"/>
    <w:rsid w:val="00DF1704"/>
    <w:rsid w:val="00DF33D0"/>
    <w:rsid w:val="00DF7831"/>
    <w:rsid w:val="00E00641"/>
    <w:rsid w:val="00E011B5"/>
    <w:rsid w:val="00E069AD"/>
    <w:rsid w:val="00E07FE2"/>
    <w:rsid w:val="00E10270"/>
    <w:rsid w:val="00E12A0F"/>
    <w:rsid w:val="00E13769"/>
    <w:rsid w:val="00E15DB0"/>
    <w:rsid w:val="00E160DD"/>
    <w:rsid w:val="00E167F9"/>
    <w:rsid w:val="00E17E1C"/>
    <w:rsid w:val="00E20781"/>
    <w:rsid w:val="00E20C87"/>
    <w:rsid w:val="00E21FE9"/>
    <w:rsid w:val="00E2647D"/>
    <w:rsid w:val="00E26F93"/>
    <w:rsid w:val="00E33DDF"/>
    <w:rsid w:val="00E349D8"/>
    <w:rsid w:val="00E34A0B"/>
    <w:rsid w:val="00E36150"/>
    <w:rsid w:val="00E36C29"/>
    <w:rsid w:val="00E37703"/>
    <w:rsid w:val="00E41641"/>
    <w:rsid w:val="00E421FB"/>
    <w:rsid w:val="00E43C35"/>
    <w:rsid w:val="00E45DBC"/>
    <w:rsid w:val="00E46729"/>
    <w:rsid w:val="00E47171"/>
    <w:rsid w:val="00E51F50"/>
    <w:rsid w:val="00E524E2"/>
    <w:rsid w:val="00E53E43"/>
    <w:rsid w:val="00E5474B"/>
    <w:rsid w:val="00E55AFA"/>
    <w:rsid w:val="00E602F2"/>
    <w:rsid w:val="00E61600"/>
    <w:rsid w:val="00E63177"/>
    <w:rsid w:val="00E63A28"/>
    <w:rsid w:val="00E70FAE"/>
    <w:rsid w:val="00E720E4"/>
    <w:rsid w:val="00E72EDB"/>
    <w:rsid w:val="00E7630B"/>
    <w:rsid w:val="00E76925"/>
    <w:rsid w:val="00E77A6C"/>
    <w:rsid w:val="00E81190"/>
    <w:rsid w:val="00E82462"/>
    <w:rsid w:val="00E867CB"/>
    <w:rsid w:val="00E90040"/>
    <w:rsid w:val="00E924D4"/>
    <w:rsid w:val="00E93FE1"/>
    <w:rsid w:val="00E97A33"/>
    <w:rsid w:val="00EA3EB9"/>
    <w:rsid w:val="00EA4981"/>
    <w:rsid w:val="00EA5292"/>
    <w:rsid w:val="00EA544A"/>
    <w:rsid w:val="00EA5D9A"/>
    <w:rsid w:val="00EA7312"/>
    <w:rsid w:val="00EA7905"/>
    <w:rsid w:val="00EB112C"/>
    <w:rsid w:val="00EB2024"/>
    <w:rsid w:val="00EB715D"/>
    <w:rsid w:val="00EC0EED"/>
    <w:rsid w:val="00EC475F"/>
    <w:rsid w:val="00EC4932"/>
    <w:rsid w:val="00EC5077"/>
    <w:rsid w:val="00EC620A"/>
    <w:rsid w:val="00EC7B07"/>
    <w:rsid w:val="00ED0102"/>
    <w:rsid w:val="00ED028C"/>
    <w:rsid w:val="00ED2104"/>
    <w:rsid w:val="00ED66C0"/>
    <w:rsid w:val="00EE0E2A"/>
    <w:rsid w:val="00EE11E6"/>
    <w:rsid w:val="00EE3D8C"/>
    <w:rsid w:val="00EE507C"/>
    <w:rsid w:val="00EE5C02"/>
    <w:rsid w:val="00EF004F"/>
    <w:rsid w:val="00EF2388"/>
    <w:rsid w:val="00EF2C42"/>
    <w:rsid w:val="00EF35A4"/>
    <w:rsid w:val="00EF4451"/>
    <w:rsid w:val="00EF5020"/>
    <w:rsid w:val="00EF7ECA"/>
    <w:rsid w:val="00F034F2"/>
    <w:rsid w:val="00F03B35"/>
    <w:rsid w:val="00F04942"/>
    <w:rsid w:val="00F06C58"/>
    <w:rsid w:val="00F07D13"/>
    <w:rsid w:val="00F1159E"/>
    <w:rsid w:val="00F118DF"/>
    <w:rsid w:val="00F14EAD"/>
    <w:rsid w:val="00F1683B"/>
    <w:rsid w:val="00F23824"/>
    <w:rsid w:val="00F263D2"/>
    <w:rsid w:val="00F2705E"/>
    <w:rsid w:val="00F27963"/>
    <w:rsid w:val="00F321C6"/>
    <w:rsid w:val="00F341C0"/>
    <w:rsid w:val="00F36E0C"/>
    <w:rsid w:val="00F37184"/>
    <w:rsid w:val="00F37B16"/>
    <w:rsid w:val="00F4016F"/>
    <w:rsid w:val="00F42DBC"/>
    <w:rsid w:val="00F43206"/>
    <w:rsid w:val="00F43613"/>
    <w:rsid w:val="00F43E0A"/>
    <w:rsid w:val="00F464B6"/>
    <w:rsid w:val="00F50DE8"/>
    <w:rsid w:val="00F50ED3"/>
    <w:rsid w:val="00F5169F"/>
    <w:rsid w:val="00F51BE0"/>
    <w:rsid w:val="00F526D3"/>
    <w:rsid w:val="00F5433E"/>
    <w:rsid w:val="00F557DD"/>
    <w:rsid w:val="00F60611"/>
    <w:rsid w:val="00F60D26"/>
    <w:rsid w:val="00F61F50"/>
    <w:rsid w:val="00F62A54"/>
    <w:rsid w:val="00F63AC7"/>
    <w:rsid w:val="00F646E7"/>
    <w:rsid w:val="00F65BFC"/>
    <w:rsid w:val="00F72363"/>
    <w:rsid w:val="00F726D8"/>
    <w:rsid w:val="00F739F6"/>
    <w:rsid w:val="00F744A6"/>
    <w:rsid w:val="00F74A64"/>
    <w:rsid w:val="00F75969"/>
    <w:rsid w:val="00F76A27"/>
    <w:rsid w:val="00F806FD"/>
    <w:rsid w:val="00F80CF2"/>
    <w:rsid w:val="00F81A41"/>
    <w:rsid w:val="00F81AE3"/>
    <w:rsid w:val="00F839A6"/>
    <w:rsid w:val="00F84A00"/>
    <w:rsid w:val="00F850A3"/>
    <w:rsid w:val="00F873D4"/>
    <w:rsid w:val="00F87F46"/>
    <w:rsid w:val="00F908DE"/>
    <w:rsid w:val="00F91F33"/>
    <w:rsid w:val="00F93268"/>
    <w:rsid w:val="00F94329"/>
    <w:rsid w:val="00F94CE5"/>
    <w:rsid w:val="00FA0F93"/>
    <w:rsid w:val="00FA1D48"/>
    <w:rsid w:val="00FA4506"/>
    <w:rsid w:val="00FB2A7D"/>
    <w:rsid w:val="00FB583B"/>
    <w:rsid w:val="00FB6795"/>
    <w:rsid w:val="00FB789D"/>
    <w:rsid w:val="00FB7EA9"/>
    <w:rsid w:val="00FC0B94"/>
    <w:rsid w:val="00FC1807"/>
    <w:rsid w:val="00FC2FCF"/>
    <w:rsid w:val="00FC3100"/>
    <w:rsid w:val="00FC442F"/>
    <w:rsid w:val="00FD1DB3"/>
    <w:rsid w:val="00FD414D"/>
    <w:rsid w:val="00FD4CAB"/>
    <w:rsid w:val="00FD4FAC"/>
    <w:rsid w:val="00FD6D66"/>
    <w:rsid w:val="00FE27CA"/>
    <w:rsid w:val="00FE35A8"/>
    <w:rsid w:val="00FE5136"/>
    <w:rsid w:val="00FF24A0"/>
    <w:rsid w:val="00FF34E6"/>
    <w:rsid w:val="00FF3DFB"/>
    <w:rsid w:val="00FF6DB2"/>
    <w:rsid w:val="00FF74C0"/>
    <w:rsid w:val="00FF7FBE"/>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847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A94"/>
    <w:pPr>
      <w:spacing w:after="200" w:line="276" w:lineRule="auto"/>
    </w:pPr>
    <w:rPr>
      <w:rFonts w:ascii="Calibri" w:eastAsia="Times New Roman" w:hAnsi="Calibri" w:cs="Times New Roman"/>
    </w:rPr>
  </w:style>
  <w:style w:type="paragraph" w:styleId="Heading2">
    <w:name w:val="heading 2"/>
    <w:basedOn w:val="Normal"/>
    <w:link w:val="Heading2Char"/>
    <w:uiPriority w:val="9"/>
    <w:qFormat/>
    <w:rsid w:val="008E5E1A"/>
    <w:pPr>
      <w:spacing w:before="100" w:beforeAutospacing="1" w:after="100" w:afterAutospacing="1" w:line="240" w:lineRule="auto"/>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C63E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de titre 4,ANNEX,List Paragraph1,TABEL,kepala,Colorful List - Accent 11,Body Text Char1,List Paragraph2,Char Char21,Tabel,SUB BAB2,ListKebijakan,Dalam Tabel,First Level Outline,No tk3,List Paragraph11,sub SUBBAB,Sub2,Char Char2"/>
    <w:basedOn w:val="Normal"/>
    <w:link w:val="ListParagraphChar"/>
    <w:uiPriority w:val="34"/>
    <w:qFormat/>
    <w:rsid w:val="006A0A94"/>
    <w:pPr>
      <w:ind w:left="720"/>
      <w:contextualSpacing/>
    </w:pPr>
    <w:rPr>
      <w:sz w:val="20"/>
      <w:szCs w:val="20"/>
    </w:rPr>
  </w:style>
  <w:style w:type="paragraph" w:styleId="Header">
    <w:name w:val="header"/>
    <w:basedOn w:val="Normal"/>
    <w:link w:val="HeaderChar"/>
    <w:uiPriority w:val="99"/>
    <w:unhideWhenUsed/>
    <w:rsid w:val="006A0A94"/>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rsid w:val="006A0A94"/>
    <w:rPr>
      <w:rFonts w:ascii="Calibri" w:eastAsia="Times New Roman" w:hAnsi="Calibri" w:cs="Times New Roman"/>
      <w:sz w:val="20"/>
      <w:szCs w:val="20"/>
    </w:rPr>
  </w:style>
  <w:style w:type="paragraph" w:styleId="Footer">
    <w:name w:val="footer"/>
    <w:basedOn w:val="Normal"/>
    <w:link w:val="FooterChar"/>
    <w:uiPriority w:val="99"/>
    <w:unhideWhenUsed/>
    <w:rsid w:val="006A0A94"/>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6A0A94"/>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6A0A94"/>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6A0A94"/>
    <w:rPr>
      <w:rFonts w:ascii="Tahoma" w:eastAsia="Times New Roman" w:hAnsi="Tahoma" w:cs="Times New Roman"/>
      <w:sz w:val="16"/>
      <w:szCs w:val="16"/>
    </w:rPr>
  </w:style>
  <w:style w:type="table" w:styleId="TableGrid">
    <w:name w:val="Table Grid"/>
    <w:basedOn w:val="TableNormal"/>
    <w:uiPriority w:val="59"/>
    <w:rsid w:val="006A0A9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6A0A94"/>
    <w:pPr>
      <w:spacing w:after="0" w:line="360" w:lineRule="auto"/>
      <w:ind w:left="720"/>
      <w:jc w:val="both"/>
    </w:pPr>
    <w:rPr>
      <w:rFonts w:ascii="Arial" w:hAnsi="Arial"/>
      <w:sz w:val="24"/>
      <w:szCs w:val="24"/>
    </w:rPr>
  </w:style>
  <w:style w:type="character" w:customStyle="1" w:styleId="BodyTextIndentChar">
    <w:name w:val="Body Text Indent Char"/>
    <w:basedOn w:val="DefaultParagraphFont"/>
    <w:link w:val="BodyTextIndent"/>
    <w:rsid w:val="006A0A94"/>
    <w:rPr>
      <w:rFonts w:ascii="Arial" w:eastAsia="Times New Roman" w:hAnsi="Arial" w:cs="Times New Roman"/>
      <w:sz w:val="24"/>
      <w:szCs w:val="24"/>
    </w:rPr>
  </w:style>
  <w:style w:type="character" w:customStyle="1" w:styleId="ListParagraphChar">
    <w:name w:val="List Paragraph Char"/>
    <w:aliases w:val="sub de titre 4 Char,ANNEX Char,List Paragraph1 Char,TABEL Char,kepala Char,Colorful List - Accent 11 Char,Body Text Char1 Char,List Paragraph2 Char,Char Char21 Char,Tabel Char,SUB BAB2 Char,ListKebijakan Char,Dalam Tabel Char"/>
    <w:link w:val="ListParagraph"/>
    <w:uiPriority w:val="34"/>
    <w:locked/>
    <w:rsid w:val="006A0A94"/>
    <w:rPr>
      <w:rFonts w:ascii="Calibri" w:eastAsia="Times New Roman" w:hAnsi="Calibri" w:cs="Times New Roman"/>
      <w:sz w:val="20"/>
      <w:szCs w:val="20"/>
    </w:rPr>
  </w:style>
  <w:style w:type="paragraph" w:customStyle="1" w:styleId="Default">
    <w:name w:val="Default"/>
    <w:rsid w:val="006A0A94"/>
    <w:pPr>
      <w:autoSpaceDE w:val="0"/>
      <w:autoSpaceDN w:val="0"/>
      <w:adjustRightInd w:val="0"/>
      <w:spacing w:after="0" w:line="240" w:lineRule="auto"/>
    </w:pPr>
    <w:rPr>
      <w:rFonts w:ascii="Footlight MT Light" w:eastAsia="Calibri" w:hAnsi="Footlight MT Light" w:cs="Footlight MT Light"/>
      <w:color w:val="000000"/>
      <w:sz w:val="24"/>
      <w:szCs w:val="24"/>
      <w:lang w:val="id-ID"/>
    </w:rPr>
  </w:style>
  <w:style w:type="paragraph" w:styleId="NoSpacing">
    <w:name w:val="No Spacing"/>
    <w:uiPriority w:val="1"/>
    <w:qFormat/>
    <w:rsid w:val="006A0A94"/>
    <w:pPr>
      <w:spacing w:after="0" w:line="240" w:lineRule="auto"/>
    </w:pPr>
    <w:rPr>
      <w:rFonts w:ascii="Calibri" w:eastAsia="Calibri" w:hAnsi="Calibri" w:cs="Arial"/>
      <w:lang w:val="id-ID"/>
    </w:rPr>
  </w:style>
  <w:style w:type="character" w:styleId="CommentReference">
    <w:name w:val="annotation reference"/>
    <w:uiPriority w:val="99"/>
    <w:semiHidden/>
    <w:unhideWhenUsed/>
    <w:rsid w:val="006A0A94"/>
    <w:rPr>
      <w:sz w:val="16"/>
      <w:szCs w:val="16"/>
    </w:rPr>
  </w:style>
  <w:style w:type="paragraph" w:styleId="CommentText">
    <w:name w:val="annotation text"/>
    <w:basedOn w:val="Normal"/>
    <w:link w:val="CommentTextChar"/>
    <w:uiPriority w:val="99"/>
    <w:semiHidden/>
    <w:unhideWhenUsed/>
    <w:rsid w:val="006A0A94"/>
    <w:rPr>
      <w:rFonts w:eastAsia="Calibri"/>
      <w:sz w:val="20"/>
      <w:szCs w:val="20"/>
      <w:lang w:val="id-ID"/>
    </w:rPr>
  </w:style>
  <w:style w:type="character" w:customStyle="1" w:styleId="CommentTextChar">
    <w:name w:val="Comment Text Char"/>
    <w:basedOn w:val="DefaultParagraphFont"/>
    <w:link w:val="CommentText"/>
    <w:uiPriority w:val="99"/>
    <w:semiHidden/>
    <w:rsid w:val="006A0A94"/>
    <w:rPr>
      <w:rFonts w:ascii="Calibri" w:eastAsia="Calibri" w:hAnsi="Calibri" w:cs="Times New Roman"/>
      <w:sz w:val="20"/>
      <w:szCs w:val="20"/>
      <w:lang w:val="id-ID"/>
    </w:rPr>
  </w:style>
  <w:style w:type="paragraph" w:styleId="CommentSubject">
    <w:name w:val="annotation subject"/>
    <w:basedOn w:val="CommentText"/>
    <w:next w:val="CommentText"/>
    <w:link w:val="CommentSubjectChar"/>
    <w:uiPriority w:val="99"/>
    <w:semiHidden/>
    <w:unhideWhenUsed/>
    <w:rsid w:val="006A0A94"/>
    <w:rPr>
      <w:b/>
      <w:bCs/>
    </w:rPr>
  </w:style>
  <w:style w:type="character" w:customStyle="1" w:styleId="CommentSubjectChar">
    <w:name w:val="Comment Subject Char"/>
    <w:basedOn w:val="CommentTextChar"/>
    <w:link w:val="CommentSubject"/>
    <w:uiPriority w:val="99"/>
    <w:semiHidden/>
    <w:rsid w:val="006A0A94"/>
    <w:rPr>
      <w:rFonts w:ascii="Calibri" w:eastAsia="Calibri" w:hAnsi="Calibri" w:cs="Times New Roman"/>
      <w:b/>
      <w:bCs/>
      <w:sz w:val="20"/>
      <w:szCs w:val="20"/>
      <w:lang w:val="id-ID"/>
    </w:rPr>
  </w:style>
  <w:style w:type="table" w:customStyle="1" w:styleId="GridTable4-Accent61">
    <w:name w:val="Grid Table 4 - Accent 61"/>
    <w:basedOn w:val="TableNormal"/>
    <w:uiPriority w:val="49"/>
    <w:rsid w:val="006A0A94"/>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1">
    <w:name w:val="Grid Table 6 Colorful - Accent 61"/>
    <w:basedOn w:val="TableNormal"/>
    <w:uiPriority w:val="51"/>
    <w:rsid w:val="006A0A94"/>
    <w:pPr>
      <w:spacing w:after="0" w:line="240" w:lineRule="auto"/>
    </w:pPr>
    <w:rPr>
      <w:rFonts w:ascii="Calibri" w:eastAsia="Calibri" w:hAnsi="Calibri" w:cs="Times New Roman"/>
      <w:color w:val="538135"/>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NormalWeb">
    <w:name w:val="Normal (Web)"/>
    <w:basedOn w:val="Normal"/>
    <w:uiPriority w:val="99"/>
    <w:semiHidden/>
    <w:unhideWhenUsed/>
    <w:rsid w:val="006A0A94"/>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unhideWhenUsed/>
    <w:rsid w:val="008F324F"/>
    <w:rPr>
      <w:color w:val="0000FF"/>
      <w:u w:val="single"/>
    </w:rPr>
  </w:style>
  <w:style w:type="character" w:styleId="Emphasis">
    <w:name w:val="Emphasis"/>
    <w:basedOn w:val="DefaultParagraphFont"/>
    <w:uiPriority w:val="20"/>
    <w:qFormat/>
    <w:rsid w:val="00C24E5B"/>
    <w:rPr>
      <w:i/>
      <w:iCs/>
    </w:rPr>
  </w:style>
  <w:style w:type="character" w:customStyle="1" w:styleId="Heading2Char">
    <w:name w:val="Heading 2 Char"/>
    <w:basedOn w:val="DefaultParagraphFont"/>
    <w:link w:val="Heading2"/>
    <w:uiPriority w:val="9"/>
    <w:rsid w:val="008E5E1A"/>
    <w:rPr>
      <w:rFonts w:ascii="Times New Roman" w:eastAsia="Times New Roman" w:hAnsi="Times New Roman" w:cs="Times New Roman"/>
      <w:b/>
      <w:bCs/>
      <w:sz w:val="36"/>
      <w:szCs w:val="36"/>
    </w:rPr>
  </w:style>
  <w:style w:type="character" w:styleId="Strong">
    <w:name w:val="Strong"/>
    <w:basedOn w:val="DefaultParagraphFont"/>
    <w:uiPriority w:val="22"/>
    <w:qFormat/>
    <w:rsid w:val="006B487B"/>
    <w:rPr>
      <w:b/>
      <w:bCs/>
    </w:rPr>
  </w:style>
  <w:style w:type="table" w:customStyle="1" w:styleId="GridTable6Colorful-Accent41">
    <w:name w:val="Grid Table 6 Colorful - Accent 41"/>
    <w:basedOn w:val="TableNormal"/>
    <w:uiPriority w:val="51"/>
    <w:rsid w:val="00975510"/>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rsid w:val="0097551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rsid w:val="00342ACC"/>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51">
    <w:name w:val="Grid Table 4 - Accent 51"/>
    <w:basedOn w:val="TableNormal"/>
    <w:uiPriority w:val="49"/>
    <w:rsid w:val="00E93FE1"/>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TMLPreformatted">
    <w:name w:val="HTML Preformatted"/>
    <w:basedOn w:val="Normal"/>
    <w:link w:val="HTMLPreformattedChar"/>
    <w:uiPriority w:val="99"/>
    <w:unhideWhenUsed/>
    <w:rsid w:val="00E26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26F93"/>
    <w:rPr>
      <w:rFonts w:ascii="Courier New" w:eastAsia="Times New Roman" w:hAnsi="Courier New" w:cs="Courier New"/>
      <w:sz w:val="20"/>
      <w:szCs w:val="20"/>
    </w:rPr>
  </w:style>
  <w:style w:type="character" w:styleId="HTMLCode">
    <w:name w:val="HTML Code"/>
    <w:basedOn w:val="DefaultParagraphFont"/>
    <w:uiPriority w:val="99"/>
    <w:semiHidden/>
    <w:unhideWhenUsed/>
    <w:rsid w:val="00E26F93"/>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C63E86"/>
    <w:rPr>
      <w:rFonts w:asciiTheme="majorHAnsi" w:eastAsiaTheme="majorEastAsia" w:hAnsiTheme="majorHAnsi" w:cstheme="majorBidi"/>
      <w:color w:val="1F4D78" w:themeColor="accent1" w:themeShade="7F"/>
      <w:sz w:val="24"/>
      <w:szCs w:val="24"/>
    </w:rPr>
  </w:style>
  <w:style w:type="character" w:styleId="HTMLCite">
    <w:name w:val="HTML Cite"/>
    <w:basedOn w:val="DefaultParagraphFont"/>
    <w:uiPriority w:val="99"/>
    <w:semiHidden/>
    <w:unhideWhenUsed/>
    <w:rsid w:val="00C63E8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A94"/>
    <w:pPr>
      <w:spacing w:after="200" w:line="276" w:lineRule="auto"/>
    </w:pPr>
    <w:rPr>
      <w:rFonts w:ascii="Calibri" w:eastAsia="Times New Roman" w:hAnsi="Calibri" w:cs="Times New Roman"/>
    </w:rPr>
  </w:style>
  <w:style w:type="paragraph" w:styleId="Heading2">
    <w:name w:val="heading 2"/>
    <w:basedOn w:val="Normal"/>
    <w:link w:val="Heading2Char"/>
    <w:uiPriority w:val="9"/>
    <w:qFormat/>
    <w:rsid w:val="008E5E1A"/>
    <w:pPr>
      <w:spacing w:before="100" w:beforeAutospacing="1" w:after="100" w:afterAutospacing="1" w:line="240" w:lineRule="auto"/>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C63E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de titre 4,ANNEX,List Paragraph1,TABEL,kepala,Colorful List - Accent 11,Body Text Char1,List Paragraph2,Char Char21,Tabel,SUB BAB2,ListKebijakan,Dalam Tabel,First Level Outline,No tk3,List Paragraph11,sub SUBBAB,Sub2,Char Char2"/>
    <w:basedOn w:val="Normal"/>
    <w:link w:val="ListParagraphChar"/>
    <w:uiPriority w:val="34"/>
    <w:qFormat/>
    <w:rsid w:val="006A0A94"/>
    <w:pPr>
      <w:ind w:left="720"/>
      <w:contextualSpacing/>
    </w:pPr>
    <w:rPr>
      <w:sz w:val="20"/>
      <w:szCs w:val="20"/>
    </w:rPr>
  </w:style>
  <w:style w:type="paragraph" w:styleId="Header">
    <w:name w:val="header"/>
    <w:basedOn w:val="Normal"/>
    <w:link w:val="HeaderChar"/>
    <w:uiPriority w:val="99"/>
    <w:unhideWhenUsed/>
    <w:rsid w:val="006A0A94"/>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rsid w:val="006A0A94"/>
    <w:rPr>
      <w:rFonts w:ascii="Calibri" w:eastAsia="Times New Roman" w:hAnsi="Calibri" w:cs="Times New Roman"/>
      <w:sz w:val="20"/>
      <w:szCs w:val="20"/>
    </w:rPr>
  </w:style>
  <w:style w:type="paragraph" w:styleId="Footer">
    <w:name w:val="footer"/>
    <w:basedOn w:val="Normal"/>
    <w:link w:val="FooterChar"/>
    <w:uiPriority w:val="99"/>
    <w:unhideWhenUsed/>
    <w:rsid w:val="006A0A94"/>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6A0A94"/>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6A0A94"/>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6A0A94"/>
    <w:rPr>
      <w:rFonts w:ascii="Tahoma" w:eastAsia="Times New Roman" w:hAnsi="Tahoma" w:cs="Times New Roman"/>
      <w:sz w:val="16"/>
      <w:szCs w:val="16"/>
    </w:rPr>
  </w:style>
  <w:style w:type="table" w:styleId="TableGrid">
    <w:name w:val="Table Grid"/>
    <w:basedOn w:val="TableNormal"/>
    <w:uiPriority w:val="59"/>
    <w:rsid w:val="006A0A9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6A0A94"/>
    <w:pPr>
      <w:spacing w:after="0" w:line="360" w:lineRule="auto"/>
      <w:ind w:left="720"/>
      <w:jc w:val="both"/>
    </w:pPr>
    <w:rPr>
      <w:rFonts w:ascii="Arial" w:hAnsi="Arial"/>
      <w:sz w:val="24"/>
      <w:szCs w:val="24"/>
    </w:rPr>
  </w:style>
  <w:style w:type="character" w:customStyle="1" w:styleId="BodyTextIndentChar">
    <w:name w:val="Body Text Indent Char"/>
    <w:basedOn w:val="DefaultParagraphFont"/>
    <w:link w:val="BodyTextIndent"/>
    <w:rsid w:val="006A0A94"/>
    <w:rPr>
      <w:rFonts w:ascii="Arial" w:eastAsia="Times New Roman" w:hAnsi="Arial" w:cs="Times New Roman"/>
      <w:sz w:val="24"/>
      <w:szCs w:val="24"/>
    </w:rPr>
  </w:style>
  <w:style w:type="character" w:customStyle="1" w:styleId="ListParagraphChar">
    <w:name w:val="List Paragraph Char"/>
    <w:aliases w:val="sub de titre 4 Char,ANNEX Char,List Paragraph1 Char,TABEL Char,kepala Char,Colorful List - Accent 11 Char,Body Text Char1 Char,List Paragraph2 Char,Char Char21 Char,Tabel Char,SUB BAB2 Char,ListKebijakan Char,Dalam Tabel Char"/>
    <w:link w:val="ListParagraph"/>
    <w:uiPriority w:val="34"/>
    <w:locked/>
    <w:rsid w:val="006A0A94"/>
    <w:rPr>
      <w:rFonts w:ascii="Calibri" w:eastAsia="Times New Roman" w:hAnsi="Calibri" w:cs="Times New Roman"/>
      <w:sz w:val="20"/>
      <w:szCs w:val="20"/>
    </w:rPr>
  </w:style>
  <w:style w:type="paragraph" w:customStyle="1" w:styleId="Default">
    <w:name w:val="Default"/>
    <w:rsid w:val="006A0A94"/>
    <w:pPr>
      <w:autoSpaceDE w:val="0"/>
      <w:autoSpaceDN w:val="0"/>
      <w:adjustRightInd w:val="0"/>
      <w:spacing w:after="0" w:line="240" w:lineRule="auto"/>
    </w:pPr>
    <w:rPr>
      <w:rFonts w:ascii="Footlight MT Light" w:eastAsia="Calibri" w:hAnsi="Footlight MT Light" w:cs="Footlight MT Light"/>
      <w:color w:val="000000"/>
      <w:sz w:val="24"/>
      <w:szCs w:val="24"/>
      <w:lang w:val="id-ID"/>
    </w:rPr>
  </w:style>
  <w:style w:type="paragraph" w:styleId="NoSpacing">
    <w:name w:val="No Spacing"/>
    <w:uiPriority w:val="1"/>
    <w:qFormat/>
    <w:rsid w:val="006A0A94"/>
    <w:pPr>
      <w:spacing w:after="0" w:line="240" w:lineRule="auto"/>
    </w:pPr>
    <w:rPr>
      <w:rFonts w:ascii="Calibri" w:eastAsia="Calibri" w:hAnsi="Calibri" w:cs="Arial"/>
      <w:lang w:val="id-ID"/>
    </w:rPr>
  </w:style>
  <w:style w:type="character" w:styleId="CommentReference">
    <w:name w:val="annotation reference"/>
    <w:uiPriority w:val="99"/>
    <w:semiHidden/>
    <w:unhideWhenUsed/>
    <w:rsid w:val="006A0A94"/>
    <w:rPr>
      <w:sz w:val="16"/>
      <w:szCs w:val="16"/>
    </w:rPr>
  </w:style>
  <w:style w:type="paragraph" w:styleId="CommentText">
    <w:name w:val="annotation text"/>
    <w:basedOn w:val="Normal"/>
    <w:link w:val="CommentTextChar"/>
    <w:uiPriority w:val="99"/>
    <w:semiHidden/>
    <w:unhideWhenUsed/>
    <w:rsid w:val="006A0A94"/>
    <w:rPr>
      <w:rFonts w:eastAsia="Calibri"/>
      <w:sz w:val="20"/>
      <w:szCs w:val="20"/>
      <w:lang w:val="id-ID"/>
    </w:rPr>
  </w:style>
  <w:style w:type="character" w:customStyle="1" w:styleId="CommentTextChar">
    <w:name w:val="Comment Text Char"/>
    <w:basedOn w:val="DefaultParagraphFont"/>
    <w:link w:val="CommentText"/>
    <w:uiPriority w:val="99"/>
    <w:semiHidden/>
    <w:rsid w:val="006A0A94"/>
    <w:rPr>
      <w:rFonts w:ascii="Calibri" w:eastAsia="Calibri" w:hAnsi="Calibri" w:cs="Times New Roman"/>
      <w:sz w:val="20"/>
      <w:szCs w:val="20"/>
      <w:lang w:val="id-ID"/>
    </w:rPr>
  </w:style>
  <w:style w:type="paragraph" w:styleId="CommentSubject">
    <w:name w:val="annotation subject"/>
    <w:basedOn w:val="CommentText"/>
    <w:next w:val="CommentText"/>
    <w:link w:val="CommentSubjectChar"/>
    <w:uiPriority w:val="99"/>
    <w:semiHidden/>
    <w:unhideWhenUsed/>
    <w:rsid w:val="006A0A94"/>
    <w:rPr>
      <w:b/>
      <w:bCs/>
    </w:rPr>
  </w:style>
  <w:style w:type="character" w:customStyle="1" w:styleId="CommentSubjectChar">
    <w:name w:val="Comment Subject Char"/>
    <w:basedOn w:val="CommentTextChar"/>
    <w:link w:val="CommentSubject"/>
    <w:uiPriority w:val="99"/>
    <w:semiHidden/>
    <w:rsid w:val="006A0A94"/>
    <w:rPr>
      <w:rFonts w:ascii="Calibri" w:eastAsia="Calibri" w:hAnsi="Calibri" w:cs="Times New Roman"/>
      <w:b/>
      <w:bCs/>
      <w:sz w:val="20"/>
      <w:szCs w:val="20"/>
      <w:lang w:val="id-ID"/>
    </w:rPr>
  </w:style>
  <w:style w:type="table" w:customStyle="1" w:styleId="GridTable4-Accent61">
    <w:name w:val="Grid Table 4 - Accent 61"/>
    <w:basedOn w:val="TableNormal"/>
    <w:uiPriority w:val="49"/>
    <w:rsid w:val="006A0A94"/>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1">
    <w:name w:val="Grid Table 6 Colorful - Accent 61"/>
    <w:basedOn w:val="TableNormal"/>
    <w:uiPriority w:val="51"/>
    <w:rsid w:val="006A0A94"/>
    <w:pPr>
      <w:spacing w:after="0" w:line="240" w:lineRule="auto"/>
    </w:pPr>
    <w:rPr>
      <w:rFonts w:ascii="Calibri" w:eastAsia="Calibri" w:hAnsi="Calibri" w:cs="Times New Roman"/>
      <w:color w:val="538135"/>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NormalWeb">
    <w:name w:val="Normal (Web)"/>
    <w:basedOn w:val="Normal"/>
    <w:uiPriority w:val="99"/>
    <w:semiHidden/>
    <w:unhideWhenUsed/>
    <w:rsid w:val="006A0A94"/>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unhideWhenUsed/>
    <w:rsid w:val="008F324F"/>
    <w:rPr>
      <w:color w:val="0000FF"/>
      <w:u w:val="single"/>
    </w:rPr>
  </w:style>
  <w:style w:type="character" w:styleId="Emphasis">
    <w:name w:val="Emphasis"/>
    <w:basedOn w:val="DefaultParagraphFont"/>
    <w:uiPriority w:val="20"/>
    <w:qFormat/>
    <w:rsid w:val="00C24E5B"/>
    <w:rPr>
      <w:i/>
      <w:iCs/>
    </w:rPr>
  </w:style>
  <w:style w:type="character" w:customStyle="1" w:styleId="Heading2Char">
    <w:name w:val="Heading 2 Char"/>
    <w:basedOn w:val="DefaultParagraphFont"/>
    <w:link w:val="Heading2"/>
    <w:uiPriority w:val="9"/>
    <w:rsid w:val="008E5E1A"/>
    <w:rPr>
      <w:rFonts w:ascii="Times New Roman" w:eastAsia="Times New Roman" w:hAnsi="Times New Roman" w:cs="Times New Roman"/>
      <w:b/>
      <w:bCs/>
      <w:sz w:val="36"/>
      <w:szCs w:val="36"/>
    </w:rPr>
  </w:style>
  <w:style w:type="character" w:styleId="Strong">
    <w:name w:val="Strong"/>
    <w:basedOn w:val="DefaultParagraphFont"/>
    <w:uiPriority w:val="22"/>
    <w:qFormat/>
    <w:rsid w:val="006B487B"/>
    <w:rPr>
      <w:b/>
      <w:bCs/>
    </w:rPr>
  </w:style>
  <w:style w:type="table" w:customStyle="1" w:styleId="GridTable6Colorful-Accent41">
    <w:name w:val="Grid Table 6 Colorful - Accent 41"/>
    <w:basedOn w:val="TableNormal"/>
    <w:uiPriority w:val="51"/>
    <w:rsid w:val="00975510"/>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rsid w:val="0097551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rsid w:val="00342ACC"/>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51">
    <w:name w:val="Grid Table 4 - Accent 51"/>
    <w:basedOn w:val="TableNormal"/>
    <w:uiPriority w:val="49"/>
    <w:rsid w:val="00E93FE1"/>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TMLPreformatted">
    <w:name w:val="HTML Preformatted"/>
    <w:basedOn w:val="Normal"/>
    <w:link w:val="HTMLPreformattedChar"/>
    <w:uiPriority w:val="99"/>
    <w:unhideWhenUsed/>
    <w:rsid w:val="00E26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26F93"/>
    <w:rPr>
      <w:rFonts w:ascii="Courier New" w:eastAsia="Times New Roman" w:hAnsi="Courier New" w:cs="Courier New"/>
      <w:sz w:val="20"/>
      <w:szCs w:val="20"/>
    </w:rPr>
  </w:style>
  <w:style w:type="character" w:styleId="HTMLCode">
    <w:name w:val="HTML Code"/>
    <w:basedOn w:val="DefaultParagraphFont"/>
    <w:uiPriority w:val="99"/>
    <w:semiHidden/>
    <w:unhideWhenUsed/>
    <w:rsid w:val="00E26F93"/>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C63E86"/>
    <w:rPr>
      <w:rFonts w:asciiTheme="majorHAnsi" w:eastAsiaTheme="majorEastAsia" w:hAnsiTheme="majorHAnsi" w:cstheme="majorBidi"/>
      <w:color w:val="1F4D78" w:themeColor="accent1" w:themeShade="7F"/>
      <w:sz w:val="24"/>
      <w:szCs w:val="24"/>
    </w:rPr>
  </w:style>
  <w:style w:type="character" w:styleId="HTMLCite">
    <w:name w:val="HTML Cite"/>
    <w:basedOn w:val="DefaultParagraphFont"/>
    <w:uiPriority w:val="99"/>
    <w:semiHidden/>
    <w:unhideWhenUsed/>
    <w:rsid w:val="00C63E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11214">
      <w:bodyDiv w:val="1"/>
      <w:marLeft w:val="0"/>
      <w:marRight w:val="0"/>
      <w:marTop w:val="0"/>
      <w:marBottom w:val="0"/>
      <w:divBdr>
        <w:top w:val="none" w:sz="0" w:space="0" w:color="auto"/>
        <w:left w:val="none" w:sz="0" w:space="0" w:color="auto"/>
        <w:bottom w:val="none" w:sz="0" w:space="0" w:color="auto"/>
        <w:right w:val="none" w:sz="0" w:space="0" w:color="auto"/>
      </w:divBdr>
    </w:div>
    <w:div w:id="145629209">
      <w:bodyDiv w:val="1"/>
      <w:marLeft w:val="0"/>
      <w:marRight w:val="0"/>
      <w:marTop w:val="0"/>
      <w:marBottom w:val="0"/>
      <w:divBdr>
        <w:top w:val="none" w:sz="0" w:space="0" w:color="auto"/>
        <w:left w:val="none" w:sz="0" w:space="0" w:color="auto"/>
        <w:bottom w:val="none" w:sz="0" w:space="0" w:color="auto"/>
        <w:right w:val="none" w:sz="0" w:space="0" w:color="auto"/>
      </w:divBdr>
    </w:div>
    <w:div w:id="294144489">
      <w:bodyDiv w:val="1"/>
      <w:marLeft w:val="0"/>
      <w:marRight w:val="0"/>
      <w:marTop w:val="0"/>
      <w:marBottom w:val="0"/>
      <w:divBdr>
        <w:top w:val="none" w:sz="0" w:space="0" w:color="auto"/>
        <w:left w:val="none" w:sz="0" w:space="0" w:color="auto"/>
        <w:bottom w:val="none" w:sz="0" w:space="0" w:color="auto"/>
        <w:right w:val="none" w:sz="0" w:space="0" w:color="auto"/>
      </w:divBdr>
    </w:div>
    <w:div w:id="409078620">
      <w:bodyDiv w:val="1"/>
      <w:marLeft w:val="0"/>
      <w:marRight w:val="0"/>
      <w:marTop w:val="0"/>
      <w:marBottom w:val="0"/>
      <w:divBdr>
        <w:top w:val="none" w:sz="0" w:space="0" w:color="auto"/>
        <w:left w:val="none" w:sz="0" w:space="0" w:color="auto"/>
        <w:bottom w:val="none" w:sz="0" w:space="0" w:color="auto"/>
        <w:right w:val="none" w:sz="0" w:space="0" w:color="auto"/>
      </w:divBdr>
      <w:divsChild>
        <w:div w:id="636840288">
          <w:marLeft w:val="720"/>
          <w:marRight w:val="0"/>
          <w:marTop w:val="0"/>
          <w:marBottom w:val="0"/>
          <w:divBdr>
            <w:top w:val="none" w:sz="0" w:space="0" w:color="auto"/>
            <w:left w:val="none" w:sz="0" w:space="0" w:color="auto"/>
            <w:bottom w:val="none" w:sz="0" w:space="0" w:color="auto"/>
            <w:right w:val="none" w:sz="0" w:space="0" w:color="auto"/>
          </w:divBdr>
        </w:div>
        <w:div w:id="679816229">
          <w:marLeft w:val="720"/>
          <w:marRight w:val="0"/>
          <w:marTop w:val="0"/>
          <w:marBottom w:val="117"/>
          <w:divBdr>
            <w:top w:val="none" w:sz="0" w:space="0" w:color="auto"/>
            <w:left w:val="none" w:sz="0" w:space="0" w:color="auto"/>
            <w:bottom w:val="none" w:sz="0" w:space="0" w:color="auto"/>
            <w:right w:val="none" w:sz="0" w:space="0" w:color="auto"/>
          </w:divBdr>
        </w:div>
        <w:div w:id="684941346">
          <w:marLeft w:val="720"/>
          <w:marRight w:val="0"/>
          <w:marTop w:val="0"/>
          <w:marBottom w:val="0"/>
          <w:divBdr>
            <w:top w:val="none" w:sz="0" w:space="0" w:color="auto"/>
            <w:left w:val="none" w:sz="0" w:space="0" w:color="auto"/>
            <w:bottom w:val="none" w:sz="0" w:space="0" w:color="auto"/>
            <w:right w:val="none" w:sz="0" w:space="0" w:color="auto"/>
          </w:divBdr>
        </w:div>
        <w:div w:id="743331349">
          <w:marLeft w:val="720"/>
          <w:marRight w:val="0"/>
          <w:marTop w:val="0"/>
          <w:marBottom w:val="0"/>
          <w:divBdr>
            <w:top w:val="none" w:sz="0" w:space="0" w:color="auto"/>
            <w:left w:val="none" w:sz="0" w:space="0" w:color="auto"/>
            <w:bottom w:val="none" w:sz="0" w:space="0" w:color="auto"/>
            <w:right w:val="none" w:sz="0" w:space="0" w:color="auto"/>
          </w:divBdr>
        </w:div>
        <w:div w:id="1376849360">
          <w:marLeft w:val="720"/>
          <w:marRight w:val="0"/>
          <w:marTop w:val="0"/>
          <w:marBottom w:val="0"/>
          <w:divBdr>
            <w:top w:val="none" w:sz="0" w:space="0" w:color="auto"/>
            <w:left w:val="none" w:sz="0" w:space="0" w:color="auto"/>
            <w:bottom w:val="none" w:sz="0" w:space="0" w:color="auto"/>
            <w:right w:val="none" w:sz="0" w:space="0" w:color="auto"/>
          </w:divBdr>
        </w:div>
        <w:div w:id="1444105745">
          <w:marLeft w:val="720"/>
          <w:marRight w:val="0"/>
          <w:marTop w:val="0"/>
          <w:marBottom w:val="0"/>
          <w:divBdr>
            <w:top w:val="none" w:sz="0" w:space="0" w:color="auto"/>
            <w:left w:val="none" w:sz="0" w:space="0" w:color="auto"/>
            <w:bottom w:val="none" w:sz="0" w:space="0" w:color="auto"/>
            <w:right w:val="none" w:sz="0" w:space="0" w:color="auto"/>
          </w:divBdr>
        </w:div>
        <w:div w:id="1622032712">
          <w:marLeft w:val="720"/>
          <w:marRight w:val="0"/>
          <w:marTop w:val="0"/>
          <w:marBottom w:val="0"/>
          <w:divBdr>
            <w:top w:val="none" w:sz="0" w:space="0" w:color="auto"/>
            <w:left w:val="none" w:sz="0" w:space="0" w:color="auto"/>
            <w:bottom w:val="none" w:sz="0" w:space="0" w:color="auto"/>
            <w:right w:val="none" w:sz="0" w:space="0" w:color="auto"/>
          </w:divBdr>
        </w:div>
        <w:div w:id="1785611345">
          <w:marLeft w:val="720"/>
          <w:marRight w:val="0"/>
          <w:marTop w:val="0"/>
          <w:marBottom w:val="0"/>
          <w:divBdr>
            <w:top w:val="none" w:sz="0" w:space="0" w:color="auto"/>
            <w:left w:val="none" w:sz="0" w:space="0" w:color="auto"/>
            <w:bottom w:val="none" w:sz="0" w:space="0" w:color="auto"/>
            <w:right w:val="none" w:sz="0" w:space="0" w:color="auto"/>
          </w:divBdr>
        </w:div>
        <w:div w:id="1806390447">
          <w:marLeft w:val="720"/>
          <w:marRight w:val="0"/>
          <w:marTop w:val="0"/>
          <w:marBottom w:val="0"/>
          <w:divBdr>
            <w:top w:val="none" w:sz="0" w:space="0" w:color="auto"/>
            <w:left w:val="none" w:sz="0" w:space="0" w:color="auto"/>
            <w:bottom w:val="none" w:sz="0" w:space="0" w:color="auto"/>
            <w:right w:val="none" w:sz="0" w:space="0" w:color="auto"/>
          </w:divBdr>
        </w:div>
        <w:div w:id="1949237630">
          <w:marLeft w:val="720"/>
          <w:marRight w:val="0"/>
          <w:marTop w:val="0"/>
          <w:marBottom w:val="0"/>
          <w:divBdr>
            <w:top w:val="none" w:sz="0" w:space="0" w:color="auto"/>
            <w:left w:val="none" w:sz="0" w:space="0" w:color="auto"/>
            <w:bottom w:val="none" w:sz="0" w:space="0" w:color="auto"/>
            <w:right w:val="none" w:sz="0" w:space="0" w:color="auto"/>
          </w:divBdr>
        </w:div>
        <w:div w:id="2029522524">
          <w:marLeft w:val="720"/>
          <w:marRight w:val="0"/>
          <w:marTop w:val="0"/>
          <w:marBottom w:val="0"/>
          <w:divBdr>
            <w:top w:val="none" w:sz="0" w:space="0" w:color="auto"/>
            <w:left w:val="none" w:sz="0" w:space="0" w:color="auto"/>
            <w:bottom w:val="none" w:sz="0" w:space="0" w:color="auto"/>
            <w:right w:val="none" w:sz="0" w:space="0" w:color="auto"/>
          </w:divBdr>
        </w:div>
        <w:div w:id="2082409144">
          <w:marLeft w:val="720"/>
          <w:marRight w:val="0"/>
          <w:marTop w:val="0"/>
          <w:marBottom w:val="0"/>
          <w:divBdr>
            <w:top w:val="none" w:sz="0" w:space="0" w:color="auto"/>
            <w:left w:val="none" w:sz="0" w:space="0" w:color="auto"/>
            <w:bottom w:val="none" w:sz="0" w:space="0" w:color="auto"/>
            <w:right w:val="none" w:sz="0" w:space="0" w:color="auto"/>
          </w:divBdr>
        </w:div>
        <w:div w:id="2127499804">
          <w:marLeft w:val="720"/>
          <w:marRight w:val="0"/>
          <w:marTop w:val="0"/>
          <w:marBottom w:val="0"/>
          <w:divBdr>
            <w:top w:val="none" w:sz="0" w:space="0" w:color="auto"/>
            <w:left w:val="none" w:sz="0" w:space="0" w:color="auto"/>
            <w:bottom w:val="none" w:sz="0" w:space="0" w:color="auto"/>
            <w:right w:val="none" w:sz="0" w:space="0" w:color="auto"/>
          </w:divBdr>
        </w:div>
        <w:div w:id="2135244132">
          <w:marLeft w:val="720"/>
          <w:marRight w:val="0"/>
          <w:marTop w:val="0"/>
          <w:marBottom w:val="0"/>
          <w:divBdr>
            <w:top w:val="none" w:sz="0" w:space="0" w:color="auto"/>
            <w:left w:val="none" w:sz="0" w:space="0" w:color="auto"/>
            <w:bottom w:val="none" w:sz="0" w:space="0" w:color="auto"/>
            <w:right w:val="none" w:sz="0" w:space="0" w:color="auto"/>
          </w:divBdr>
        </w:div>
      </w:divsChild>
    </w:div>
    <w:div w:id="473449817">
      <w:bodyDiv w:val="1"/>
      <w:marLeft w:val="0"/>
      <w:marRight w:val="0"/>
      <w:marTop w:val="0"/>
      <w:marBottom w:val="0"/>
      <w:divBdr>
        <w:top w:val="none" w:sz="0" w:space="0" w:color="auto"/>
        <w:left w:val="none" w:sz="0" w:space="0" w:color="auto"/>
        <w:bottom w:val="none" w:sz="0" w:space="0" w:color="auto"/>
        <w:right w:val="none" w:sz="0" w:space="0" w:color="auto"/>
      </w:divBdr>
    </w:div>
    <w:div w:id="693968080">
      <w:bodyDiv w:val="1"/>
      <w:marLeft w:val="0"/>
      <w:marRight w:val="0"/>
      <w:marTop w:val="0"/>
      <w:marBottom w:val="0"/>
      <w:divBdr>
        <w:top w:val="none" w:sz="0" w:space="0" w:color="auto"/>
        <w:left w:val="none" w:sz="0" w:space="0" w:color="auto"/>
        <w:bottom w:val="none" w:sz="0" w:space="0" w:color="auto"/>
        <w:right w:val="none" w:sz="0" w:space="0" w:color="auto"/>
      </w:divBdr>
      <w:divsChild>
        <w:div w:id="1303195706">
          <w:marLeft w:val="360"/>
          <w:marRight w:val="0"/>
          <w:marTop w:val="200"/>
          <w:marBottom w:val="0"/>
          <w:divBdr>
            <w:top w:val="none" w:sz="0" w:space="0" w:color="auto"/>
            <w:left w:val="none" w:sz="0" w:space="0" w:color="auto"/>
            <w:bottom w:val="none" w:sz="0" w:space="0" w:color="auto"/>
            <w:right w:val="none" w:sz="0" w:space="0" w:color="auto"/>
          </w:divBdr>
        </w:div>
      </w:divsChild>
    </w:div>
    <w:div w:id="743334073">
      <w:bodyDiv w:val="1"/>
      <w:marLeft w:val="0"/>
      <w:marRight w:val="0"/>
      <w:marTop w:val="0"/>
      <w:marBottom w:val="0"/>
      <w:divBdr>
        <w:top w:val="none" w:sz="0" w:space="0" w:color="auto"/>
        <w:left w:val="none" w:sz="0" w:space="0" w:color="auto"/>
        <w:bottom w:val="none" w:sz="0" w:space="0" w:color="auto"/>
        <w:right w:val="none" w:sz="0" w:space="0" w:color="auto"/>
      </w:divBdr>
    </w:div>
    <w:div w:id="766001139">
      <w:bodyDiv w:val="1"/>
      <w:marLeft w:val="0"/>
      <w:marRight w:val="0"/>
      <w:marTop w:val="0"/>
      <w:marBottom w:val="0"/>
      <w:divBdr>
        <w:top w:val="none" w:sz="0" w:space="0" w:color="auto"/>
        <w:left w:val="none" w:sz="0" w:space="0" w:color="auto"/>
        <w:bottom w:val="none" w:sz="0" w:space="0" w:color="auto"/>
        <w:right w:val="none" w:sz="0" w:space="0" w:color="auto"/>
      </w:divBdr>
    </w:div>
    <w:div w:id="782264035">
      <w:bodyDiv w:val="1"/>
      <w:marLeft w:val="0"/>
      <w:marRight w:val="0"/>
      <w:marTop w:val="0"/>
      <w:marBottom w:val="0"/>
      <w:divBdr>
        <w:top w:val="none" w:sz="0" w:space="0" w:color="auto"/>
        <w:left w:val="none" w:sz="0" w:space="0" w:color="auto"/>
        <w:bottom w:val="none" w:sz="0" w:space="0" w:color="auto"/>
        <w:right w:val="none" w:sz="0" w:space="0" w:color="auto"/>
      </w:divBdr>
    </w:div>
    <w:div w:id="840660691">
      <w:bodyDiv w:val="1"/>
      <w:marLeft w:val="0"/>
      <w:marRight w:val="0"/>
      <w:marTop w:val="0"/>
      <w:marBottom w:val="0"/>
      <w:divBdr>
        <w:top w:val="none" w:sz="0" w:space="0" w:color="auto"/>
        <w:left w:val="none" w:sz="0" w:space="0" w:color="auto"/>
        <w:bottom w:val="none" w:sz="0" w:space="0" w:color="auto"/>
        <w:right w:val="none" w:sz="0" w:space="0" w:color="auto"/>
      </w:divBdr>
    </w:div>
    <w:div w:id="1010834819">
      <w:bodyDiv w:val="1"/>
      <w:marLeft w:val="0"/>
      <w:marRight w:val="0"/>
      <w:marTop w:val="0"/>
      <w:marBottom w:val="0"/>
      <w:divBdr>
        <w:top w:val="none" w:sz="0" w:space="0" w:color="auto"/>
        <w:left w:val="none" w:sz="0" w:space="0" w:color="auto"/>
        <w:bottom w:val="none" w:sz="0" w:space="0" w:color="auto"/>
        <w:right w:val="none" w:sz="0" w:space="0" w:color="auto"/>
      </w:divBdr>
    </w:div>
    <w:div w:id="1076515226">
      <w:bodyDiv w:val="1"/>
      <w:marLeft w:val="0"/>
      <w:marRight w:val="0"/>
      <w:marTop w:val="0"/>
      <w:marBottom w:val="0"/>
      <w:divBdr>
        <w:top w:val="none" w:sz="0" w:space="0" w:color="auto"/>
        <w:left w:val="none" w:sz="0" w:space="0" w:color="auto"/>
        <w:bottom w:val="none" w:sz="0" w:space="0" w:color="auto"/>
        <w:right w:val="none" w:sz="0" w:space="0" w:color="auto"/>
      </w:divBdr>
    </w:div>
    <w:div w:id="1412004862">
      <w:bodyDiv w:val="1"/>
      <w:marLeft w:val="0"/>
      <w:marRight w:val="0"/>
      <w:marTop w:val="0"/>
      <w:marBottom w:val="0"/>
      <w:divBdr>
        <w:top w:val="none" w:sz="0" w:space="0" w:color="auto"/>
        <w:left w:val="none" w:sz="0" w:space="0" w:color="auto"/>
        <w:bottom w:val="none" w:sz="0" w:space="0" w:color="auto"/>
        <w:right w:val="none" w:sz="0" w:space="0" w:color="auto"/>
      </w:divBdr>
    </w:div>
    <w:div w:id="1996448896">
      <w:bodyDiv w:val="1"/>
      <w:marLeft w:val="0"/>
      <w:marRight w:val="0"/>
      <w:marTop w:val="0"/>
      <w:marBottom w:val="0"/>
      <w:divBdr>
        <w:top w:val="none" w:sz="0" w:space="0" w:color="auto"/>
        <w:left w:val="none" w:sz="0" w:space="0" w:color="auto"/>
        <w:bottom w:val="none" w:sz="0" w:space="0" w:color="auto"/>
        <w:right w:val="none" w:sz="0" w:space="0" w:color="auto"/>
      </w:divBdr>
    </w:div>
    <w:div w:id="2067102687">
      <w:bodyDiv w:val="1"/>
      <w:marLeft w:val="0"/>
      <w:marRight w:val="0"/>
      <w:marTop w:val="0"/>
      <w:marBottom w:val="0"/>
      <w:divBdr>
        <w:top w:val="none" w:sz="0" w:space="0" w:color="auto"/>
        <w:left w:val="none" w:sz="0" w:space="0" w:color="auto"/>
        <w:bottom w:val="none" w:sz="0" w:space="0" w:color="auto"/>
        <w:right w:val="none" w:sz="0" w:space="0" w:color="auto"/>
      </w:divBdr>
      <w:divsChild>
        <w:div w:id="20208093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8.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chart" Target="charts/chart44.xml"/><Relationship Id="rId63" Type="http://schemas.openxmlformats.org/officeDocument/2006/relationships/chart" Target="charts/chart50.xml"/><Relationship Id="rId68" Type="http://schemas.openxmlformats.org/officeDocument/2006/relationships/chart" Target="charts/chart55.xml"/><Relationship Id="rId76" Type="http://schemas.openxmlformats.org/officeDocument/2006/relationships/chart" Target="charts/chart63.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58.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image" Target="media/image2.png"/><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7.xml"/><Relationship Id="rId66" Type="http://schemas.openxmlformats.org/officeDocument/2006/relationships/chart" Target="charts/chart53.xml"/><Relationship Id="rId74" Type="http://schemas.openxmlformats.org/officeDocument/2006/relationships/chart" Target="charts/chart61.xml"/><Relationship Id="rId79" Type="http://schemas.openxmlformats.org/officeDocument/2006/relationships/hyperlink" Target="http://www.indonesian-publichealth.com/gizi-masyarakat/" TargetMode="External"/><Relationship Id="rId5" Type="http://schemas.openxmlformats.org/officeDocument/2006/relationships/settings" Target="settings.xml"/><Relationship Id="rId61" Type="http://schemas.openxmlformats.org/officeDocument/2006/relationships/hyperlink" Target="https://www.halodoc.com/kesehatan/hiv-dan-aids" TargetMode="External"/><Relationship Id="rId82" Type="http://schemas.openxmlformats.org/officeDocument/2006/relationships/footer" Target="footer1.xml"/><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chart" Target="charts/chart51.xml"/><Relationship Id="rId69" Type="http://schemas.openxmlformats.org/officeDocument/2006/relationships/chart" Target="charts/chart56.xml"/><Relationship Id="rId77" Type="http://schemas.openxmlformats.org/officeDocument/2006/relationships/chart" Target="charts/chart64.xml"/><Relationship Id="rId8" Type="http://schemas.openxmlformats.org/officeDocument/2006/relationships/endnotes" Target="endnotes.xml"/><Relationship Id="rId51" Type="http://schemas.openxmlformats.org/officeDocument/2006/relationships/chart" Target="charts/chart40.xml"/><Relationship Id="rId72" Type="http://schemas.openxmlformats.org/officeDocument/2006/relationships/chart" Target="charts/chart59.xml"/><Relationship Id="rId80" Type="http://schemas.openxmlformats.org/officeDocument/2006/relationships/hyperlink" Target="https://www.who.int/news-room/fact-sheets/detail/hepatitis-b"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4.xml"/><Relationship Id="rId20" Type="http://schemas.openxmlformats.org/officeDocument/2006/relationships/chart" Target="charts/chart10.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hyperlink" Target="http://www.klikdokter.com/info-sehat/read/2859783/waspadai-difteri" TargetMode="External"/><Relationship Id="rId70" Type="http://schemas.openxmlformats.org/officeDocument/2006/relationships/chart" Target="charts/chart57.xml"/><Relationship Id="rId75" Type="http://schemas.openxmlformats.org/officeDocument/2006/relationships/chart" Target="charts/chart62.xm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8.xml"/><Relationship Id="rId57" Type="http://schemas.openxmlformats.org/officeDocument/2006/relationships/chart" Target="charts/chart46.xml"/><Relationship Id="rId10" Type="http://schemas.openxmlformats.org/officeDocument/2006/relationships/oleObject" Target="embeddings/oleObject1.bin"/><Relationship Id="rId31" Type="http://schemas.openxmlformats.org/officeDocument/2006/relationships/chart" Target="charts/chart21.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2.xml"/><Relationship Id="rId73" Type="http://schemas.openxmlformats.org/officeDocument/2006/relationships/chart" Target="charts/chart60.xml"/><Relationship Id="rId78" Type="http://schemas.openxmlformats.org/officeDocument/2006/relationships/chart" Target="charts/chart65.xml"/><Relationship Id="rId81"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DINKES%20KAB\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xpert\Documents\hitungan%20progfil%202023.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DINKES%20KAB\Book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DINKES%20KAB\Book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DINKES%20KAB\Book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DINKES%20KAB\Book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DINKES%20KAB\Book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DINKES%20KAB\Book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DINKES%20KAB\Book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DINKES%20KAB\Book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DINKES%20KAB\Book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DINKES%20KAB\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xpert\Documents\hitungan%20progfil%202023.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DINKES%20KAB\Book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DINKES%20KAB\Book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DINKES%20KAB\Book1.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DINKES%20KAB\Book1.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DINKES%20KAB\Book1.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DINKES%20KAB\Book1.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DINKES%20KAB\Book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xpert\Documents\hitungan%20progfil%202023.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all%20data\profil\profil%202020\profil%202020%20word%20excel\data%20hitung2an%20profil%202020.xls"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xpert\AppData\Roaming\Microsoft\Excel\rekap_dokter_spesialis_rumah_sakit_jawa_tengah_kabupaten_tegal%20(version%201).xlsb"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G:\DINKES%20KAB\Book1%20(Recovered).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Expert\AppData\Roaming\Microsoft\Excel\rekap_dokter_spesialis_rumah_sakit_jawa_tengah_kabupaten_tegal%20(version%201).xlsb"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INKES%20KAB\Book1%20(Recover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lt1"/>
            </a:solidFill>
            <a:ln w="25400" cap="flat" cmpd="sng" algn="ctr">
              <a:solidFill>
                <a:schemeClr val="accent1"/>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1.2'!$B$2:$B$19</c:f>
              <c:strCache>
                <c:ptCount val="18"/>
                <c:pt idx="0">
                  <c:v>Kedungbanteng</c:v>
                </c:pt>
                <c:pt idx="1">
                  <c:v>Jatinegara</c:v>
                </c:pt>
                <c:pt idx="2">
                  <c:v>Warureja</c:v>
                </c:pt>
                <c:pt idx="3">
                  <c:v>Bumijawa</c:v>
                </c:pt>
                <c:pt idx="4">
                  <c:v>Balapulang</c:v>
                </c:pt>
                <c:pt idx="5">
                  <c:v>Margasari</c:v>
                </c:pt>
                <c:pt idx="6">
                  <c:v>Bojong</c:v>
                </c:pt>
                <c:pt idx="7">
                  <c:v>Pagerbarang</c:v>
                </c:pt>
                <c:pt idx="8">
                  <c:v>Suradadi</c:v>
                </c:pt>
                <c:pt idx="9">
                  <c:v>Lebaksiu</c:v>
                </c:pt>
                <c:pt idx="10">
                  <c:v>Dukuhwaru</c:v>
                </c:pt>
                <c:pt idx="11">
                  <c:v>Kramat</c:v>
                </c:pt>
                <c:pt idx="12">
                  <c:v>Pangkah</c:v>
                </c:pt>
                <c:pt idx="13">
                  <c:v>Tarub</c:v>
                </c:pt>
                <c:pt idx="14">
                  <c:v>Adiwerna</c:v>
                </c:pt>
                <c:pt idx="15">
                  <c:v>Slawi</c:v>
                </c:pt>
                <c:pt idx="16">
                  <c:v>Dukuhturi</c:v>
                </c:pt>
                <c:pt idx="17">
                  <c:v>Talang</c:v>
                </c:pt>
              </c:strCache>
            </c:strRef>
          </c:cat>
          <c:val>
            <c:numRef>
              <c:f>'GRAFIK 1.2'!$C$2:$C$19</c:f>
              <c:numCache>
                <c:formatCode>0.0</c:formatCode>
                <c:ptCount val="18"/>
                <c:pt idx="0">
                  <c:v>552.06621004566216</c:v>
                </c:pt>
                <c:pt idx="1">
                  <c:v>828.95728643216046</c:v>
                </c:pt>
                <c:pt idx="2">
                  <c:v>1158.7158908507231</c:v>
                </c:pt>
                <c:pt idx="3">
                  <c:v>1194.7742663656886</c:v>
                </c:pt>
                <c:pt idx="4">
                  <c:v>1352.0560747663551</c:v>
                </c:pt>
                <c:pt idx="5">
                  <c:v>1359.3778801843318</c:v>
                </c:pt>
                <c:pt idx="6">
                  <c:v>1389.8974358974331</c:v>
                </c:pt>
                <c:pt idx="7">
                  <c:v>1543.0232558139528</c:v>
                </c:pt>
                <c:pt idx="8">
                  <c:v>1780.2513464990998</c:v>
                </c:pt>
                <c:pt idx="9">
                  <c:v>2487.1707317073169</c:v>
                </c:pt>
                <c:pt idx="10">
                  <c:v>2757.7186311787027</c:v>
                </c:pt>
                <c:pt idx="11">
                  <c:v>3123.6623376623374</c:v>
                </c:pt>
                <c:pt idx="12">
                  <c:v>3382.4788732394372</c:v>
                </c:pt>
                <c:pt idx="13">
                  <c:v>3407.7238805970137</c:v>
                </c:pt>
                <c:pt idx="14">
                  <c:v>5817.071129707123</c:v>
                </c:pt>
                <c:pt idx="15">
                  <c:v>5848.8489208633182</c:v>
                </c:pt>
                <c:pt idx="16">
                  <c:v>5902.5714285714384</c:v>
                </c:pt>
                <c:pt idx="17">
                  <c:v>5958.8586956521849</c:v>
                </c:pt>
              </c:numCache>
            </c:numRef>
          </c:val>
          <c:extLst xmlns:c16r2="http://schemas.microsoft.com/office/drawing/2015/06/chart">
            <c:ext xmlns:c16="http://schemas.microsoft.com/office/drawing/2014/chart" uri="{C3380CC4-5D6E-409C-BE32-E72D297353CC}">
              <c16:uniqueId val="{00000000-6899-4D2F-87E0-51B37C424D67}"/>
            </c:ext>
          </c:extLst>
        </c:ser>
        <c:dLbls>
          <c:showLegendKey val="0"/>
          <c:showVal val="1"/>
          <c:showCatName val="0"/>
          <c:showSerName val="0"/>
          <c:showPercent val="0"/>
          <c:showBubbleSize val="0"/>
        </c:dLbls>
        <c:gapWidth val="182"/>
        <c:axId val="283695744"/>
        <c:axId val="283702784"/>
      </c:barChart>
      <c:catAx>
        <c:axId val="283695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3702784"/>
        <c:crosses val="autoZero"/>
        <c:auto val="1"/>
        <c:lblAlgn val="ctr"/>
        <c:lblOffset val="100"/>
        <c:noMultiLvlLbl val="0"/>
      </c:catAx>
      <c:valAx>
        <c:axId val="28370278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369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a:sp3d contourW="9525">
                <a:contourClr>
                  <a:schemeClr val="accent3">
                    <a:shade val="95000"/>
                    <a:satMod val="105000"/>
                  </a:schemeClr>
                </a:contourClr>
              </a:sp3d>
            </c:spPr>
            <c:extLst xmlns:c16r2="http://schemas.microsoft.com/office/drawing/2015/06/chart">
              <c:ext xmlns:c16="http://schemas.microsoft.com/office/drawing/2014/chart" uri="{C3380CC4-5D6E-409C-BE32-E72D297353CC}">
                <c16:uniqueId val="{00000001-7487-4111-BD58-76350047D59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a:sp3d contourW="9525">
                <a:contourClr>
                  <a:schemeClr val="accent2">
                    <a:shade val="95000"/>
                    <a:satMod val="105000"/>
                  </a:schemeClr>
                </a:contourClr>
              </a:sp3d>
            </c:spPr>
            <c:extLst xmlns:c16r2="http://schemas.microsoft.com/office/drawing/2015/06/chart">
              <c:ext xmlns:c16="http://schemas.microsoft.com/office/drawing/2014/chart" uri="{C3380CC4-5D6E-409C-BE32-E72D297353CC}">
                <c16:uniqueId val="{00000003-7487-4111-BD58-76350047D593}"/>
              </c:ext>
            </c:extLst>
          </c:dPt>
          <c:dLbls>
            <c:spPr>
              <a:solidFill>
                <a:schemeClr val="lt1"/>
              </a:solidFill>
              <a:ln w="25400" cap="flat" cmpd="sng" algn="ctr">
                <a:solidFill>
                  <a:schemeClr val="accent5"/>
                </a:solidFill>
                <a:prstDash val="solid"/>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'GRAFIK 3.5'!$B$3:$B$4</c:f>
              <c:strCache>
                <c:ptCount val="2"/>
                <c:pt idx="0">
                  <c:v>Farmasi Puskesmas</c:v>
                </c:pt>
                <c:pt idx="1">
                  <c:v>Farmasi RS</c:v>
                </c:pt>
              </c:strCache>
            </c:strRef>
          </c:cat>
          <c:val>
            <c:numRef>
              <c:f>'GRAFIK 3.5'!$C$3:$C$4</c:f>
              <c:numCache>
                <c:formatCode>0.00%</c:formatCode>
                <c:ptCount val="2"/>
                <c:pt idx="0">
                  <c:v>0.33846153846153826</c:v>
                </c:pt>
                <c:pt idx="1">
                  <c:v>0.66153846153846163</c:v>
                </c:pt>
              </c:numCache>
            </c:numRef>
          </c:val>
          <c:extLst xmlns:c16r2="http://schemas.microsoft.com/office/drawing/2015/06/chart">
            <c:ext xmlns:c16="http://schemas.microsoft.com/office/drawing/2014/chart" uri="{C3380CC4-5D6E-409C-BE32-E72D297353CC}">
              <c16:uniqueId val="{00000004-7487-4111-BD58-76350047D593}"/>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E08-45EC-92A1-CFC2523AAD0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E08-45EC-92A1-CFC2523AAD0E}"/>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'GRAFIK  3.6'!$B$3:$B$4</c:f>
              <c:strCache>
                <c:ptCount val="2"/>
                <c:pt idx="0">
                  <c:v>Tenaga Kesmas Puskesmas</c:v>
                </c:pt>
                <c:pt idx="1">
                  <c:v>Tenaga Kesmas RS</c:v>
                </c:pt>
              </c:strCache>
            </c:strRef>
          </c:cat>
          <c:val>
            <c:numRef>
              <c:f>'GRAFIK  3.6'!$C$3:$C$4</c:f>
              <c:numCache>
                <c:formatCode>0%</c:formatCode>
                <c:ptCount val="2"/>
                <c:pt idx="0">
                  <c:v>0.90540540540540571</c:v>
                </c:pt>
                <c:pt idx="1">
                  <c:v>9.4594594594594975E-2</c:v>
                </c:pt>
              </c:numCache>
            </c:numRef>
          </c:val>
          <c:extLst xmlns:c16r2="http://schemas.microsoft.com/office/drawing/2015/06/chart">
            <c:ext xmlns:c16="http://schemas.microsoft.com/office/drawing/2014/chart" uri="{C3380CC4-5D6E-409C-BE32-E72D297353CC}">
              <c16:uniqueId val="{00000004-AE08-45EC-92A1-CFC2523AAD0E}"/>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4"/>
              </a:solidFill>
              <a:ln w="25400" cap="flat" cmpd="sng" algn="ctr">
                <a:solidFill>
                  <a:schemeClr val="accent4">
                    <a:shade val="50000"/>
                  </a:schemeClr>
                </a:solidFill>
                <a:prstDash val="solid"/>
              </a:ln>
              <a:effectLst/>
              <a:sp3d contourW="25400">
                <a:contourClr>
                  <a:schemeClr val="accent4">
                    <a:shade val="50000"/>
                  </a:schemeClr>
                </a:contourClr>
              </a:sp3d>
            </c:spPr>
            <c:extLst xmlns:c16r2="http://schemas.microsoft.com/office/drawing/2015/06/chart">
              <c:ext xmlns:c16="http://schemas.microsoft.com/office/drawing/2014/chart" uri="{C3380CC4-5D6E-409C-BE32-E72D297353CC}">
                <c16:uniqueId val="{00000001-7189-4568-A8AC-CF98D4690DF8}"/>
              </c:ext>
            </c:extLst>
          </c:dPt>
          <c:dPt>
            <c:idx val="1"/>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p3d contourW="9525">
                <a:contourClr>
                  <a:schemeClr val="accent6">
                    <a:shade val="95000"/>
                    <a:satMod val="105000"/>
                  </a:schemeClr>
                </a:contourClr>
              </a:sp3d>
            </c:spPr>
            <c:extLst xmlns:c16r2="http://schemas.microsoft.com/office/drawing/2015/06/chart">
              <c:ext xmlns:c16="http://schemas.microsoft.com/office/drawing/2014/chart" uri="{C3380CC4-5D6E-409C-BE32-E72D297353CC}">
                <c16:uniqueId val="{00000003-7189-4568-A8AC-CF98D4690DF8}"/>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'GRAFIK 3.7'!$C$3:$C$4</c:f>
              <c:strCache>
                <c:ptCount val="2"/>
                <c:pt idx="0">
                  <c:v>Nutrisionis Puskesmas</c:v>
                </c:pt>
                <c:pt idx="1">
                  <c:v>Nutrisionis RS</c:v>
                </c:pt>
              </c:strCache>
            </c:strRef>
          </c:cat>
          <c:val>
            <c:numRef>
              <c:f>'GRAFIK 3.7'!$D$3:$D$4</c:f>
              <c:numCache>
                <c:formatCode>0%</c:formatCode>
                <c:ptCount val="2"/>
                <c:pt idx="0">
                  <c:v>0.72222222222222221</c:v>
                </c:pt>
                <c:pt idx="1">
                  <c:v>0.27777777777777846</c:v>
                </c:pt>
              </c:numCache>
            </c:numRef>
          </c:val>
          <c:extLst xmlns:c16r2="http://schemas.microsoft.com/office/drawing/2015/06/chart">
            <c:ext xmlns:c16="http://schemas.microsoft.com/office/drawing/2014/chart" uri="{C3380CC4-5D6E-409C-BE32-E72D297353CC}">
              <c16:uniqueId val="{00000004-7189-4568-A8AC-CF98D4690DF8}"/>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38C-48C6-90C7-C568FE1B193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38C-48C6-90C7-C568FE1B193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'GRAFIK 3.8'!$B$4:$B$5</c:f>
              <c:strCache>
                <c:ptCount val="2"/>
                <c:pt idx="0">
                  <c:v>Puskesmas</c:v>
                </c:pt>
                <c:pt idx="1">
                  <c:v>Rumah Sakit</c:v>
                </c:pt>
              </c:strCache>
            </c:strRef>
          </c:cat>
          <c:val>
            <c:numRef>
              <c:f>'GRAFIK 3.8'!$C$4:$C$5</c:f>
              <c:numCache>
                <c:formatCode>0%</c:formatCode>
                <c:ptCount val="2"/>
                <c:pt idx="0">
                  <c:v>0.81314878892733455</c:v>
                </c:pt>
                <c:pt idx="1">
                  <c:v>0.18685121107266464</c:v>
                </c:pt>
              </c:numCache>
            </c:numRef>
          </c:val>
          <c:extLst xmlns:c16r2="http://schemas.microsoft.com/office/drawing/2015/06/chart">
            <c:ext xmlns:c16="http://schemas.microsoft.com/office/drawing/2014/chart" uri="{C3380CC4-5D6E-409C-BE32-E72D297353CC}">
              <c16:uniqueId val="{00000004-938C-48C6-90C7-C568FE1B193F}"/>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5"/>
              </a:solidFill>
              <a:ln w="25400" cap="flat" cmpd="sng" algn="ctr">
                <a:solidFill>
                  <a:schemeClr val="accent5">
                    <a:shade val="50000"/>
                  </a:schemeClr>
                </a:solidFill>
                <a:prstDash val="solid"/>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62B3-4311-BF49-FCF41D0A4B9B}"/>
              </c:ext>
            </c:extLst>
          </c:dPt>
          <c:dPt>
            <c:idx val="1"/>
            <c:bubble3D val="0"/>
            <c:spPr>
              <a:solidFill>
                <a:schemeClr val="accent4"/>
              </a:solidFill>
              <a:ln w="25400" cap="flat" cmpd="sng" algn="ctr">
                <a:solidFill>
                  <a:schemeClr val="accent4">
                    <a:shade val="50000"/>
                  </a:schemeClr>
                </a:solidFill>
                <a:prstDash val="solid"/>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62B3-4311-BF49-FCF41D0A4B9B}"/>
              </c:ext>
            </c:extLst>
          </c:dPt>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'GRAFIK 3.9'!$B$3:$B$4</c:f>
              <c:strCache>
                <c:ptCount val="2"/>
                <c:pt idx="0">
                  <c:v>PUSKESMAS</c:v>
                </c:pt>
                <c:pt idx="1">
                  <c:v>RS</c:v>
                </c:pt>
              </c:strCache>
            </c:strRef>
          </c:cat>
          <c:val>
            <c:numRef>
              <c:f>'GRAFIK 3.9'!$C$3:$C$4</c:f>
              <c:numCache>
                <c:formatCode>0%</c:formatCode>
                <c:ptCount val="2"/>
                <c:pt idx="0">
                  <c:v>0.27</c:v>
                </c:pt>
                <c:pt idx="1">
                  <c:v>0.73000000000000065</c:v>
                </c:pt>
              </c:numCache>
            </c:numRef>
          </c:val>
          <c:extLst xmlns:c16r2="http://schemas.microsoft.com/office/drawing/2015/06/chart">
            <c:ext xmlns:c16="http://schemas.microsoft.com/office/drawing/2014/chart" uri="{C3380CC4-5D6E-409C-BE32-E72D297353CC}">
              <c16:uniqueId val="{00000004-62B3-4311-BF49-FCF41D0A4B9B}"/>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dLbls>
            <c:spPr>
              <a:noFill/>
              <a:ln>
                <a:noFill/>
              </a:ln>
              <a:effectLst/>
            </c:spPr>
            <c:txPr>
              <a:bodyPr/>
              <a:lstStyle/>
              <a:p>
                <a:pPr>
                  <a:defRPr lang="en-US"/>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'GRAFIK 5.1'!$B$5:$B$9</c:f>
              <c:numCache>
                <c:formatCode>General</c:formatCode>
                <c:ptCount val="5"/>
                <c:pt idx="0">
                  <c:v>2018</c:v>
                </c:pt>
                <c:pt idx="1">
                  <c:v>2019</c:v>
                </c:pt>
                <c:pt idx="2">
                  <c:v>2020</c:v>
                </c:pt>
                <c:pt idx="3">
                  <c:v>2021</c:v>
                </c:pt>
                <c:pt idx="4">
                  <c:v>2022</c:v>
                </c:pt>
              </c:numCache>
            </c:numRef>
          </c:xVal>
          <c:yVal>
            <c:numRef>
              <c:f>'GRAFIK 5.1'!$C$5:$C$9</c:f>
              <c:numCache>
                <c:formatCode>General</c:formatCode>
                <c:ptCount val="5"/>
                <c:pt idx="0" formatCode="0.0">
                  <c:v>48.2</c:v>
                </c:pt>
                <c:pt idx="1">
                  <c:v>44.54</c:v>
                </c:pt>
                <c:pt idx="2">
                  <c:v>104</c:v>
                </c:pt>
                <c:pt idx="3">
                  <c:v>119</c:v>
                </c:pt>
                <c:pt idx="4">
                  <c:v>15</c:v>
                </c:pt>
              </c:numCache>
            </c:numRef>
          </c:yVal>
          <c:smooth val="0"/>
          <c:extLst xmlns:c16r2="http://schemas.microsoft.com/office/drawing/2015/06/chart">
            <c:ext xmlns:c16="http://schemas.microsoft.com/office/drawing/2014/chart" uri="{C3380CC4-5D6E-409C-BE32-E72D297353CC}">
              <c16:uniqueId val="{00000000-DE57-4116-B42F-51AA2DFDA823}"/>
            </c:ext>
          </c:extLst>
        </c:ser>
        <c:dLbls>
          <c:showLegendKey val="0"/>
          <c:showVal val="1"/>
          <c:showCatName val="0"/>
          <c:showSerName val="0"/>
          <c:showPercent val="0"/>
          <c:showBubbleSize val="0"/>
        </c:dLbls>
        <c:axId val="284918912"/>
        <c:axId val="284925952"/>
      </c:scatterChart>
      <c:valAx>
        <c:axId val="284918912"/>
        <c:scaling>
          <c:orientation val="minMax"/>
        </c:scaling>
        <c:delete val="0"/>
        <c:axPos val="b"/>
        <c:numFmt formatCode="General" sourceLinked="1"/>
        <c:majorTickMark val="out"/>
        <c:minorTickMark val="none"/>
        <c:tickLblPos val="nextTo"/>
        <c:txPr>
          <a:bodyPr/>
          <a:lstStyle/>
          <a:p>
            <a:pPr>
              <a:defRPr lang="en-US"/>
            </a:pPr>
            <a:endParaRPr lang="en-US"/>
          </a:p>
        </c:txPr>
        <c:crossAx val="284925952"/>
        <c:crosses val="autoZero"/>
        <c:crossBetween val="midCat"/>
      </c:valAx>
      <c:valAx>
        <c:axId val="284925952"/>
        <c:scaling>
          <c:orientation val="minMax"/>
        </c:scaling>
        <c:delete val="1"/>
        <c:axPos val="l"/>
        <c:majorGridlines/>
        <c:numFmt formatCode="0.0" sourceLinked="1"/>
        <c:majorTickMark val="out"/>
        <c:minorTickMark val="none"/>
        <c:tickLblPos val="nextTo"/>
        <c:crossAx val="284918912"/>
        <c:crosses val="autoZero"/>
        <c:crossBetween val="midCat"/>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rgbClr val="FF0000"/>
            </a:solidFill>
          </c:spPr>
          <c:invertIfNegative val="0"/>
          <c:dLbls>
            <c:spPr>
              <a:noFill/>
              <a:ln>
                <a:noFill/>
              </a:ln>
              <a:effectLst/>
            </c:spPr>
            <c:txPr>
              <a:bodyPr/>
              <a:lstStyle/>
              <a:p>
                <a:pPr>
                  <a:defRPr lang="en-US"/>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'GRAFIK 5.2'!$B$2:$B$30</c:f>
              <c:strCache>
                <c:ptCount val="29"/>
                <c:pt idx="0">
                  <c:v>Kesambi</c:v>
                </c:pt>
                <c:pt idx="1">
                  <c:v>Bojong</c:v>
                </c:pt>
                <c:pt idx="2">
                  <c:v>Danasari</c:v>
                </c:pt>
                <c:pt idx="3">
                  <c:v>Kalibakung</c:v>
                </c:pt>
                <c:pt idx="4">
                  <c:v>Pagerbarang</c:v>
                </c:pt>
                <c:pt idx="5">
                  <c:v>Lebaksiu</c:v>
                </c:pt>
                <c:pt idx="6">
                  <c:v>Kambangan</c:v>
                </c:pt>
                <c:pt idx="7">
                  <c:v>Jatinegara</c:v>
                </c:pt>
                <c:pt idx="8">
                  <c:v>Kedungbanteng</c:v>
                </c:pt>
                <c:pt idx="9">
                  <c:v>Slawi</c:v>
                </c:pt>
                <c:pt idx="10">
                  <c:v>Pagiyanten</c:v>
                </c:pt>
                <c:pt idx="11">
                  <c:v>Dukuhturi</c:v>
                </c:pt>
                <c:pt idx="12">
                  <c:v>Kupu</c:v>
                </c:pt>
                <c:pt idx="13">
                  <c:v>Talang</c:v>
                </c:pt>
                <c:pt idx="14">
                  <c:v>Tarub</c:v>
                </c:pt>
                <c:pt idx="15">
                  <c:v>Kesamiran</c:v>
                </c:pt>
                <c:pt idx="16">
                  <c:v>Kramat</c:v>
                </c:pt>
                <c:pt idx="17">
                  <c:v>Bangungalih</c:v>
                </c:pt>
                <c:pt idx="18">
                  <c:v>Margasari</c:v>
                </c:pt>
                <c:pt idx="19">
                  <c:v>Balapulang</c:v>
                </c:pt>
                <c:pt idx="20">
                  <c:v>Pangkah</c:v>
                </c:pt>
                <c:pt idx="21">
                  <c:v>Penusupan</c:v>
                </c:pt>
                <c:pt idx="22">
                  <c:v>Dukuhwaru</c:v>
                </c:pt>
                <c:pt idx="23">
                  <c:v>Suradadi</c:v>
                </c:pt>
                <c:pt idx="24">
                  <c:v>Jatibogor</c:v>
                </c:pt>
                <c:pt idx="25">
                  <c:v>Warureja</c:v>
                </c:pt>
                <c:pt idx="26">
                  <c:v>Bumijawa</c:v>
                </c:pt>
                <c:pt idx="27">
                  <c:v>Adiwerna</c:v>
                </c:pt>
                <c:pt idx="28">
                  <c:v>Kaladawa</c:v>
                </c:pt>
              </c:strCache>
            </c:strRef>
          </c:cat>
          <c:val>
            <c:numRef>
              <c:f>'GRAFIK 5.2'!$C$2:$C$30</c:f>
              <c:numCache>
                <c:formatCode>General</c:formatCode>
                <c:ptCount val="2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c:v>
                </c:pt>
                <c:pt idx="19">
                  <c:v>1</c:v>
                </c:pt>
                <c:pt idx="20">
                  <c:v>1</c:v>
                </c:pt>
                <c:pt idx="21">
                  <c:v>1</c:v>
                </c:pt>
                <c:pt idx="22">
                  <c:v>1</c:v>
                </c:pt>
                <c:pt idx="23">
                  <c:v>1</c:v>
                </c:pt>
                <c:pt idx="24">
                  <c:v>1</c:v>
                </c:pt>
                <c:pt idx="25">
                  <c:v>1</c:v>
                </c:pt>
                <c:pt idx="26">
                  <c:v>2</c:v>
                </c:pt>
                <c:pt idx="27">
                  <c:v>2</c:v>
                </c:pt>
                <c:pt idx="28">
                  <c:v>3</c:v>
                </c:pt>
              </c:numCache>
            </c:numRef>
          </c:val>
          <c:extLst xmlns:c16r2="http://schemas.microsoft.com/office/drawing/2015/06/chart">
            <c:ext xmlns:c16="http://schemas.microsoft.com/office/drawing/2014/chart" uri="{C3380CC4-5D6E-409C-BE32-E72D297353CC}">
              <c16:uniqueId val="{00000000-A26A-415C-944A-FB9806A5D343}"/>
            </c:ext>
          </c:extLst>
        </c:ser>
        <c:dLbls>
          <c:showLegendKey val="0"/>
          <c:showVal val="1"/>
          <c:showCatName val="0"/>
          <c:showSerName val="0"/>
          <c:showPercent val="0"/>
          <c:showBubbleSize val="0"/>
        </c:dLbls>
        <c:gapWidth val="150"/>
        <c:shape val="box"/>
        <c:axId val="284962176"/>
        <c:axId val="284969216"/>
        <c:axId val="0"/>
      </c:bar3DChart>
      <c:catAx>
        <c:axId val="284962176"/>
        <c:scaling>
          <c:orientation val="minMax"/>
        </c:scaling>
        <c:delete val="0"/>
        <c:axPos val="b"/>
        <c:numFmt formatCode="General" sourceLinked="0"/>
        <c:majorTickMark val="out"/>
        <c:minorTickMark val="none"/>
        <c:tickLblPos val="nextTo"/>
        <c:txPr>
          <a:bodyPr/>
          <a:lstStyle/>
          <a:p>
            <a:pPr>
              <a:defRPr lang="en-US"/>
            </a:pPr>
            <a:endParaRPr lang="en-US"/>
          </a:p>
        </c:txPr>
        <c:crossAx val="284969216"/>
        <c:crosses val="autoZero"/>
        <c:auto val="1"/>
        <c:lblAlgn val="ctr"/>
        <c:lblOffset val="100"/>
        <c:noMultiLvlLbl val="0"/>
      </c:catAx>
      <c:valAx>
        <c:axId val="284969216"/>
        <c:scaling>
          <c:orientation val="minMax"/>
        </c:scaling>
        <c:delete val="1"/>
        <c:axPos val="l"/>
        <c:majorGridlines/>
        <c:numFmt formatCode="General" sourceLinked="1"/>
        <c:majorTickMark val="out"/>
        <c:minorTickMark val="none"/>
        <c:tickLblPos val="nextTo"/>
        <c:crossAx val="284962176"/>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'GRAFIK 5.3'!$C$2</c:f>
              <c:strCache>
                <c:ptCount val="1"/>
                <c:pt idx="0">
                  <c:v>K1</c:v>
                </c:pt>
              </c:strCache>
            </c:strRef>
          </c:tx>
          <c:dLbls>
            <c:spPr>
              <a:noFill/>
              <a:ln>
                <a:noFill/>
              </a:ln>
              <a:effectLst/>
            </c:spPr>
            <c:txPr>
              <a:bodyPr/>
              <a:lstStyle/>
              <a:p>
                <a:pPr>
                  <a:defRPr lang="en-US"/>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'GRAFIK 5.3'!$B$3:$B$7</c:f>
              <c:numCache>
                <c:formatCode>General</c:formatCode>
                <c:ptCount val="5"/>
                <c:pt idx="0">
                  <c:v>2018</c:v>
                </c:pt>
                <c:pt idx="1">
                  <c:v>2019</c:v>
                </c:pt>
                <c:pt idx="2">
                  <c:v>2020</c:v>
                </c:pt>
                <c:pt idx="3">
                  <c:v>2021</c:v>
                </c:pt>
                <c:pt idx="4">
                  <c:v>2022</c:v>
                </c:pt>
              </c:numCache>
            </c:numRef>
          </c:xVal>
          <c:yVal>
            <c:numRef>
              <c:f>'GRAFIK 5.3'!$C$3:$C$7</c:f>
              <c:numCache>
                <c:formatCode>General</c:formatCode>
                <c:ptCount val="5"/>
                <c:pt idx="0">
                  <c:v>100</c:v>
                </c:pt>
                <c:pt idx="1">
                  <c:v>101.5</c:v>
                </c:pt>
                <c:pt idx="2">
                  <c:v>99.6</c:v>
                </c:pt>
                <c:pt idx="3">
                  <c:v>95.5</c:v>
                </c:pt>
                <c:pt idx="4">
                  <c:v>94.13</c:v>
                </c:pt>
              </c:numCache>
            </c:numRef>
          </c:yVal>
          <c:smooth val="0"/>
          <c:extLst xmlns:c16r2="http://schemas.microsoft.com/office/drawing/2015/06/chart">
            <c:ext xmlns:c16="http://schemas.microsoft.com/office/drawing/2014/chart" uri="{C3380CC4-5D6E-409C-BE32-E72D297353CC}">
              <c16:uniqueId val="{00000000-0F43-41E3-8AA4-1C66F15434A3}"/>
            </c:ext>
          </c:extLst>
        </c:ser>
        <c:ser>
          <c:idx val="1"/>
          <c:order val="1"/>
          <c:tx>
            <c:strRef>
              <c:f>'GRAFIK 5.3'!$D$2</c:f>
              <c:strCache>
                <c:ptCount val="1"/>
                <c:pt idx="0">
                  <c:v>K4</c:v>
                </c:pt>
              </c:strCache>
            </c:strRef>
          </c:tx>
          <c:dLbls>
            <c:spPr>
              <a:noFill/>
              <a:ln>
                <a:noFill/>
              </a:ln>
              <a:effectLst/>
            </c:spPr>
            <c:txPr>
              <a:bodyPr/>
              <a:lstStyle/>
              <a:p>
                <a:pPr>
                  <a:defRPr lang="en-US"/>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'GRAFIK 5.3'!$B$3:$B$7</c:f>
              <c:numCache>
                <c:formatCode>General</c:formatCode>
                <c:ptCount val="5"/>
                <c:pt idx="0">
                  <c:v>2018</c:v>
                </c:pt>
                <c:pt idx="1">
                  <c:v>2019</c:v>
                </c:pt>
                <c:pt idx="2">
                  <c:v>2020</c:v>
                </c:pt>
                <c:pt idx="3">
                  <c:v>2021</c:v>
                </c:pt>
                <c:pt idx="4">
                  <c:v>2022</c:v>
                </c:pt>
              </c:numCache>
            </c:numRef>
          </c:xVal>
          <c:yVal>
            <c:numRef>
              <c:f>'GRAFIK 5.3'!$D$3:$D$7</c:f>
              <c:numCache>
                <c:formatCode>General</c:formatCode>
                <c:ptCount val="5"/>
                <c:pt idx="0">
                  <c:v>93.1</c:v>
                </c:pt>
                <c:pt idx="1">
                  <c:v>93.5</c:v>
                </c:pt>
                <c:pt idx="2">
                  <c:v>94</c:v>
                </c:pt>
                <c:pt idx="3">
                  <c:v>87.9</c:v>
                </c:pt>
                <c:pt idx="4">
                  <c:v>89.01</c:v>
                </c:pt>
              </c:numCache>
            </c:numRef>
          </c:yVal>
          <c:smooth val="0"/>
          <c:extLst xmlns:c16r2="http://schemas.microsoft.com/office/drawing/2015/06/chart">
            <c:ext xmlns:c16="http://schemas.microsoft.com/office/drawing/2014/chart" uri="{C3380CC4-5D6E-409C-BE32-E72D297353CC}">
              <c16:uniqueId val="{00000001-0F43-41E3-8AA4-1C66F15434A3}"/>
            </c:ext>
          </c:extLst>
        </c:ser>
        <c:dLbls>
          <c:showLegendKey val="0"/>
          <c:showVal val="1"/>
          <c:showCatName val="0"/>
          <c:showSerName val="0"/>
          <c:showPercent val="0"/>
          <c:showBubbleSize val="0"/>
        </c:dLbls>
        <c:axId val="284994944"/>
        <c:axId val="285004928"/>
      </c:scatterChart>
      <c:valAx>
        <c:axId val="284994944"/>
        <c:scaling>
          <c:orientation val="minMax"/>
        </c:scaling>
        <c:delete val="0"/>
        <c:axPos val="b"/>
        <c:numFmt formatCode="General" sourceLinked="1"/>
        <c:majorTickMark val="out"/>
        <c:minorTickMark val="none"/>
        <c:tickLblPos val="nextTo"/>
        <c:txPr>
          <a:bodyPr/>
          <a:lstStyle/>
          <a:p>
            <a:pPr>
              <a:defRPr lang="en-US"/>
            </a:pPr>
            <a:endParaRPr lang="en-US"/>
          </a:p>
        </c:txPr>
        <c:crossAx val="285004928"/>
        <c:crosses val="autoZero"/>
        <c:crossBetween val="midCat"/>
      </c:valAx>
      <c:valAx>
        <c:axId val="285004928"/>
        <c:scaling>
          <c:orientation val="minMax"/>
        </c:scaling>
        <c:delete val="1"/>
        <c:axPos val="l"/>
        <c:majorGridlines/>
        <c:numFmt formatCode="General" sourceLinked="1"/>
        <c:majorTickMark val="out"/>
        <c:minorTickMark val="none"/>
        <c:tickLblPos val="nextTo"/>
        <c:crossAx val="284994944"/>
        <c:crosses val="autoZero"/>
        <c:crossBetween val="midCat"/>
      </c:valAx>
    </c:plotArea>
    <c:legend>
      <c:legendPos val="b"/>
      <c:overlay val="0"/>
      <c:txPr>
        <a:bodyPr/>
        <a:lstStyle/>
        <a:p>
          <a:pPr>
            <a:defRPr lang="en-US"/>
          </a:pPr>
          <a:endParaRPr lang="en-US"/>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'GRAFIK 5.4'!$F$8:$F$36</c:f>
              <c:strCache>
                <c:ptCount val="29"/>
                <c:pt idx="0">
                  <c:v>Bangungalih</c:v>
                </c:pt>
                <c:pt idx="1">
                  <c:v>Balapulang</c:v>
                </c:pt>
                <c:pt idx="2">
                  <c:v>Dukuhturi</c:v>
                </c:pt>
                <c:pt idx="3">
                  <c:v>Suradadi</c:v>
                </c:pt>
                <c:pt idx="4">
                  <c:v>Adiwerna</c:v>
                </c:pt>
                <c:pt idx="5">
                  <c:v>Kedungbanteng</c:v>
                </c:pt>
                <c:pt idx="6">
                  <c:v>Bumijawa</c:v>
                </c:pt>
                <c:pt idx="7">
                  <c:v>Margasari</c:v>
                </c:pt>
                <c:pt idx="8">
                  <c:v>Tarub</c:v>
                </c:pt>
                <c:pt idx="9">
                  <c:v>Bojong</c:v>
                </c:pt>
                <c:pt idx="10">
                  <c:v>Jatinegara</c:v>
                </c:pt>
                <c:pt idx="11">
                  <c:v>Kupu</c:v>
                </c:pt>
                <c:pt idx="12">
                  <c:v>Dukuhwaru</c:v>
                </c:pt>
                <c:pt idx="13">
                  <c:v>Kalibakung</c:v>
                </c:pt>
                <c:pt idx="14">
                  <c:v>Kramat</c:v>
                </c:pt>
                <c:pt idx="15">
                  <c:v>Kesambi</c:v>
                </c:pt>
                <c:pt idx="16">
                  <c:v>Warureja</c:v>
                </c:pt>
                <c:pt idx="17">
                  <c:v>Talang</c:v>
                </c:pt>
                <c:pt idx="18">
                  <c:v>Pangkah</c:v>
                </c:pt>
                <c:pt idx="19">
                  <c:v>Lebaksiu</c:v>
                </c:pt>
                <c:pt idx="20">
                  <c:v>Kesamiran</c:v>
                </c:pt>
                <c:pt idx="21">
                  <c:v>Kambangan</c:v>
                </c:pt>
                <c:pt idx="22">
                  <c:v>Danasari</c:v>
                </c:pt>
                <c:pt idx="23">
                  <c:v>Kaladawa</c:v>
                </c:pt>
                <c:pt idx="24">
                  <c:v>Slawi</c:v>
                </c:pt>
                <c:pt idx="25">
                  <c:v>Jatibogor</c:v>
                </c:pt>
                <c:pt idx="26">
                  <c:v>Pagiyanten</c:v>
                </c:pt>
                <c:pt idx="27">
                  <c:v>Penusupan</c:v>
                </c:pt>
                <c:pt idx="28">
                  <c:v>Pagerbarang</c:v>
                </c:pt>
              </c:strCache>
            </c:strRef>
          </c:cat>
          <c:val>
            <c:numRef>
              <c:f>'GRAFIK 5.4'!$G$8:$G$36</c:f>
              <c:numCache>
                <c:formatCode>0.0</c:formatCode>
                <c:ptCount val="29"/>
                <c:pt idx="0">
                  <c:v>104.53972257250921</c:v>
                </c:pt>
                <c:pt idx="1">
                  <c:v>99.565846599131689</c:v>
                </c:pt>
                <c:pt idx="2">
                  <c:v>97.671957671957671</c:v>
                </c:pt>
                <c:pt idx="3">
                  <c:v>97.45222929936331</c:v>
                </c:pt>
                <c:pt idx="4">
                  <c:v>96.492728828058148</c:v>
                </c:pt>
                <c:pt idx="5">
                  <c:v>96.175637393767474</c:v>
                </c:pt>
                <c:pt idx="6">
                  <c:v>95.87283881762356</c:v>
                </c:pt>
                <c:pt idx="7">
                  <c:v>93.941717791411037</c:v>
                </c:pt>
                <c:pt idx="8">
                  <c:v>92.060301507537659</c:v>
                </c:pt>
                <c:pt idx="9">
                  <c:v>91.534883720930267</c:v>
                </c:pt>
                <c:pt idx="10">
                  <c:v>91.272727272727025</c:v>
                </c:pt>
                <c:pt idx="11">
                  <c:v>90.615384615384471</c:v>
                </c:pt>
                <c:pt idx="12">
                  <c:v>90.524379024838979</c:v>
                </c:pt>
                <c:pt idx="13">
                  <c:v>89.841986455981939</c:v>
                </c:pt>
                <c:pt idx="14">
                  <c:v>89.557522123893719</c:v>
                </c:pt>
                <c:pt idx="15">
                  <c:v>89.347536617842877</c:v>
                </c:pt>
                <c:pt idx="16">
                  <c:v>85.991561181434591</c:v>
                </c:pt>
                <c:pt idx="17">
                  <c:v>85.593220338983073</c:v>
                </c:pt>
                <c:pt idx="18">
                  <c:v>85.213675213675216</c:v>
                </c:pt>
                <c:pt idx="19">
                  <c:v>84.227467811158789</c:v>
                </c:pt>
                <c:pt idx="20">
                  <c:v>83.480176211453539</c:v>
                </c:pt>
                <c:pt idx="21">
                  <c:v>83.018867924528308</c:v>
                </c:pt>
                <c:pt idx="22">
                  <c:v>82.109227871939709</c:v>
                </c:pt>
                <c:pt idx="23">
                  <c:v>81.690140845070431</c:v>
                </c:pt>
                <c:pt idx="24">
                  <c:v>80.775444264943445</c:v>
                </c:pt>
                <c:pt idx="25">
                  <c:v>80.229591836734414</c:v>
                </c:pt>
                <c:pt idx="26">
                  <c:v>80.176991150442234</c:v>
                </c:pt>
                <c:pt idx="27">
                  <c:v>80.053547523426815</c:v>
                </c:pt>
                <c:pt idx="28">
                  <c:v>77.565849227974553</c:v>
                </c:pt>
              </c:numCache>
            </c:numRef>
          </c:val>
          <c:extLst xmlns:c16r2="http://schemas.microsoft.com/office/drawing/2015/06/chart">
            <c:ext xmlns:c16="http://schemas.microsoft.com/office/drawing/2014/chart" uri="{C3380CC4-5D6E-409C-BE32-E72D297353CC}">
              <c16:uniqueId val="{00000000-1C33-4F77-8DBF-B320CF401E20}"/>
            </c:ext>
          </c:extLst>
        </c:ser>
        <c:dLbls>
          <c:showLegendKey val="0"/>
          <c:showVal val="1"/>
          <c:showCatName val="0"/>
          <c:showSerName val="0"/>
          <c:showPercent val="0"/>
          <c:showBubbleSize val="0"/>
        </c:dLbls>
        <c:gapWidth val="150"/>
        <c:axId val="285098752"/>
        <c:axId val="285101440"/>
      </c:barChart>
      <c:catAx>
        <c:axId val="285098752"/>
        <c:scaling>
          <c:orientation val="minMax"/>
        </c:scaling>
        <c:delete val="0"/>
        <c:axPos val="l"/>
        <c:numFmt formatCode="General" sourceLinked="0"/>
        <c:majorTickMark val="out"/>
        <c:minorTickMark val="none"/>
        <c:tickLblPos val="nextTo"/>
        <c:txPr>
          <a:bodyPr/>
          <a:lstStyle/>
          <a:p>
            <a:pPr>
              <a:defRPr lang="en-US"/>
            </a:pPr>
            <a:endParaRPr lang="en-US"/>
          </a:p>
        </c:txPr>
        <c:crossAx val="285101440"/>
        <c:crosses val="autoZero"/>
        <c:auto val="1"/>
        <c:lblAlgn val="ctr"/>
        <c:lblOffset val="100"/>
        <c:noMultiLvlLbl val="0"/>
      </c:catAx>
      <c:valAx>
        <c:axId val="285101440"/>
        <c:scaling>
          <c:orientation val="minMax"/>
        </c:scaling>
        <c:delete val="0"/>
        <c:axPos val="b"/>
        <c:majorGridlines/>
        <c:numFmt formatCode="0.0" sourceLinked="1"/>
        <c:majorTickMark val="out"/>
        <c:minorTickMark val="none"/>
        <c:tickLblPos val="nextTo"/>
        <c:txPr>
          <a:bodyPr/>
          <a:lstStyle/>
          <a:p>
            <a:pPr>
              <a:defRPr lang="en-US"/>
            </a:pPr>
            <a:endParaRPr lang="en-US"/>
          </a:p>
        </c:txPr>
        <c:crossAx val="285098752"/>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scatterChart>
        <c:scatterStyle val="lineMarker"/>
        <c:varyColors val="0"/>
        <c:ser>
          <c:idx val="0"/>
          <c:order val="0"/>
          <c:dLbls>
            <c:spPr>
              <a:noFill/>
              <a:ln>
                <a:noFill/>
              </a:ln>
              <a:effectLst/>
            </c:spPr>
            <c:txPr>
              <a:bodyPr/>
              <a:lstStyle/>
              <a:p>
                <a:pPr>
                  <a:defRPr lang="en-US"/>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'GRAFIK 5.5'!$B$11:$B$15</c:f>
              <c:numCache>
                <c:formatCode>General</c:formatCode>
                <c:ptCount val="5"/>
                <c:pt idx="0">
                  <c:v>2018</c:v>
                </c:pt>
                <c:pt idx="1">
                  <c:v>2019</c:v>
                </c:pt>
                <c:pt idx="2">
                  <c:v>2020</c:v>
                </c:pt>
                <c:pt idx="3">
                  <c:v>2021</c:v>
                </c:pt>
                <c:pt idx="4">
                  <c:v>2022</c:v>
                </c:pt>
              </c:numCache>
            </c:numRef>
          </c:xVal>
          <c:yVal>
            <c:numRef>
              <c:f>'GRAFIK 5.5'!$C$11:$C$15</c:f>
              <c:numCache>
                <c:formatCode>General</c:formatCode>
                <c:ptCount val="5"/>
                <c:pt idx="0">
                  <c:v>96.4</c:v>
                </c:pt>
                <c:pt idx="1">
                  <c:v>98</c:v>
                </c:pt>
                <c:pt idx="2">
                  <c:v>97.7</c:v>
                </c:pt>
                <c:pt idx="3">
                  <c:v>91.5</c:v>
                </c:pt>
                <c:pt idx="4">
                  <c:v>95.04</c:v>
                </c:pt>
              </c:numCache>
            </c:numRef>
          </c:yVal>
          <c:smooth val="0"/>
          <c:extLst xmlns:c16r2="http://schemas.microsoft.com/office/drawing/2015/06/chart">
            <c:ext xmlns:c16="http://schemas.microsoft.com/office/drawing/2014/chart" uri="{C3380CC4-5D6E-409C-BE32-E72D297353CC}">
              <c16:uniqueId val="{00000000-F237-41D9-AAAD-EDE89862E051}"/>
            </c:ext>
          </c:extLst>
        </c:ser>
        <c:dLbls>
          <c:showLegendKey val="0"/>
          <c:showVal val="1"/>
          <c:showCatName val="0"/>
          <c:showSerName val="0"/>
          <c:showPercent val="0"/>
          <c:showBubbleSize val="0"/>
        </c:dLbls>
        <c:axId val="285132672"/>
        <c:axId val="285147904"/>
      </c:scatterChart>
      <c:valAx>
        <c:axId val="285132672"/>
        <c:scaling>
          <c:orientation val="minMax"/>
        </c:scaling>
        <c:delete val="0"/>
        <c:axPos val="b"/>
        <c:numFmt formatCode="General" sourceLinked="1"/>
        <c:majorTickMark val="out"/>
        <c:minorTickMark val="none"/>
        <c:tickLblPos val="nextTo"/>
        <c:txPr>
          <a:bodyPr/>
          <a:lstStyle/>
          <a:p>
            <a:pPr>
              <a:defRPr lang="en-US"/>
            </a:pPr>
            <a:endParaRPr lang="en-US"/>
          </a:p>
        </c:txPr>
        <c:crossAx val="285147904"/>
        <c:crosses val="autoZero"/>
        <c:crossBetween val="midCat"/>
      </c:valAx>
      <c:valAx>
        <c:axId val="285147904"/>
        <c:scaling>
          <c:orientation val="minMax"/>
        </c:scaling>
        <c:delete val="1"/>
        <c:axPos val="l"/>
        <c:majorGridlines/>
        <c:numFmt formatCode="General" sourceLinked="1"/>
        <c:majorTickMark val="out"/>
        <c:minorTickMark val="none"/>
        <c:tickLblPos val="nextTo"/>
        <c:crossAx val="285132672"/>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D"/>
              <a:t>RASIO</a:t>
            </a:r>
            <a:r>
              <a:rPr lang="en-ID" baseline="0"/>
              <a:t> PUSKESMAS</a:t>
            </a:r>
            <a:endParaRPr lang="en-ID"/>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Pt>
            <c:idx val="9"/>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1-02D1-4152-8861-9428E4690D0F}"/>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Sheet1!$A$43:$A$61</c:f>
              <c:strCache>
                <c:ptCount val="19"/>
                <c:pt idx="0">
                  <c:v>Bumijawa</c:v>
                </c:pt>
                <c:pt idx="1">
                  <c:v>Slawi</c:v>
                </c:pt>
                <c:pt idx="2">
                  <c:v>Dukuhwaru</c:v>
                </c:pt>
                <c:pt idx="3">
                  <c:v>Adiwerna</c:v>
                </c:pt>
                <c:pt idx="4">
                  <c:v>Pagerbarang</c:v>
                </c:pt>
                <c:pt idx="5">
                  <c:v>Jatinegara</c:v>
                </c:pt>
                <c:pt idx="6">
                  <c:v>Kramat</c:v>
                </c:pt>
                <c:pt idx="7">
                  <c:v>Pangkah</c:v>
                </c:pt>
                <c:pt idx="8">
                  <c:v>Margasari</c:v>
                </c:pt>
                <c:pt idx="9">
                  <c:v>Kab. Tegal</c:v>
                </c:pt>
                <c:pt idx="10">
                  <c:v>Talang</c:v>
                </c:pt>
                <c:pt idx="11">
                  <c:v>Dukuhturi</c:v>
                </c:pt>
                <c:pt idx="12">
                  <c:v>Lebaksiu</c:v>
                </c:pt>
                <c:pt idx="13">
                  <c:v>Balapulang</c:v>
                </c:pt>
                <c:pt idx="14">
                  <c:v>Suradadi</c:v>
                </c:pt>
                <c:pt idx="15">
                  <c:v>Kedungbanteng</c:v>
                </c:pt>
                <c:pt idx="16">
                  <c:v>Tarub</c:v>
                </c:pt>
                <c:pt idx="17">
                  <c:v>Bojong</c:v>
                </c:pt>
                <c:pt idx="18">
                  <c:v>Warureja</c:v>
                </c:pt>
              </c:strCache>
            </c:strRef>
          </c:cat>
          <c:val>
            <c:numRef>
              <c:f>Sheet1!$B$43:$B$61</c:f>
              <c:numCache>
                <c:formatCode>0.00</c:formatCode>
                <c:ptCount val="19"/>
                <c:pt idx="0">
                  <c:v>0.283401192174349</c:v>
                </c:pt>
                <c:pt idx="1">
                  <c:v>0.36900822888350432</c:v>
                </c:pt>
                <c:pt idx="2">
                  <c:v>0.41363335539377893</c:v>
                </c:pt>
                <c:pt idx="3">
                  <c:v>0.43156774174986456</c:v>
                </c:pt>
                <c:pt idx="4">
                  <c:v>0.45211363122598147</c:v>
                </c:pt>
                <c:pt idx="5">
                  <c:v>0.45464878381450397</c:v>
                </c:pt>
                <c:pt idx="6">
                  <c:v>0.49891486017911163</c:v>
                </c:pt>
                <c:pt idx="7">
                  <c:v>0.49967521111277741</c:v>
                </c:pt>
                <c:pt idx="8">
                  <c:v>0.50850043222536745</c:v>
                </c:pt>
                <c:pt idx="9">
                  <c:v>0.51239434811365259</c:v>
                </c:pt>
                <c:pt idx="10">
                  <c:v>0.54723055735432269</c:v>
                </c:pt>
                <c:pt idx="11">
                  <c:v>0.58086064185100761</c:v>
                </c:pt>
                <c:pt idx="12">
                  <c:v>0.58838527467785906</c:v>
                </c:pt>
                <c:pt idx="13">
                  <c:v>0.59248141089573259</c:v>
                </c:pt>
                <c:pt idx="14">
                  <c:v>0.60508269463493369</c:v>
                </c:pt>
                <c:pt idx="15">
                  <c:v>0.62033456710986123</c:v>
                </c:pt>
                <c:pt idx="16">
                  <c:v>0.65697986356718463</c:v>
                </c:pt>
                <c:pt idx="17">
                  <c:v>0.73792569088292803</c:v>
                </c:pt>
                <c:pt idx="18">
                  <c:v>0.83116307419515711</c:v>
                </c:pt>
              </c:numCache>
            </c:numRef>
          </c:val>
          <c:extLst xmlns:c16r2="http://schemas.microsoft.com/office/drawing/2015/06/chart">
            <c:ext xmlns:c16="http://schemas.microsoft.com/office/drawing/2014/chart" uri="{C3380CC4-5D6E-409C-BE32-E72D297353CC}">
              <c16:uniqueId val="{00000002-02D1-4152-8861-9428E4690D0F}"/>
            </c:ext>
          </c:extLst>
        </c:ser>
        <c:dLbls>
          <c:showLegendKey val="0"/>
          <c:showVal val="1"/>
          <c:showCatName val="0"/>
          <c:showSerName val="0"/>
          <c:showPercent val="0"/>
          <c:showBubbleSize val="0"/>
        </c:dLbls>
        <c:gapWidth val="182"/>
        <c:axId val="284169344"/>
        <c:axId val="284205440"/>
      </c:barChart>
      <c:catAx>
        <c:axId val="284169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chemeClr val="tx1"/>
                </a:solidFill>
                <a:latin typeface="+mn-lt"/>
                <a:ea typeface="+mn-ea"/>
                <a:cs typeface="+mn-cs"/>
              </a:defRPr>
            </a:pPr>
            <a:endParaRPr lang="en-US"/>
          </a:p>
        </c:txPr>
        <c:crossAx val="284205440"/>
        <c:crosses val="autoZero"/>
        <c:auto val="1"/>
        <c:lblAlgn val="ctr"/>
        <c:lblOffset val="100"/>
        <c:noMultiLvlLbl val="0"/>
      </c:catAx>
      <c:valAx>
        <c:axId val="28420544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4169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5.6'!$B$2:$B$30</c:f>
              <c:strCache>
                <c:ptCount val="29"/>
                <c:pt idx="0">
                  <c:v>Margasari</c:v>
                </c:pt>
                <c:pt idx="1">
                  <c:v>Balapulang</c:v>
                </c:pt>
                <c:pt idx="2">
                  <c:v>Bangungalih</c:v>
                </c:pt>
                <c:pt idx="3">
                  <c:v>Dukuhturi</c:v>
                </c:pt>
                <c:pt idx="4">
                  <c:v>Kedungbanteng</c:v>
                </c:pt>
                <c:pt idx="5">
                  <c:v>Kesamiran</c:v>
                </c:pt>
                <c:pt idx="6">
                  <c:v>Adiwerna</c:v>
                </c:pt>
                <c:pt idx="7">
                  <c:v>Tarub</c:v>
                </c:pt>
                <c:pt idx="8">
                  <c:v>Kramat</c:v>
                </c:pt>
                <c:pt idx="9">
                  <c:v>Dukuhwaru</c:v>
                </c:pt>
                <c:pt idx="10">
                  <c:v>Suradadi</c:v>
                </c:pt>
                <c:pt idx="11">
                  <c:v>Slawi</c:v>
                </c:pt>
                <c:pt idx="12">
                  <c:v>Jatibogor</c:v>
                </c:pt>
                <c:pt idx="13">
                  <c:v>Kupu</c:v>
                </c:pt>
                <c:pt idx="14">
                  <c:v>Talang</c:v>
                </c:pt>
                <c:pt idx="15">
                  <c:v>Warureja</c:v>
                </c:pt>
                <c:pt idx="16">
                  <c:v>Kesambi</c:v>
                </c:pt>
                <c:pt idx="17">
                  <c:v>Pangkah</c:v>
                </c:pt>
                <c:pt idx="18">
                  <c:v>Danasari</c:v>
                </c:pt>
                <c:pt idx="19">
                  <c:v>Penusupan</c:v>
                </c:pt>
                <c:pt idx="20">
                  <c:v>Lebaksiu</c:v>
                </c:pt>
                <c:pt idx="21">
                  <c:v>Kalibakung</c:v>
                </c:pt>
                <c:pt idx="22">
                  <c:v>Bojong</c:v>
                </c:pt>
                <c:pt idx="23">
                  <c:v>Jatinegara</c:v>
                </c:pt>
                <c:pt idx="24">
                  <c:v>Kaladawa</c:v>
                </c:pt>
                <c:pt idx="25">
                  <c:v>Pagiyanten</c:v>
                </c:pt>
                <c:pt idx="26">
                  <c:v>Pagerbarang</c:v>
                </c:pt>
                <c:pt idx="27">
                  <c:v>Kambangan</c:v>
                </c:pt>
                <c:pt idx="28">
                  <c:v>Bumijawa</c:v>
                </c:pt>
              </c:strCache>
            </c:strRef>
          </c:cat>
          <c:val>
            <c:numRef>
              <c:f>'GRAFIK 5.6'!$C$2:$C$30</c:f>
              <c:numCache>
                <c:formatCode>0.0</c:formatCode>
                <c:ptCount val="29"/>
                <c:pt idx="0">
                  <c:v>102.22419928825637</c:v>
                </c:pt>
                <c:pt idx="1">
                  <c:v>99.544764795144346</c:v>
                </c:pt>
                <c:pt idx="2">
                  <c:v>98.021108179419386</c:v>
                </c:pt>
                <c:pt idx="3">
                  <c:v>97.893569844789354</c:v>
                </c:pt>
                <c:pt idx="4">
                  <c:v>97.774480712165939</c:v>
                </c:pt>
                <c:pt idx="5">
                  <c:v>96.559633027522878</c:v>
                </c:pt>
                <c:pt idx="6">
                  <c:v>95.788530465949833</c:v>
                </c:pt>
                <c:pt idx="7">
                  <c:v>93.037974683544306</c:v>
                </c:pt>
                <c:pt idx="8">
                  <c:v>91.187384044526638</c:v>
                </c:pt>
                <c:pt idx="9">
                  <c:v>89.651837524177949</c:v>
                </c:pt>
                <c:pt idx="10">
                  <c:v>89.508928571428399</c:v>
                </c:pt>
                <c:pt idx="11">
                  <c:v>88.823031329381635</c:v>
                </c:pt>
                <c:pt idx="12">
                  <c:v>88.368983957219243</c:v>
                </c:pt>
                <c:pt idx="13">
                  <c:v>88.038277511961468</c:v>
                </c:pt>
                <c:pt idx="14">
                  <c:v>87.583148558758126</c:v>
                </c:pt>
                <c:pt idx="15">
                  <c:v>86.484098939929339</c:v>
                </c:pt>
                <c:pt idx="16">
                  <c:v>86.471408647140862</c:v>
                </c:pt>
                <c:pt idx="17">
                  <c:v>85.765443151298115</c:v>
                </c:pt>
                <c:pt idx="18">
                  <c:v>85.601577909270233</c:v>
                </c:pt>
                <c:pt idx="19">
                  <c:v>85.393258426966284</c:v>
                </c:pt>
                <c:pt idx="20">
                  <c:v>85.251396648044704</c:v>
                </c:pt>
                <c:pt idx="21">
                  <c:v>84.970414201183431</c:v>
                </c:pt>
                <c:pt idx="22">
                  <c:v>82.553606237816751</c:v>
                </c:pt>
                <c:pt idx="23">
                  <c:v>82.492863939105774</c:v>
                </c:pt>
                <c:pt idx="24">
                  <c:v>81.79133858267717</c:v>
                </c:pt>
                <c:pt idx="25">
                  <c:v>80.426716141001819</c:v>
                </c:pt>
                <c:pt idx="26">
                  <c:v>78.78211227402457</c:v>
                </c:pt>
                <c:pt idx="27">
                  <c:v>78.026315789473685</c:v>
                </c:pt>
                <c:pt idx="28">
                  <c:v>62.200117027501513</c:v>
                </c:pt>
              </c:numCache>
            </c:numRef>
          </c:val>
          <c:extLst xmlns:c16r2="http://schemas.microsoft.com/office/drawing/2015/06/chart">
            <c:ext xmlns:c16="http://schemas.microsoft.com/office/drawing/2014/chart" uri="{C3380CC4-5D6E-409C-BE32-E72D297353CC}">
              <c16:uniqueId val="{00000000-FE47-4596-A210-D9C78FE26204}"/>
            </c:ext>
          </c:extLst>
        </c:ser>
        <c:dLbls>
          <c:showLegendKey val="0"/>
          <c:showVal val="1"/>
          <c:showCatName val="0"/>
          <c:showSerName val="0"/>
          <c:showPercent val="0"/>
          <c:showBubbleSize val="0"/>
        </c:dLbls>
        <c:gapWidth val="182"/>
        <c:axId val="285167616"/>
        <c:axId val="285170304"/>
      </c:barChart>
      <c:catAx>
        <c:axId val="285167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170304"/>
        <c:crosses val="autoZero"/>
        <c:auto val="1"/>
        <c:lblAlgn val="ctr"/>
        <c:lblOffset val="100"/>
        <c:noMultiLvlLbl val="0"/>
      </c:catAx>
      <c:valAx>
        <c:axId val="28517030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167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'GRAFIK 5.7'!$C$1</c:f>
              <c:strCache>
                <c:ptCount val="1"/>
                <c:pt idx="0">
                  <c:v>Linakes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 5.7'!$B$2:$B$6</c:f>
              <c:numCache>
                <c:formatCode>General</c:formatCode>
                <c:ptCount val="5"/>
                <c:pt idx="0">
                  <c:v>2018</c:v>
                </c:pt>
                <c:pt idx="1">
                  <c:v>2019</c:v>
                </c:pt>
                <c:pt idx="2">
                  <c:v>2020</c:v>
                </c:pt>
                <c:pt idx="3">
                  <c:v>2021</c:v>
                </c:pt>
                <c:pt idx="4">
                  <c:v>2022</c:v>
                </c:pt>
              </c:numCache>
            </c:numRef>
          </c:xVal>
          <c:yVal>
            <c:numRef>
              <c:f>'GRAFIK 5.7'!$C$2:$C$6</c:f>
              <c:numCache>
                <c:formatCode>General</c:formatCode>
                <c:ptCount val="5"/>
                <c:pt idx="0">
                  <c:v>96.4</c:v>
                </c:pt>
                <c:pt idx="1">
                  <c:v>98.2</c:v>
                </c:pt>
                <c:pt idx="2">
                  <c:v>97.7</c:v>
                </c:pt>
                <c:pt idx="3">
                  <c:v>91.3</c:v>
                </c:pt>
                <c:pt idx="4">
                  <c:v>86.9</c:v>
                </c:pt>
              </c:numCache>
            </c:numRef>
          </c:yVal>
          <c:smooth val="0"/>
          <c:extLst xmlns:c16r2="http://schemas.microsoft.com/office/drawing/2015/06/chart">
            <c:ext xmlns:c16="http://schemas.microsoft.com/office/drawing/2014/chart" uri="{C3380CC4-5D6E-409C-BE32-E72D297353CC}">
              <c16:uniqueId val="{00000000-78C2-4BBB-9061-062CC55B9183}"/>
            </c:ext>
          </c:extLst>
        </c:ser>
        <c:ser>
          <c:idx val="1"/>
          <c:order val="1"/>
          <c:tx>
            <c:strRef>
              <c:f>'GRAFIK 5.7'!$D$1</c:f>
              <c:strCache>
                <c:ptCount val="1"/>
                <c:pt idx="0">
                  <c:v>K4</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solidFill>
                <a:schemeClr val="lt1"/>
              </a:solidFill>
              <a:ln w="25400" cap="flat" cmpd="sng" algn="ctr">
                <a:solidFill>
                  <a:schemeClr val="accent2"/>
                </a:solidFill>
                <a:prstDash val="solid"/>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 5.7'!$B$2:$B$6</c:f>
              <c:numCache>
                <c:formatCode>General</c:formatCode>
                <c:ptCount val="5"/>
                <c:pt idx="0">
                  <c:v>2018</c:v>
                </c:pt>
                <c:pt idx="1">
                  <c:v>2019</c:v>
                </c:pt>
                <c:pt idx="2">
                  <c:v>2020</c:v>
                </c:pt>
                <c:pt idx="3">
                  <c:v>2021</c:v>
                </c:pt>
                <c:pt idx="4">
                  <c:v>2022</c:v>
                </c:pt>
              </c:numCache>
            </c:numRef>
          </c:xVal>
          <c:yVal>
            <c:numRef>
              <c:f>'GRAFIK 5.7'!$D$2:$D$6</c:f>
              <c:numCache>
                <c:formatCode>General</c:formatCode>
                <c:ptCount val="5"/>
                <c:pt idx="0">
                  <c:v>93.1</c:v>
                </c:pt>
                <c:pt idx="1">
                  <c:v>93.5</c:v>
                </c:pt>
                <c:pt idx="2">
                  <c:v>94</c:v>
                </c:pt>
                <c:pt idx="3">
                  <c:v>87.9</c:v>
                </c:pt>
                <c:pt idx="4">
                  <c:v>89.01</c:v>
                </c:pt>
              </c:numCache>
            </c:numRef>
          </c:yVal>
          <c:smooth val="0"/>
          <c:extLst xmlns:c16r2="http://schemas.microsoft.com/office/drawing/2015/06/chart">
            <c:ext xmlns:c16="http://schemas.microsoft.com/office/drawing/2014/chart" uri="{C3380CC4-5D6E-409C-BE32-E72D297353CC}">
              <c16:uniqueId val="{00000001-78C2-4BBB-9061-062CC55B9183}"/>
            </c:ext>
          </c:extLst>
        </c:ser>
        <c:dLbls>
          <c:showLegendKey val="0"/>
          <c:showVal val="0"/>
          <c:showCatName val="0"/>
          <c:showSerName val="0"/>
          <c:showPercent val="0"/>
          <c:showBubbleSize val="0"/>
        </c:dLbls>
        <c:axId val="285207936"/>
        <c:axId val="285209728"/>
      </c:scatterChart>
      <c:valAx>
        <c:axId val="285207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209728"/>
        <c:crosses val="autoZero"/>
        <c:crossBetween val="midCat"/>
      </c:valAx>
      <c:valAx>
        <c:axId val="2852097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852079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 5.8'!$A$2:$A$6</c:f>
              <c:numCache>
                <c:formatCode>General</c:formatCode>
                <c:ptCount val="5"/>
                <c:pt idx="0">
                  <c:v>2018</c:v>
                </c:pt>
                <c:pt idx="1">
                  <c:v>2019</c:v>
                </c:pt>
                <c:pt idx="2">
                  <c:v>2020</c:v>
                </c:pt>
                <c:pt idx="3">
                  <c:v>2021</c:v>
                </c:pt>
                <c:pt idx="4">
                  <c:v>2022</c:v>
                </c:pt>
              </c:numCache>
            </c:numRef>
          </c:xVal>
          <c:yVal>
            <c:numRef>
              <c:f>'GRAFIK 5.8'!$B$2:$B$6</c:f>
              <c:numCache>
                <c:formatCode>General</c:formatCode>
                <c:ptCount val="5"/>
                <c:pt idx="0">
                  <c:v>96.1</c:v>
                </c:pt>
                <c:pt idx="1">
                  <c:v>98</c:v>
                </c:pt>
                <c:pt idx="2">
                  <c:v>97.1</c:v>
                </c:pt>
                <c:pt idx="3">
                  <c:v>91.2</c:v>
                </c:pt>
                <c:pt idx="4">
                  <c:v>89.4</c:v>
                </c:pt>
              </c:numCache>
            </c:numRef>
          </c:yVal>
          <c:smooth val="0"/>
          <c:extLst xmlns:c16r2="http://schemas.microsoft.com/office/drawing/2015/06/chart">
            <c:ext xmlns:c16="http://schemas.microsoft.com/office/drawing/2014/chart" uri="{C3380CC4-5D6E-409C-BE32-E72D297353CC}">
              <c16:uniqueId val="{00000000-9334-4D75-8402-EEEA28C00601}"/>
            </c:ext>
          </c:extLst>
        </c:ser>
        <c:dLbls>
          <c:showLegendKey val="0"/>
          <c:showVal val="1"/>
          <c:showCatName val="0"/>
          <c:showSerName val="0"/>
          <c:showPercent val="0"/>
          <c:showBubbleSize val="0"/>
        </c:dLbls>
        <c:axId val="285311360"/>
        <c:axId val="285314048"/>
      </c:scatterChart>
      <c:valAx>
        <c:axId val="285311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314048"/>
        <c:crosses val="autoZero"/>
        <c:crossBetween val="midCat"/>
      </c:valAx>
      <c:valAx>
        <c:axId val="28531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3113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 5.9'!$B$2:$B$6</c:f>
              <c:numCache>
                <c:formatCode>General</c:formatCode>
                <c:ptCount val="5"/>
                <c:pt idx="0">
                  <c:v>2018</c:v>
                </c:pt>
                <c:pt idx="1">
                  <c:v>2019</c:v>
                </c:pt>
                <c:pt idx="2">
                  <c:v>2020</c:v>
                </c:pt>
                <c:pt idx="3">
                  <c:v>2021</c:v>
                </c:pt>
                <c:pt idx="4">
                  <c:v>2022</c:v>
                </c:pt>
              </c:numCache>
            </c:numRef>
          </c:xVal>
          <c:yVal>
            <c:numRef>
              <c:f>'GRAFIK 5.9'!$C$2:$C$6</c:f>
              <c:numCache>
                <c:formatCode>General</c:formatCode>
                <c:ptCount val="5"/>
                <c:pt idx="0">
                  <c:v>100</c:v>
                </c:pt>
                <c:pt idx="1">
                  <c:v>114.9</c:v>
                </c:pt>
                <c:pt idx="2">
                  <c:v>120</c:v>
                </c:pt>
                <c:pt idx="3">
                  <c:v>94</c:v>
                </c:pt>
                <c:pt idx="4">
                  <c:v>96.179999999999978</c:v>
                </c:pt>
              </c:numCache>
            </c:numRef>
          </c:yVal>
          <c:smooth val="0"/>
          <c:extLst xmlns:c16r2="http://schemas.microsoft.com/office/drawing/2015/06/chart">
            <c:ext xmlns:c16="http://schemas.microsoft.com/office/drawing/2014/chart" uri="{C3380CC4-5D6E-409C-BE32-E72D297353CC}">
              <c16:uniqueId val="{00000000-0155-492D-B5CB-6DCCD23A305A}"/>
            </c:ext>
          </c:extLst>
        </c:ser>
        <c:dLbls>
          <c:showLegendKey val="0"/>
          <c:showVal val="1"/>
          <c:showCatName val="0"/>
          <c:showSerName val="0"/>
          <c:showPercent val="0"/>
          <c:showBubbleSize val="0"/>
        </c:dLbls>
        <c:axId val="284434432"/>
        <c:axId val="284435200"/>
      </c:scatterChart>
      <c:valAx>
        <c:axId val="284434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4435200"/>
        <c:crosses val="autoZero"/>
        <c:crossBetween val="midCat"/>
      </c:valAx>
      <c:valAx>
        <c:axId val="28443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44344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5.10'!$B$3:$B$9</c:f>
              <c:strCache>
                <c:ptCount val="7"/>
                <c:pt idx="0">
                  <c:v>MOP</c:v>
                </c:pt>
                <c:pt idx="1">
                  <c:v>KONDOM</c:v>
                </c:pt>
                <c:pt idx="2">
                  <c:v>MOW</c:v>
                </c:pt>
                <c:pt idx="3">
                  <c:v>AKDR</c:v>
                </c:pt>
                <c:pt idx="4">
                  <c:v>PIL</c:v>
                </c:pt>
                <c:pt idx="5">
                  <c:v>IMPLAN</c:v>
                </c:pt>
                <c:pt idx="6">
                  <c:v>SUNTIK</c:v>
                </c:pt>
              </c:strCache>
            </c:strRef>
          </c:cat>
          <c:val>
            <c:numRef>
              <c:f>'GRAFIK 5.10'!$C$3:$C$9</c:f>
              <c:numCache>
                <c:formatCode>0.0%</c:formatCode>
                <c:ptCount val="7"/>
                <c:pt idx="0">
                  <c:v>5.0000000000000088E-3</c:v>
                </c:pt>
                <c:pt idx="1">
                  <c:v>1.0999999999999998E-2</c:v>
                </c:pt>
                <c:pt idx="2">
                  <c:v>3.9000000000000014E-2</c:v>
                </c:pt>
                <c:pt idx="3">
                  <c:v>4.9000000000000092E-2</c:v>
                </c:pt>
                <c:pt idx="4">
                  <c:v>6.6000000000000003E-2</c:v>
                </c:pt>
                <c:pt idx="5">
                  <c:v>0.14900000000000024</c:v>
                </c:pt>
                <c:pt idx="6">
                  <c:v>0.68200000000000005</c:v>
                </c:pt>
              </c:numCache>
            </c:numRef>
          </c:val>
          <c:extLst xmlns:c16r2="http://schemas.microsoft.com/office/drawing/2015/06/chart">
            <c:ext xmlns:c16="http://schemas.microsoft.com/office/drawing/2014/chart" uri="{C3380CC4-5D6E-409C-BE32-E72D297353CC}">
              <c16:uniqueId val="{00000000-277C-4B2A-AF96-4BCA54B6E6FE}"/>
            </c:ext>
          </c:extLst>
        </c:ser>
        <c:dLbls>
          <c:showLegendKey val="0"/>
          <c:showVal val="1"/>
          <c:showCatName val="0"/>
          <c:showSerName val="0"/>
          <c:showPercent val="0"/>
          <c:showBubbleSize val="0"/>
        </c:dLbls>
        <c:gapWidth val="219"/>
        <c:overlap val="-27"/>
        <c:axId val="284454272"/>
        <c:axId val="284469504"/>
      </c:barChart>
      <c:catAx>
        <c:axId val="28445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4469504"/>
        <c:crosses val="autoZero"/>
        <c:auto val="1"/>
        <c:lblAlgn val="ctr"/>
        <c:lblOffset val="100"/>
        <c:noMultiLvlLbl val="0"/>
      </c:catAx>
      <c:valAx>
        <c:axId val="284469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4454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5.11'!$A$2:$A$9</c:f>
              <c:strCache>
                <c:ptCount val="8"/>
                <c:pt idx="0">
                  <c:v>MOP</c:v>
                </c:pt>
                <c:pt idx="1">
                  <c:v>MAL</c:v>
                </c:pt>
                <c:pt idx="2">
                  <c:v>MOW</c:v>
                </c:pt>
                <c:pt idx="3">
                  <c:v>KONDOM</c:v>
                </c:pt>
                <c:pt idx="4">
                  <c:v>AKDR</c:v>
                </c:pt>
                <c:pt idx="5">
                  <c:v>PIL</c:v>
                </c:pt>
                <c:pt idx="6">
                  <c:v>IMPLAN</c:v>
                </c:pt>
                <c:pt idx="7">
                  <c:v>SUNTIK</c:v>
                </c:pt>
              </c:strCache>
            </c:strRef>
          </c:cat>
          <c:val>
            <c:numRef>
              <c:f>'GRAFIK 5.11'!$B$2:$B$9</c:f>
              <c:numCache>
                <c:formatCode>0.0%</c:formatCode>
                <c:ptCount val="8"/>
                <c:pt idx="0">
                  <c:v>0</c:v>
                </c:pt>
                <c:pt idx="1">
                  <c:v>0</c:v>
                </c:pt>
                <c:pt idx="2">
                  <c:v>9.0000000000000028E-3</c:v>
                </c:pt>
                <c:pt idx="3">
                  <c:v>1.4E-2</c:v>
                </c:pt>
                <c:pt idx="4">
                  <c:v>3.0000000000000002E-2</c:v>
                </c:pt>
                <c:pt idx="5">
                  <c:v>5.9000000000000101E-2</c:v>
                </c:pt>
                <c:pt idx="6">
                  <c:v>0.12400000000000012</c:v>
                </c:pt>
                <c:pt idx="7">
                  <c:v>0.76100000000000123</c:v>
                </c:pt>
              </c:numCache>
            </c:numRef>
          </c:val>
          <c:extLst xmlns:c16r2="http://schemas.microsoft.com/office/drawing/2015/06/chart">
            <c:ext xmlns:c16="http://schemas.microsoft.com/office/drawing/2014/chart" uri="{C3380CC4-5D6E-409C-BE32-E72D297353CC}">
              <c16:uniqueId val="{00000000-3E74-4BA5-9B19-03FE675B9867}"/>
            </c:ext>
          </c:extLst>
        </c:ser>
        <c:dLbls>
          <c:showLegendKey val="0"/>
          <c:showVal val="1"/>
          <c:showCatName val="0"/>
          <c:showSerName val="0"/>
          <c:showPercent val="0"/>
          <c:showBubbleSize val="0"/>
        </c:dLbls>
        <c:gapWidth val="219"/>
        <c:overlap val="-27"/>
        <c:axId val="284488832"/>
        <c:axId val="285360128"/>
      </c:barChart>
      <c:catAx>
        <c:axId val="28448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360128"/>
        <c:crosses val="autoZero"/>
        <c:auto val="1"/>
        <c:lblAlgn val="ctr"/>
        <c:lblOffset val="100"/>
        <c:noMultiLvlLbl val="0"/>
      </c:catAx>
      <c:valAx>
        <c:axId val="2853601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4488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 5.12'!$A$3:$A$7</c:f>
              <c:numCache>
                <c:formatCode>General</c:formatCode>
                <c:ptCount val="5"/>
                <c:pt idx="0">
                  <c:v>2018</c:v>
                </c:pt>
                <c:pt idx="1">
                  <c:v>2019</c:v>
                </c:pt>
                <c:pt idx="2">
                  <c:v>2020</c:v>
                </c:pt>
                <c:pt idx="3">
                  <c:v>2021</c:v>
                </c:pt>
                <c:pt idx="4">
                  <c:v>2022</c:v>
                </c:pt>
              </c:numCache>
            </c:numRef>
          </c:xVal>
          <c:yVal>
            <c:numRef>
              <c:f>'GRAFIK 5.12'!$B$3:$B$7</c:f>
              <c:numCache>
                <c:formatCode>General</c:formatCode>
                <c:ptCount val="5"/>
                <c:pt idx="0">
                  <c:v>6.7</c:v>
                </c:pt>
                <c:pt idx="1">
                  <c:v>5.95</c:v>
                </c:pt>
                <c:pt idx="2">
                  <c:v>6.9</c:v>
                </c:pt>
                <c:pt idx="3">
                  <c:v>4.7</c:v>
                </c:pt>
                <c:pt idx="4">
                  <c:v>5.5</c:v>
                </c:pt>
              </c:numCache>
            </c:numRef>
          </c:yVal>
          <c:smooth val="0"/>
          <c:extLst xmlns:c16r2="http://schemas.microsoft.com/office/drawing/2015/06/chart">
            <c:ext xmlns:c16="http://schemas.microsoft.com/office/drawing/2014/chart" uri="{C3380CC4-5D6E-409C-BE32-E72D297353CC}">
              <c16:uniqueId val="{00000000-5620-4E96-B094-D3A8D9F9E760}"/>
            </c:ext>
          </c:extLst>
        </c:ser>
        <c:dLbls>
          <c:showLegendKey val="0"/>
          <c:showVal val="1"/>
          <c:showCatName val="0"/>
          <c:showSerName val="0"/>
          <c:showPercent val="0"/>
          <c:showBubbleSize val="0"/>
        </c:dLbls>
        <c:axId val="285371008"/>
        <c:axId val="285390336"/>
      </c:scatterChart>
      <c:valAx>
        <c:axId val="285371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390336"/>
        <c:crosses val="autoZero"/>
        <c:crossBetween val="midCat"/>
      </c:valAx>
      <c:valAx>
        <c:axId val="285390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3710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a:noFill/>
            </a:ln>
            <a:effectLst/>
          </c:spPr>
          <c:invertIfNegative val="0"/>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5.13'!$B$2:$B$30</c:f>
              <c:strCache>
                <c:ptCount val="29"/>
                <c:pt idx="0">
                  <c:v>Adiwerna</c:v>
                </c:pt>
                <c:pt idx="1">
                  <c:v>Suradadi</c:v>
                </c:pt>
                <c:pt idx="2">
                  <c:v>Lebaksiu</c:v>
                </c:pt>
                <c:pt idx="3">
                  <c:v>Pagiyanten</c:v>
                </c:pt>
                <c:pt idx="4">
                  <c:v>Dukuhturi</c:v>
                </c:pt>
                <c:pt idx="5">
                  <c:v>Kesamiran</c:v>
                </c:pt>
                <c:pt idx="6">
                  <c:v>Bangungalih</c:v>
                </c:pt>
                <c:pt idx="7">
                  <c:v>Bojong</c:v>
                </c:pt>
                <c:pt idx="8">
                  <c:v>Dukuhwaru</c:v>
                </c:pt>
                <c:pt idx="9">
                  <c:v>Jatibogor</c:v>
                </c:pt>
                <c:pt idx="10">
                  <c:v>Kesambi</c:v>
                </c:pt>
                <c:pt idx="11">
                  <c:v>Kupu</c:v>
                </c:pt>
                <c:pt idx="12">
                  <c:v>Kaladawa</c:v>
                </c:pt>
                <c:pt idx="13">
                  <c:v>Kalibakung</c:v>
                </c:pt>
                <c:pt idx="14">
                  <c:v>Penusupan</c:v>
                </c:pt>
                <c:pt idx="15">
                  <c:v>Kramat</c:v>
                </c:pt>
                <c:pt idx="16">
                  <c:v>Warureja</c:v>
                </c:pt>
                <c:pt idx="17">
                  <c:v>Bumijawa</c:v>
                </c:pt>
                <c:pt idx="18">
                  <c:v>Slawi</c:v>
                </c:pt>
                <c:pt idx="19">
                  <c:v>Margasari</c:v>
                </c:pt>
                <c:pt idx="20">
                  <c:v>Danasari</c:v>
                </c:pt>
                <c:pt idx="21">
                  <c:v>Talang</c:v>
                </c:pt>
                <c:pt idx="22">
                  <c:v>Tarub</c:v>
                </c:pt>
                <c:pt idx="23">
                  <c:v>Kedungbanteng</c:v>
                </c:pt>
                <c:pt idx="24">
                  <c:v>Kambangan</c:v>
                </c:pt>
                <c:pt idx="25">
                  <c:v>Pagerbarang</c:v>
                </c:pt>
                <c:pt idx="26">
                  <c:v>Balapulang</c:v>
                </c:pt>
                <c:pt idx="27">
                  <c:v>Jatinegara</c:v>
                </c:pt>
                <c:pt idx="28">
                  <c:v>Pangkah</c:v>
                </c:pt>
              </c:strCache>
            </c:strRef>
          </c:cat>
          <c:val>
            <c:numRef>
              <c:f>'GRAFIK 5.13'!$C$2:$C$30</c:f>
              <c:numCache>
                <c:formatCode>#,##0</c:formatCode>
                <c:ptCount val="29"/>
                <c:pt idx="0">
                  <c:v>0</c:v>
                </c:pt>
                <c:pt idx="1">
                  <c:v>0</c:v>
                </c:pt>
                <c:pt idx="2">
                  <c:v>1</c:v>
                </c:pt>
                <c:pt idx="3">
                  <c:v>1</c:v>
                </c:pt>
                <c:pt idx="4">
                  <c:v>1</c:v>
                </c:pt>
                <c:pt idx="5">
                  <c:v>1</c:v>
                </c:pt>
                <c:pt idx="6">
                  <c:v>1</c:v>
                </c:pt>
                <c:pt idx="7">
                  <c:v>2</c:v>
                </c:pt>
                <c:pt idx="8">
                  <c:v>2</c:v>
                </c:pt>
                <c:pt idx="9">
                  <c:v>2</c:v>
                </c:pt>
                <c:pt idx="10">
                  <c:v>3</c:v>
                </c:pt>
                <c:pt idx="11">
                  <c:v>3</c:v>
                </c:pt>
                <c:pt idx="12">
                  <c:v>3</c:v>
                </c:pt>
                <c:pt idx="13">
                  <c:v>4</c:v>
                </c:pt>
                <c:pt idx="14">
                  <c:v>4</c:v>
                </c:pt>
                <c:pt idx="15">
                  <c:v>4</c:v>
                </c:pt>
                <c:pt idx="16">
                  <c:v>4</c:v>
                </c:pt>
                <c:pt idx="17">
                  <c:v>5</c:v>
                </c:pt>
                <c:pt idx="18">
                  <c:v>5</c:v>
                </c:pt>
                <c:pt idx="19">
                  <c:v>6</c:v>
                </c:pt>
                <c:pt idx="20">
                  <c:v>6</c:v>
                </c:pt>
                <c:pt idx="21">
                  <c:v>6</c:v>
                </c:pt>
                <c:pt idx="22">
                  <c:v>6</c:v>
                </c:pt>
                <c:pt idx="23">
                  <c:v>7</c:v>
                </c:pt>
                <c:pt idx="24">
                  <c:v>8</c:v>
                </c:pt>
                <c:pt idx="25">
                  <c:v>10</c:v>
                </c:pt>
                <c:pt idx="26">
                  <c:v>11</c:v>
                </c:pt>
                <c:pt idx="27">
                  <c:v>12</c:v>
                </c:pt>
                <c:pt idx="28">
                  <c:v>12</c:v>
                </c:pt>
              </c:numCache>
            </c:numRef>
          </c:val>
          <c:extLst xmlns:c16r2="http://schemas.microsoft.com/office/drawing/2015/06/chart">
            <c:ext xmlns:c16="http://schemas.microsoft.com/office/drawing/2014/chart" uri="{C3380CC4-5D6E-409C-BE32-E72D297353CC}">
              <c16:uniqueId val="{00000000-26AB-486B-BDED-2B3B4BB81FFA}"/>
            </c:ext>
          </c:extLst>
        </c:ser>
        <c:dLbls>
          <c:showLegendKey val="0"/>
          <c:showVal val="1"/>
          <c:showCatName val="0"/>
          <c:showSerName val="0"/>
          <c:showPercent val="0"/>
          <c:showBubbleSize val="0"/>
        </c:dLbls>
        <c:gapWidth val="219"/>
        <c:overlap val="-27"/>
        <c:axId val="285700864"/>
        <c:axId val="285703552"/>
      </c:barChart>
      <c:catAx>
        <c:axId val="28570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703552"/>
        <c:crosses val="autoZero"/>
        <c:auto val="1"/>
        <c:lblAlgn val="ctr"/>
        <c:lblOffset val="100"/>
        <c:noMultiLvlLbl val="0"/>
      </c:catAx>
      <c:valAx>
        <c:axId val="285703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700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5.14'!$B$2:$B$30</c:f>
              <c:strCache>
                <c:ptCount val="29"/>
                <c:pt idx="0">
                  <c:v>Kaladawa</c:v>
                </c:pt>
                <c:pt idx="1">
                  <c:v>Pangkah</c:v>
                </c:pt>
                <c:pt idx="2">
                  <c:v>Margasari</c:v>
                </c:pt>
                <c:pt idx="3">
                  <c:v>Kesambi</c:v>
                </c:pt>
                <c:pt idx="4">
                  <c:v>Bumijawa</c:v>
                </c:pt>
                <c:pt idx="5">
                  <c:v>Bojong</c:v>
                </c:pt>
                <c:pt idx="6">
                  <c:v>Danasari</c:v>
                </c:pt>
                <c:pt idx="7">
                  <c:v>Balapulang</c:v>
                </c:pt>
                <c:pt idx="8">
                  <c:v>Kalibakung</c:v>
                </c:pt>
                <c:pt idx="9">
                  <c:v>Pagerbarang</c:v>
                </c:pt>
                <c:pt idx="10">
                  <c:v>Lebaksiu</c:v>
                </c:pt>
                <c:pt idx="11">
                  <c:v>Kambangan</c:v>
                </c:pt>
                <c:pt idx="12">
                  <c:v>Jatinegara</c:v>
                </c:pt>
                <c:pt idx="13">
                  <c:v>Kedungbanteng</c:v>
                </c:pt>
                <c:pt idx="14">
                  <c:v>Penusupan</c:v>
                </c:pt>
                <c:pt idx="15">
                  <c:v>Slawi</c:v>
                </c:pt>
                <c:pt idx="16">
                  <c:v>Dukuhwaru</c:v>
                </c:pt>
                <c:pt idx="17">
                  <c:v>Adiwerna</c:v>
                </c:pt>
                <c:pt idx="18">
                  <c:v>Pagiyanten</c:v>
                </c:pt>
                <c:pt idx="19">
                  <c:v>Dukuhturi</c:v>
                </c:pt>
                <c:pt idx="20">
                  <c:v>Kupu</c:v>
                </c:pt>
                <c:pt idx="21">
                  <c:v>Talang</c:v>
                </c:pt>
                <c:pt idx="22">
                  <c:v>Tarub</c:v>
                </c:pt>
                <c:pt idx="23">
                  <c:v>Kesamiran</c:v>
                </c:pt>
                <c:pt idx="24">
                  <c:v>Kramat</c:v>
                </c:pt>
                <c:pt idx="25">
                  <c:v>Bangungalih</c:v>
                </c:pt>
                <c:pt idx="26">
                  <c:v>Suradadi</c:v>
                </c:pt>
                <c:pt idx="27">
                  <c:v>Jatibogor</c:v>
                </c:pt>
                <c:pt idx="28">
                  <c:v>Warureja</c:v>
                </c:pt>
              </c:strCache>
            </c:strRef>
          </c:cat>
          <c:val>
            <c:numRef>
              <c:f>'GRAFIK 5.14'!$C$2:$C$30</c:f>
              <c:numCache>
                <c:formatCode>#,##0.0_);\(#,##0.0\)</c:formatCode>
                <c:ptCount val="29"/>
                <c:pt idx="0">
                  <c:v>99.760191846522758</c:v>
                </c:pt>
                <c:pt idx="1">
                  <c:v>99.895178197064652</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numCache>
            </c:numRef>
          </c:val>
          <c:extLst xmlns:c16r2="http://schemas.microsoft.com/office/drawing/2015/06/chart">
            <c:ext xmlns:c16="http://schemas.microsoft.com/office/drawing/2014/chart" uri="{C3380CC4-5D6E-409C-BE32-E72D297353CC}">
              <c16:uniqueId val="{00000000-0979-4B95-810B-E9851E46EA8B}"/>
            </c:ext>
          </c:extLst>
        </c:ser>
        <c:dLbls>
          <c:showLegendKey val="0"/>
          <c:showVal val="1"/>
          <c:showCatName val="0"/>
          <c:showSerName val="0"/>
          <c:showPercent val="0"/>
          <c:showBubbleSize val="0"/>
        </c:dLbls>
        <c:gapWidth val="182"/>
        <c:axId val="285681920"/>
        <c:axId val="285729920"/>
      </c:barChart>
      <c:catAx>
        <c:axId val="285681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729920"/>
        <c:crosses val="autoZero"/>
        <c:auto val="1"/>
        <c:lblAlgn val="ctr"/>
        <c:lblOffset val="100"/>
        <c:noMultiLvlLbl val="0"/>
      </c:catAx>
      <c:valAx>
        <c:axId val="285729920"/>
        <c:scaling>
          <c:orientation val="minMax"/>
        </c:scaling>
        <c:delete val="0"/>
        <c:axPos val="b"/>
        <c:majorGridlines>
          <c:spPr>
            <a:ln w="9525" cap="flat" cmpd="sng" algn="ctr">
              <a:solidFill>
                <a:schemeClr val="tx1">
                  <a:lumMod val="15000"/>
                  <a:lumOff val="85000"/>
                </a:schemeClr>
              </a:solidFill>
              <a:round/>
            </a:ln>
            <a:effectLst/>
          </c:spPr>
        </c:majorGridlines>
        <c:numFmt formatCode="#,##0.0_);\(#,##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681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solidFill>
                <a:schemeClr val="bg2">
                  <a:lumMod val="75000"/>
                </a:schemeClr>
              </a:solid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5.15'!$B$2:$B$30</c:f>
              <c:strCache>
                <c:ptCount val="29"/>
                <c:pt idx="0">
                  <c:v>Suradadi</c:v>
                </c:pt>
                <c:pt idx="1">
                  <c:v>Slawi</c:v>
                </c:pt>
                <c:pt idx="2">
                  <c:v>Jatibogor</c:v>
                </c:pt>
                <c:pt idx="3">
                  <c:v>Dukuhwaru</c:v>
                </c:pt>
                <c:pt idx="4">
                  <c:v>Balapulang</c:v>
                </c:pt>
                <c:pt idx="5">
                  <c:v>Danasari</c:v>
                </c:pt>
                <c:pt idx="6">
                  <c:v>Pangkah</c:v>
                </c:pt>
                <c:pt idx="7">
                  <c:v>Kedungbanteng</c:v>
                </c:pt>
                <c:pt idx="8">
                  <c:v>Jatinegara</c:v>
                </c:pt>
                <c:pt idx="9">
                  <c:v>Warureja</c:v>
                </c:pt>
                <c:pt idx="10">
                  <c:v>Kambangan</c:v>
                </c:pt>
                <c:pt idx="11">
                  <c:v>Kesamiran</c:v>
                </c:pt>
                <c:pt idx="12">
                  <c:v>Tarub</c:v>
                </c:pt>
                <c:pt idx="13">
                  <c:v>Bangungalih</c:v>
                </c:pt>
                <c:pt idx="14">
                  <c:v>Bumijawa</c:v>
                </c:pt>
                <c:pt idx="15">
                  <c:v>Bojong</c:v>
                </c:pt>
                <c:pt idx="16">
                  <c:v>Kupu</c:v>
                </c:pt>
                <c:pt idx="17">
                  <c:v>Lebaksiu</c:v>
                </c:pt>
                <c:pt idx="18">
                  <c:v>Kaladawa</c:v>
                </c:pt>
                <c:pt idx="19">
                  <c:v>Kalibakung</c:v>
                </c:pt>
                <c:pt idx="20">
                  <c:v>Pagerbarang</c:v>
                </c:pt>
                <c:pt idx="21">
                  <c:v>Penusupan</c:v>
                </c:pt>
                <c:pt idx="22">
                  <c:v>Adiwerna</c:v>
                </c:pt>
                <c:pt idx="23">
                  <c:v>Dukuhturi</c:v>
                </c:pt>
                <c:pt idx="24">
                  <c:v>Talang</c:v>
                </c:pt>
                <c:pt idx="25">
                  <c:v>Kramat</c:v>
                </c:pt>
                <c:pt idx="26">
                  <c:v>Margasari</c:v>
                </c:pt>
                <c:pt idx="27">
                  <c:v>Pagiyanten</c:v>
                </c:pt>
                <c:pt idx="28">
                  <c:v>Kesambi</c:v>
                </c:pt>
              </c:strCache>
            </c:strRef>
          </c:cat>
          <c:val>
            <c:numRef>
              <c:f>'GRAFIK 5.15'!$C$2:$C$30</c:f>
              <c:numCache>
                <c:formatCode>#,##0.0_);\(#,##0.0\)</c:formatCode>
                <c:ptCount val="29"/>
                <c:pt idx="0">
                  <c:v>88.888888888888616</c:v>
                </c:pt>
                <c:pt idx="1">
                  <c:v>94.409937888198755</c:v>
                </c:pt>
                <c:pt idx="2">
                  <c:v>95.770392749244678</c:v>
                </c:pt>
                <c:pt idx="3">
                  <c:v>98.902305159165749</c:v>
                </c:pt>
                <c:pt idx="4">
                  <c:v>98.909657320872327</c:v>
                </c:pt>
                <c:pt idx="5">
                  <c:v>99.311926605504595</c:v>
                </c:pt>
                <c:pt idx="6">
                  <c:v>99.371069182389888</c:v>
                </c:pt>
                <c:pt idx="7">
                  <c:v>99.381761978361652</c:v>
                </c:pt>
                <c:pt idx="8">
                  <c:v>99.425947187141219</c:v>
                </c:pt>
                <c:pt idx="9">
                  <c:v>99.482936918303949</c:v>
                </c:pt>
                <c:pt idx="10">
                  <c:v>99.489795918367363</c:v>
                </c:pt>
                <c:pt idx="11">
                  <c:v>99.518072289156578</c:v>
                </c:pt>
                <c:pt idx="12">
                  <c:v>99.545970488081679</c:v>
                </c:pt>
                <c:pt idx="13">
                  <c:v>99.595687331536197</c:v>
                </c:pt>
                <c:pt idx="14">
                  <c:v>99.630996309963109</c:v>
                </c:pt>
                <c:pt idx="15">
                  <c:v>99.768250289687316</c:v>
                </c:pt>
                <c:pt idx="16">
                  <c:v>99.817518248175361</c:v>
                </c:pt>
                <c:pt idx="17">
                  <c:v>99.869281045751578</c:v>
                </c:pt>
                <c:pt idx="18">
                  <c:v>99.880095923261379</c:v>
                </c:pt>
                <c:pt idx="19">
                  <c:v>100</c:v>
                </c:pt>
                <c:pt idx="20">
                  <c:v>100</c:v>
                </c:pt>
                <c:pt idx="21">
                  <c:v>100</c:v>
                </c:pt>
                <c:pt idx="22">
                  <c:v>100</c:v>
                </c:pt>
                <c:pt idx="23">
                  <c:v>100</c:v>
                </c:pt>
                <c:pt idx="24">
                  <c:v>100</c:v>
                </c:pt>
                <c:pt idx="25">
                  <c:v>100</c:v>
                </c:pt>
                <c:pt idx="26">
                  <c:v>100.35026269702276</c:v>
                </c:pt>
                <c:pt idx="27">
                  <c:v>100.80552359033372</c:v>
                </c:pt>
                <c:pt idx="28">
                  <c:v>103.55411954765752</c:v>
                </c:pt>
              </c:numCache>
            </c:numRef>
          </c:val>
          <c:extLst xmlns:c16r2="http://schemas.microsoft.com/office/drawing/2015/06/chart">
            <c:ext xmlns:c16="http://schemas.microsoft.com/office/drawing/2014/chart" uri="{C3380CC4-5D6E-409C-BE32-E72D297353CC}">
              <c16:uniqueId val="{00000000-3AFE-4D23-B352-A5A31A0075F0}"/>
            </c:ext>
          </c:extLst>
        </c:ser>
        <c:dLbls>
          <c:showLegendKey val="0"/>
          <c:showVal val="1"/>
          <c:showCatName val="0"/>
          <c:showSerName val="0"/>
          <c:showPercent val="0"/>
          <c:showBubbleSize val="0"/>
        </c:dLbls>
        <c:gapWidth val="182"/>
        <c:axId val="285491200"/>
        <c:axId val="285493888"/>
      </c:barChart>
      <c:catAx>
        <c:axId val="285491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493888"/>
        <c:crosses val="autoZero"/>
        <c:auto val="1"/>
        <c:lblAlgn val="ctr"/>
        <c:lblOffset val="100"/>
        <c:noMultiLvlLbl val="0"/>
      </c:catAx>
      <c:valAx>
        <c:axId val="285493888"/>
        <c:scaling>
          <c:orientation val="minMax"/>
        </c:scaling>
        <c:delete val="0"/>
        <c:axPos val="b"/>
        <c:majorGridlines>
          <c:spPr>
            <a:ln w="9525" cap="flat" cmpd="sng" algn="ctr">
              <a:solidFill>
                <a:schemeClr val="tx1">
                  <a:lumMod val="15000"/>
                  <a:lumOff val="85000"/>
                </a:schemeClr>
              </a:solidFill>
              <a:round/>
            </a:ln>
            <a:effectLst/>
          </c:spPr>
        </c:majorGridlines>
        <c:numFmt formatCode="#,##0.0_);\(#,##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491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Rawat Inap</c:v>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105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Sheet1!$A$79:$A$83</c:f>
              <c:numCache>
                <c:formatCode>General</c:formatCode>
                <c:ptCount val="5"/>
                <c:pt idx="0">
                  <c:v>2018</c:v>
                </c:pt>
                <c:pt idx="1">
                  <c:v>2019</c:v>
                </c:pt>
                <c:pt idx="2">
                  <c:v>2020</c:v>
                </c:pt>
                <c:pt idx="3">
                  <c:v>2021</c:v>
                </c:pt>
                <c:pt idx="4">
                  <c:v>2022</c:v>
                </c:pt>
              </c:numCache>
            </c:numRef>
          </c:xVal>
          <c:yVal>
            <c:numRef>
              <c:f>Sheet1!$B$79:$B$83</c:f>
              <c:numCache>
                <c:formatCode>General</c:formatCode>
                <c:ptCount val="5"/>
                <c:pt idx="0">
                  <c:v>26</c:v>
                </c:pt>
                <c:pt idx="1">
                  <c:v>29</c:v>
                </c:pt>
                <c:pt idx="2">
                  <c:v>29</c:v>
                </c:pt>
                <c:pt idx="3">
                  <c:v>29</c:v>
                </c:pt>
                <c:pt idx="4">
                  <c:v>29</c:v>
                </c:pt>
              </c:numCache>
            </c:numRef>
          </c:yVal>
          <c:smooth val="0"/>
          <c:extLst xmlns:c16r2="http://schemas.microsoft.com/office/drawing/2015/06/chart">
            <c:ext xmlns:c16="http://schemas.microsoft.com/office/drawing/2014/chart" uri="{C3380CC4-5D6E-409C-BE32-E72D297353CC}">
              <c16:uniqueId val="{00000000-D57B-4F23-8122-9019D8927D35}"/>
            </c:ext>
          </c:extLst>
        </c:ser>
        <c:ser>
          <c:idx val="1"/>
          <c:order val="1"/>
          <c:tx>
            <c:v>Non Rawat Inap</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105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Sheet1!$A$79:$A$83</c:f>
              <c:numCache>
                <c:formatCode>General</c:formatCode>
                <c:ptCount val="5"/>
                <c:pt idx="0">
                  <c:v>2018</c:v>
                </c:pt>
                <c:pt idx="1">
                  <c:v>2019</c:v>
                </c:pt>
                <c:pt idx="2">
                  <c:v>2020</c:v>
                </c:pt>
                <c:pt idx="3">
                  <c:v>2021</c:v>
                </c:pt>
                <c:pt idx="4">
                  <c:v>2022</c:v>
                </c:pt>
              </c:numCache>
            </c:numRef>
          </c:xVal>
          <c:yVal>
            <c:numRef>
              <c:f>Sheet1!$C$79:$C$83</c:f>
              <c:numCache>
                <c:formatCode>General</c:formatCode>
                <c:ptCount val="5"/>
                <c:pt idx="0">
                  <c:v>3</c:v>
                </c:pt>
                <c:pt idx="1">
                  <c:v>0</c:v>
                </c:pt>
                <c:pt idx="2">
                  <c:v>0</c:v>
                </c:pt>
                <c:pt idx="3">
                  <c:v>0</c:v>
                </c:pt>
                <c:pt idx="4">
                  <c:v>0</c:v>
                </c:pt>
              </c:numCache>
            </c:numRef>
          </c:yVal>
          <c:smooth val="0"/>
          <c:extLst xmlns:c16r2="http://schemas.microsoft.com/office/drawing/2015/06/chart">
            <c:ext xmlns:c16="http://schemas.microsoft.com/office/drawing/2014/chart" uri="{C3380CC4-5D6E-409C-BE32-E72D297353CC}">
              <c16:uniqueId val="{00000001-D57B-4F23-8122-9019D8927D35}"/>
            </c:ext>
          </c:extLst>
        </c:ser>
        <c:dLbls>
          <c:showLegendKey val="0"/>
          <c:showVal val="1"/>
          <c:showCatName val="0"/>
          <c:showSerName val="0"/>
          <c:showPercent val="0"/>
          <c:showBubbleSize val="0"/>
        </c:dLbls>
        <c:axId val="284371200"/>
        <c:axId val="284377088"/>
      </c:scatterChart>
      <c:valAx>
        <c:axId val="284371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4377088"/>
        <c:crosses val="autoZero"/>
        <c:crossBetween val="midCat"/>
      </c:valAx>
      <c:valAx>
        <c:axId val="284377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4371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38100" cap="rnd">
              <a:solidFill>
                <a:schemeClr val="accent2"/>
              </a:solidFill>
              <a:round/>
            </a:ln>
            <a:effectLst/>
          </c:spPr>
          <c:marker>
            <c:symbol val="circle"/>
            <c:size val="5"/>
            <c:spPr>
              <a:solidFill>
                <a:srgbClr val="FF0000"/>
              </a:solidFill>
              <a:ln w="38100">
                <a:solidFill>
                  <a:schemeClr val="accent2"/>
                </a:solidFill>
              </a:ln>
              <a:effectLst/>
            </c:spPr>
          </c:marker>
          <c:dLbls>
            <c:spPr>
              <a:solidFill>
                <a:schemeClr val="lt1"/>
              </a:solidFill>
              <a:ln w="25400" cap="flat" cmpd="sng" algn="ctr">
                <a:solidFill>
                  <a:schemeClr val="accent5"/>
                </a:solidFill>
                <a:prstDash val="solid"/>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 5.16'!$B$3:$B$7</c:f>
              <c:numCache>
                <c:formatCode>General</c:formatCode>
                <c:ptCount val="5"/>
                <c:pt idx="0">
                  <c:v>2018</c:v>
                </c:pt>
                <c:pt idx="1">
                  <c:v>2019</c:v>
                </c:pt>
                <c:pt idx="2">
                  <c:v>2020</c:v>
                </c:pt>
                <c:pt idx="3">
                  <c:v>2021</c:v>
                </c:pt>
                <c:pt idx="4">
                  <c:v>2022</c:v>
                </c:pt>
              </c:numCache>
            </c:numRef>
          </c:xVal>
          <c:yVal>
            <c:numRef>
              <c:f>'GRAFIK 5.16'!$C$3:$C$7</c:f>
              <c:numCache>
                <c:formatCode>General</c:formatCode>
                <c:ptCount val="5"/>
                <c:pt idx="0">
                  <c:v>99.4</c:v>
                </c:pt>
                <c:pt idx="1">
                  <c:v>99.3</c:v>
                </c:pt>
                <c:pt idx="2">
                  <c:v>98.9</c:v>
                </c:pt>
                <c:pt idx="3">
                  <c:v>102.4</c:v>
                </c:pt>
                <c:pt idx="4">
                  <c:v>99.1</c:v>
                </c:pt>
              </c:numCache>
            </c:numRef>
          </c:yVal>
          <c:smooth val="0"/>
          <c:extLst xmlns:c16r2="http://schemas.microsoft.com/office/drawing/2015/06/chart">
            <c:ext xmlns:c16="http://schemas.microsoft.com/office/drawing/2014/chart" uri="{C3380CC4-5D6E-409C-BE32-E72D297353CC}">
              <c16:uniqueId val="{00000000-BBC0-43D9-870B-D4AC522185B9}"/>
            </c:ext>
          </c:extLst>
        </c:ser>
        <c:dLbls>
          <c:showLegendKey val="0"/>
          <c:showVal val="1"/>
          <c:showCatName val="0"/>
          <c:showSerName val="0"/>
          <c:showPercent val="0"/>
          <c:showBubbleSize val="0"/>
        </c:dLbls>
        <c:axId val="285508736"/>
        <c:axId val="285552640"/>
      </c:scatterChart>
      <c:valAx>
        <c:axId val="285508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552640"/>
        <c:crosses val="autoZero"/>
        <c:crossBetween val="midCat"/>
      </c:valAx>
      <c:valAx>
        <c:axId val="285552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5087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'GRAFIK 5.17'!$C$1</c:f>
              <c:strCache>
                <c:ptCount val="1"/>
                <c:pt idx="0">
                  <c:v>PERSEN</c:v>
                </c:pt>
              </c:strCache>
            </c:strRef>
          </c:tx>
          <c:spPr>
            <a:solidFill>
              <a:srgbClr val="FF0000"/>
            </a:solidFill>
            <a:ln>
              <a:noFill/>
            </a:ln>
            <a:effectLst/>
          </c:spPr>
          <c:invertIfNegative val="0"/>
          <c:dLbls>
            <c:spPr>
              <a:solidFill>
                <a:schemeClr val="lt1"/>
              </a:solidFill>
              <a:ln w="25400" cap="flat" cmpd="sng" algn="ctr">
                <a:solidFill>
                  <a:schemeClr val="accent1"/>
                </a:solidFill>
                <a:prstDash val="solid"/>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5.17'!$B$2:$B$30</c:f>
              <c:strCache>
                <c:ptCount val="29"/>
                <c:pt idx="0">
                  <c:v>Danasari</c:v>
                </c:pt>
                <c:pt idx="1">
                  <c:v>Kalibakung</c:v>
                </c:pt>
                <c:pt idx="2">
                  <c:v>Jatinegara</c:v>
                </c:pt>
                <c:pt idx="3">
                  <c:v>Penusupan</c:v>
                </c:pt>
                <c:pt idx="4">
                  <c:v>Adiwerna</c:v>
                </c:pt>
                <c:pt idx="5">
                  <c:v>Kupu</c:v>
                </c:pt>
                <c:pt idx="6">
                  <c:v>Tarub</c:v>
                </c:pt>
                <c:pt idx="7">
                  <c:v>Kesamiran</c:v>
                </c:pt>
                <c:pt idx="8">
                  <c:v>Kramat</c:v>
                </c:pt>
                <c:pt idx="9">
                  <c:v>Bangungalih</c:v>
                </c:pt>
                <c:pt idx="10">
                  <c:v>Dukuhwaru</c:v>
                </c:pt>
                <c:pt idx="11">
                  <c:v>Suradadi</c:v>
                </c:pt>
                <c:pt idx="12">
                  <c:v>Pagerbarang</c:v>
                </c:pt>
                <c:pt idx="13">
                  <c:v>Talang</c:v>
                </c:pt>
                <c:pt idx="14">
                  <c:v>Pangkah</c:v>
                </c:pt>
                <c:pt idx="15">
                  <c:v>Warureja</c:v>
                </c:pt>
                <c:pt idx="16">
                  <c:v>Pagiyanten</c:v>
                </c:pt>
                <c:pt idx="17">
                  <c:v>Jatibogor</c:v>
                </c:pt>
                <c:pt idx="18">
                  <c:v>Bumijawa</c:v>
                </c:pt>
                <c:pt idx="19">
                  <c:v>Kedungbanteng</c:v>
                </c:pt>
                <c:pt idx="20">
                  <c:v>Margasari</c:v>
                </c:pt>
                <c:pt idx="21">
                  <c:v>Lebaksiu</c:v>
                </c:pt>
                <c:pt idx="22">
                  <c:v>Bojong</c:v>
                </c:pt>
                <c:pt idx="23">
                  <c:v>Slawi</c:v>
                </c:pt>
                <c:pt idx="24">
                  <c:v>Balapulang</c:v>
                </c:pt>
                <c:pt idx="25">
                  <c:v>Kaladawa</c:v>
                </c:pt>
                <c:pt idx="26">
                  <c:v>Dukuhturi</c:v>
                </c:pt>
                <c:pt idx="27">
                  <c:v>Kesambi</c:v>
                </c:pt>
                <c:pt idx="28">
                  <c:v>Kambangan</c:v>
                </c:pt>
              </c:strCache>
            </c:strRef>
          </c:cat>
          <c:val>
            <c:numRef>
              <c:f>'GRAFIK 5.17'!$C$2:$C$30</c:f>
              <c:numCache>
                <c:formatCode>0.0</c:formatCode>
                <c:ptCount val="29"/>
                <c:pt idx="0">
                  <c:v>0</c:v>
                </c:pt>
                <c:pt idx="1">
                  <c:v>0</c:v>
                </c:pt>
                <c:pt idx="2">
                  <c:v>0</c:v>
                </c:pt>
                <c:pt idx="3">
                  <c:v>0</c:v>
                </c:pt>
                <c:pt idx="4">
                  <c:v>0</c:v>
                </c:pt>
                <c:pt idx="5">
                  <c:v>0</c:v>
                </c:pt>
                <c:pt idx="6">
                  <c:v>0</c:v>
                </c:pt>
                <c:pt idx="7">
                  <c:v>0</c:v>
                </c:pt>
                <c:pt idx="8">
                  <c:v>0</c:v>
                </c:pt>
                <c:pt idx="9">
                  <c:v>0</c:v>
                </c:pt>
                <c:pt idx="10">
                  <c:v>1.2345679012345681</c:v>
                </c:pt>
                <c:pt idx="11">
                  <c:v>1.6</c:v>
                </c:pt>
                <c:pt idx="12">
                  <c:v>2.2222222222222232</c:v>
                </c:pt>
                <c:pt idx="13">
                  <c:v>2.9850746268656714</c:v>
                </c:pt>
                <c:pt idx="14">
                  <c:v>3.75</c:v>
                </c:pt>
                <c:pt idx="15">
                  <c:v>3.7735849056603832</c:v>
                </c:pt>
                <c:pt idx="16">
                  <c:v>3.8461538461538463</c:v>
                </c:pt>
                <c:pt idx="17">
                  <c:v>4.3478260869565215</c:v>
                </c:pt>
                <c:pt idx="18">
                  <c:v>5.2631578947368416</c:v>
                </c:pt>
                <c:pt idx="19">
                  <c:v>5.2631578947368416</c:v>
                </c:pt>
                <c:pt idx="20">
                  <c:v>5.4945054945054945</c:v>
                </c:pt>
                <c:pt idx="21">
                  <c:v>6.1538461538461542</c:v>
                </c:pt>
                <c:pt idx="22">
                  <c:v>6.9444444444444464</c:v>
                </c:pt>
                <c:pt idx="23">
                  <c:v>7.5</c:v>
                </c:pt>
                <c:pt idx="24">
                  <c:v>9.433962264150944</c:v>
                </c:pt>
                <c:pt idx="25">
                  <c:v>10</c:v>
                </c:pt>
                <c:pt idx="26">
                  <c:v>10.144927536231862</c:v>
                </c:pt>
                <c:pt idx="27">
                  <c:v>10.204081632653061</c:v>
                </c:pt>
                <c:pt idx="28">
                  <c:v>15.217391304347808</c:v>
                </c:pt>
              </c:numCache>
            </c:numRef>
          </c:val>
          <c:extLst xmlns:c16r2="http://schemas.microsoft.com/office/drawing/2015/06/chart">
            <c:ext xmlns:c16="http://schemas.microsoft.com/office/drawing/2014/chart" uri="{C3380CC4-5D6E-409C-BE32-E72D297353CC}">
              <c16:uniqueId val="{00000000-EB52-4467-AA3F-B4035B1F5EF7}"/>
            </c:ext>
          </c:extLst>
        </c:ser>
        <c:dLbls>
          <c:showLegendKey val="0"/>
          <c:showVal val="1"/>
          <c:showCatName val="0"/>
          <c:showSerName val="0"/>
          <c:showPercent val="0"/>
          <c:showBubbleSize val="0"/>
        </c:dLbls>
        <c:gapWidth val="182"/>
        <c:axId val="285559808"/>
        <c:axId val="285570944"/>
      </c:barChart>
      <c:catAx>
        <c:axId val="285559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570944"/>
        <c:crosses val="autoZero"/>
        <c:auto val="1"/>
        <c:lblAlgn val="ctr"/>
        <c:lblOffset val="100"/>
        <c:noMultiLvlLbl val="0"/>
      </c:catAx>
      <c:valAx>
        <c:axId val="2855709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559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solidFill>
                <a:schemeClr val="bg2">
                  <a:lumMod val="75000"/>
                </a:schemeClr>
              </a:solid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5.15'!$B$2:$B$30</c:f>
              <c:strCache>
                <c:ptCount val="29"/>
                <c:pt idx="0">
                  <c:v>Suradadi</c:v>
                </c:pt>
                <c:pt idx="1">
                  <c:v>Slawi</c:v>
                </c:pt>
                <c:pt idx="2">
                  <c:v>Jatibogor</c:v>
                </c:pt>
                <c:pt idx="3">
                  <c:v>Dukuhwaru</c:v>
                </c:pt>
                <c:pt idx="4">
                  <c:v>Balapulang</c:v>
                </c:pt>
                <c:pt idx="5">
                  <c:v>Danasari</c:v>
                </c:pt>
                <c:pt idx="6">
                  <c:v>Pangkah</c:v>
                </c:pt>
                <c:pt idx="7">
                  <c:v>Kedungbanteng</c:v>
                </c:pt>
                <c:pt idx="8">
                  <c:v>Jatinegara</c:v>
                </c:pt>
                <c:pt idx="9">
                  <c:v>Warureja</c:v>
                </c:pt>
                <c:pt idx="10">
                  <c:v>Kambangan</c:v>
                </c:pt>
                <c:pt idx="11">
                  <c:v>Kesamiran</c:v>
                </c:pt>
                <c:pt idx="12">
                  <c:v>Tarub</c:v>
                </c:pt>
                <c:pt idx="13">
                  <c:v>Bangungalih</c:v>
                </c:pt>
                <c:pt idx="14">
                  <c:v>Bumijawa</c:v>
                </c:pt>
                <c:pt idx="15">
                  <c:v>Bojong</c:v>
                </c:pt>
                <c:pt idx="16">
                  <c:v>Kupu</c:v>
                </c:pt>
                <c:pt idx="17">
                  <c:v>Lebaksiu</c:v>
                </c:pt>
                <c:pt idx="18">
                  <c:v>Kaladawa</c:v>
                </c:pt>
                <c:pt idx="19">
                  <c:v>Kalibakung</c:v>
                </c:pt>
                <c:pt idx="20">
                  <c:v>Pagerbarang</c:v>
                </c:pt>
                <c:pt idx="21">
                  <c:v>Penusupan</c:v>
                </c:pt>
                <c:pt idx="22">
                  <c:v>Adiwerna</c:v>
                </c:pt>
                <c:pt idx="23">
                  <c:v>Dukuhturi</c:v>
                </c:pt>
                <c:pt idx="24">
                  <c:v>Talang</c:v>
                </c:pt>
                <c:pt idx="25">
                  <c:v>Kramat</c:v>
                </c:pt>
                <c:pt idx="26">
                  <c:v>Margasari</c:v>
                </c:pt>
                <c:pt idx="27">
                  <c:v>Pagiyanten</c:v>
                </c:pt>
                <c:pt idx="28">
                  <c:v>Kesambi</c:v>
                </c:pt>
              </c:strCache>
            </c:strRef>
          </c:cat>
          <c:val>
            <c:numRef>
              <c:f>'GRAFIK 5.15'!$C$2:$C$30</c:f>
              <c:numCache>
                <c:formatCode>#,##0.0_);\(#,##0.0\)</c:formatCode>
                <c:ptCount val="29"/>
                <c:pt idx="0">
                  <c:v>88.888888888888616</c:v>
                </c:pt>
                <c:pt idx="1">
                  <c:v>94.409937888198755</c:v>
                </c:pt>
                <c:pt idx="2">
                  <c:v>95.770392749244678</c:v>
                </c:pt>
                <c:pt idx="3">
                  <c:v>98.902305159165749</c:v>
                </c:pt>
                <c:pt idx="4">
                  <c:v>98.909657320872327</c:v>
                </c:pt>
                <c:pt idx="5">
                  <c:v>99.311926605504595</c:v>
                </c:pt>
                <c:pt idx="6">
                  <c:v>99.371069182389888</c:v>
                </c:pt>
                <c:pt idx="7">
                  <c:v>99.381761978361652</c:v>
                </c:pt>
                <c:pt idx="8">
                  <c:v>99.425947187141219</c:v>
                </c:pt>
                <c:pt idx="9">
                  <c:v>99.482936918303949</c:v>
                </c:pt>
                <c:pt idx="10">
                  <c:v>99.489795918367363</c:v>
                </c:pt>
                <c:pt idx="11">
                  <c:v>99.518072289156578</c:v>
                </c:pt>
                <c:pt idx="12">
                  <c:v>99.545970488081679</c:v>
                </c:pt>
                <c:pt idx="13">
                  <c:v>99.595687331536197</c:v>
                </c:pt>
                <c:pt idx="14">
                  <c:v>99.630996309963109</c:v>
                </c:pt>
                <c:pt idx="15">
                  <c:v>99.768250289687316</c:v>
                </c:pt>
                <c:pt idx="16">
                  <c:v>99.817518248175361</c:v>
                </c:pt>
                <c:pt idx="17">
                  <c:v>99.869281045751578</c:v>
                </c:pt>
                <c:pt idx="18">
                  <c:v>99.880095923261379</c:v>
                </c:pt>
                <c:pt idx="19">
                  <c:v>100</c:v>
                </c:pt>
                <c:pt idx="20">
                  <c:v>100</c:v>
                </c:pt>
                <c:pt idx="21">
                  <c:v>100</c:v>
                </c:pt>
                <c:pt idx="22">
                  <c:v>100</c:v>
                </c:pt>
                <c:pt idx="23">
                  <c:v>100</c:v>
                </c:pt>
                <c:pt idx="24">
                  <c:v>100</c:v>
                </c:pt>
                <c:pt idx="25">
                  <c:v>100</c:v>
                </c:pt>
                <c:pt idx="26">
                  <c:v>100.35026269702276</c:v>
                </c:pt>
                <c:pt idx="27">
                  <c:v>100.80552359033372</c:v>
                </c:pt>
                <c:pt idx="28">
                  <c:v>103.55411954765752</c:v>
                </c:pt>
              </c:numCache>
            </c:numRef>
          </c:val>
          <c:extLst xmlns:c16r2="http://schemas.microsoft.com/office/drawing/2015/06/chart">
            <c:ext xmlns:c16="http://schemas.microsoft.com/office/drawing/2014/chart" uri="{C3380CC4-5D6E-409C-BE32-E72D297353CC}">
              <c16:uniqueId val="{00000000-4C6A-45A6-B830-2A4C064883EC}"/>
            </c:ext>
          </c:extLst>
        </c:ser>
        <c:dLbls>
          <c:showLegendKey val="0"/>
          <c:showVal val="1"/>
          <c:showCatName val="0"/>
          <c:showSerName val="0"/>
          <c:showPercent val="0"/>
          <c:showBubbleSize val="0"/>
        </c:dLbls>
        <c:gapWidth val="182"/>
        <c:axId val="285598464"/>
        <c:axId val="285601152"/>
      </c:barChart>
      <c:catAx>
        <c:axId val="285598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601152"/>
        <c:crosses val="autoZero"/>
        <c:auto val="1"/>
        <c:lblAlgn val="ctr"/>
        <c:lblOffset val="100"/>
        <c:noMultiLvlLbl val="0"/>
      </c:catAx>
      <c:valAx>
        <c:axId val="285601152"/>
        <c:scaling>
          <c:orientation val="minMax"/>
        </c:scaling>
        <c:delete val="0"/>
        <c:axPos val="b"/>
        <c:majorGridlines>
          <c:spPr>
            <a:ln w="9525" cap="flat" cmpd="sng" algn="ctr">
              <a:solidFill>
                <a:schemeClr val="tx1">
                  <a:lumMod val="15000"/>
                  <a:lumOff val="85000"/>
                </a:schemeClr>
              </a:solidFill>
              <a:round/>
            </a:ln>
            <a:effectLst/>
          </c:spPr>
        </c:majorGridlines>
        <c:numFmt formatCode="#,##0.0_);\(#,##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598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lt1"/>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 5.19'!$A$2:$A$6</c:f>
              <c:numCache>
                <c:formatCode>General</c:formatCode>
                <c:ptCount val="5"/>
                <c:pt idx="0">
                  <c:v>2018</c:v>
                </c:pt>
                <c:pt idx="1">
                  <c:v>2019</c:v>
                </c:pt>
                <c:pt idx="2">
                  <c:v>2020</c:v>
                </c:pt>
                <c:pt idx="3">
                  <c:v>2021</c:v>
                </c:pt>
                <c:pt idx="4">
                  <c:v>2022</c:v>
                </c:pt>
              </c:numCache>
            </c:numRef>
          </c:xVal>
          <c:yVal>
            <c:numRef>
              <c:f>'GRAFIK 5.19'!$B$2:$B$6</c:f>
              <c:numCache>
                <c:formatCode>General</c:formatCode>
                <c:ptCount val="5"/>
                <c:pt idx="0">
                  <c:v>100</c:v>
                </c:pt>
                <c:pt idx="1">
                  <c:v>97.9</c:v>
                </c:pt>
                <c:pt idx="2">
                  <c:v>95.8</c:v>
                </c:pt>
                <c:pt idx="3">
                  <c:v>116.2</c:v>
                </c:pt>
                <c:pt idx="4">
                  <c:v>90.9</c:v>
                </c:pt>
              </c:numCache>
            </c:numRef>
          </c:yVal>
          <c:smooth val="0"/>
          <c:extLst xmlns:c16r2="http://schemas.microsoft.com/office/drawing/2015/06/chart">
            <c:ext xmlns:c16="http://schemas.microsoft.com/office/drawing/2014/chart" uri="{C3380CC4-5D6E-409C-BE32-E72D297353CC}">
              <c16:uniqueId val="{00000000-0F06-4C5F-B0C9-CB5826C4B9E9}"/>
            </c:ext>
          </c:extLst>
        </c:ser>
        <c:dLbls>
          <c:showLegendKey val="0"/>
          <c:showVal val="1"/>
          <c:showCatName val="0"/>
          <c:showSerName val="0"/>
          <c:showPercent val="0"/>
          <c:showBubbleSize val="0"/>
        </c:dLbls>
        <c:axId val="285611904"/>
        <c:axId val="285627136"/>
      </c:scatterChart>
      <c:valAx>
        <c:axId val="285611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627136"/>
        <c:crosses val="autoZero"/>
        <c:crossBetween val="midCat"/>
      </c:valAx>
      <c:valAx>
        <c:axId val="285627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6119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solidFill>
                <a:schemeClr val="lt1"/>
              </a:solidFill>
              <a:ln w="25400" cap="flat" cmpd="sng" algn="ctr">
                <a:solidFill>
                  <a:schemeClr val="accent2"/>
                </a:solidFill>
                <a:prstDash val="solid"/>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5.20'!$A$2:$A$30</c:f>
              <c:strCache>
                <c:ptCount val="29"/>
                <c:pt idx="0">
                  <c:v>Suradadi</c:v>
                </c:pt>
                <c:pt idx="1">
                  <c:v>Kambangan</c:v>
                </c:pt>
                <c:pt idx="2">
                  <c:v>Slawi</c:v>
                </c:pt>
                <c:pt idx="3">
                  <c:v>Pagerbarang</c:v>
                </c:pt>
                <c:pt idx="4">
                  <c:v>Pagiyanten</c:v>
                </c:pt>
                <c:pt idx="5">
                  <c:v>Kaladawa</c:v>
                </c:pt>
                <c:pt idx="6">
                  <c:v>Jatinegara</c:v>
                </c:pt>
                <c:pt idx="7">
                  <c:v>Bojong</c:v>
                </c:pt>
                <c:pt idx="8">
                  <c:v>Penusupan</c:v>
                </c:pt>
                <c:pt idx="9">
                  <c:v>Kalibakung</c:v>
                </c:pt>
                <c:pt idx="10">
                  <c:v>Jatibogor</c:v>
                </c:pt>
                <c:pt idx="11">
                  <c:v>Pangkah</c:v>
                </c:pt>
                <c:pt idx="12">
                  <c:v>Warureja</c:v>
                </c:pt>
                <c:pt idx="13">
                  <c:v>Danasari</c:v>
                </c:pt>
                <c:pt idx="14">
                  <c:v>Lebaksiu</c:v>
                </c:pt>
                <c:pt idx="15">
                  <c:v>Bumijawa</c:v>
                </c:pt>
                <c:pt idx="16">
                  <c:v>Dukuhwaru</c:v>
                </c:pt>
                <c:pt idx="17">
                  <c:v>Talang</c:v>
                </c:pt>
                <c:pt idx="18">
                  <c:v>Kupu</c:v>
                </c:pt>
                <c:pt idx="19">
                  <c:v>Kesambi</c:v>
                </c:pt>
                <c:pt idx="20">
                  <c:v>Kramat</c:v>
                </c:pt>
                <c:pt idx="21">
                  <c:v>Margasari</c:v>
                </c:pt>
                <c:pt idx="22">
                  <c:v>Tarub</c:v>
                </c:pt>
                <c:pt idx="23">
                  <c:v>Kesamiran</c:v>
                </c:pt>
                <c:pt idx="24">
                  <c:v>Adiwerna</c:v>
                </c:pt>
                <c:pt idx="25">
                  <c:v>Kedungbanteng</c:v>
                </c:pt>
                <c:pt idx="26">
                  <c:v>Balapulang</c:v>
                </c:pt>
                <c:pt idx="27">
                  <c:v>Bangungalih</c:v>
                </c:pt>
                <c:pt idx="28">
                  <c:v>Dukuhturi</c:v>
                </c:pt>
              </c:strCache>
            </c:strRef>
          </c:cat>
          <c:val>
            <c:numRef>
              <c:f>'GRAFIK 5.20'!$B$2:$B$30</c:f>
              <c:numCache>
                <c:formatCode>#,##0.0_);\(#,##0.0\)</c:formatCode>
                <c:ptCount val="29"/>
                <c:pt idx="0">
                  <c:v>78.848283499446296</c:v>
                </c:pt>
                <c:pt idx="1">
                  <c:v>80.801104972375697</c:v>
                </c:pt>
                <c:pt idx="2">
                  <c:v>81.066666666666663</c:v>
                </c:pt>
                <c:pt idx="3">
                  <c:v>82.917082917082908</c:v>
                </c:pt>
                <c:pt idx="4">
                  <c:v>83.667621776504248</c:v>
                </c:pt>
                <c:pt idx="5">
                  <c:v>86.053719008264451</c:v>
                </c:pt>
                <c:pt idx="6">
                  <c:v>86.513486513486214</c:v>
                </c:pt>
                <c:pt idx="7">
                  <c:v>88.126919140225183</c:v>
                </c:pt>
                <c:pt idx="8">
                  <c:v>88.34808259587021</c:v>
                </c:pt>
                <c:pt idx="9">
                  <c:v>88.695652173913018</c:v>
                </c:pt>
                <c:pt idx="10">
                  <c:v>88.920056100981569</c:v>
                </c:pt>
                <c:pt idx="11">
                  <c:v>89.097744360902297</c:v>
                </c:pt>
                <c:pt idx="12">
                  <c:v>89.322191272051654</c:v>
                </c:pt>
                <c:pt idx="13">
                  <c:v>89.648033126293768</c:v>
                </c:pt>
                <c:pt idx="14">
                  <c:v>90.200708382526287</c:v>
                </c:pt>
                <c:pt idx="15">
                  <c:v>91.011235955056193</c:v>
                </c:pt>
                <c:pt idx="16">
                  <c:v>91.379310344827559</c:v>
                </c:pt>
                <c:pt idx="17">
                  <c:v>91.395348837208999</c:v>
                </c:pt>
                <c:pt idx="18">
                  <c:v>92.554991539763108</c:v>
                </c:pt>
                <c:pt idx="19">
                  <c:v>93.850658857979326</c:v>
                </c:pt>
                <c:pt idx="20">
                  <c:v>96.105160662122685</c:v>
                </c:pt>
                <c:pt idx="21">
                  <c:v>96.627318718380877</c:v>
                </c:pt>
                <c:pt idx="22">
                  <c:v>97.013274336283189</c:v>
                </c:pt>
                <c:pt idx="23">
                  <c:v>99.518072289156578</c:v>
                </c:pt>
                <c:pt idx="24">
                  <c:v>99.720410065237829</c:v>
                </c:pt>
                <c:pt idx="25">
                  <c:v>100.15576323987538</c:v>
                </c:pt>
                <c:pt idx="26">
                  <c:v>101.11464968152883</c:v>
                </c:pt>
                <c:pt idx="27">
                  <c:v>102.6388888888886</c:v>
                </c:pt>
                <c:pt idx="28">
                  <c:v>103.49243306169964</c:v>
                </c:pt>
              </c:numCache>
            </c:numRef>
          </c:val>
          <c:extLst xmlns:c16r2="http://schemas.microsoft.com/office/drawing/2015/06/chart">
            <c:ext xmlns:c16="http://schemas.microsoft.com/office/drawing/2014/chart" uri="{C3380CC4-5D6E-409C-BE32-E72D297353CC}">
              <c16:uniqueId val="{00000000-7B4E-4077-9C43-B2169D8C54EE}"/>
            </c:ext>
          </c:extLst>
        </c:ser>
        <c:dLbls>
          <c:showLegendKey val="0"/>
          <c:showVal val="1"/>
          <c:showCatName val="0"/>
          <c:showSerName val="0"/>
          <c:showPercent val="0"/>
          <c:showBubbleSize val="0"/>
        </c:dLbls>
        <c:gapWidth val="182"/>
        <c:axId val="285818880"/>
        <c:axId val="285821568"/>
      </c:barChart>
      <c:catAx>
        <c:axId val="285818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821568"/>
        <c:crosses val="autoZero"/>
        <c:auto val="1"/>
        <c:lblAlgn val="ctr"/>
        <c:lblOffset val="100"/>
        <c:noMultiLvlLbl val="0"/>
      </c:catAx>
      <c:valAx>
        <c:axId val="285821568"/>
        <c:scaling>
          <c:orientation val="minMax"/>
        </c:scaling>
        <c:delete val="0"/>
        <c:axPos val="b"/>
        <c:majorGridlines>
          <c:spPr>
            <a:ln w="9525" cap="flat" cmpd="sng" algn="ctr">
              <a:solidFill>
                <a:schemeClr val="tx1">
                  <a:lumMod val="15000"/>
                  <a:lumOff val="85000"/>
                </a:schemeClr>
              </a:solidFill>
              <a:round/>
            </a:ln>
            <a:effectLst/>
          </c:spPr>
        </c:majorGridlines>
        <c:numFmt formatCode="#,##0.0_);\(#,##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81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no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5.21'!$B$3:$B$31</c:f>
              <c:strCache>
                <c:ptCount val="29"/>
                <c:pt idx="0">
                  <c:v>Pagiyanten</c:v>
                </c:pt>
                <c:pt idx="1">
                  <c:v>Slawi</c:v>
                </c:pt>
                <c:pt idx="2">
                  <c:v>Pangkah</c:v>
                </c:pt>
                <c:pt idx="3">
                  <c:v>Kedungbanteng</c:v>
                </c:pt>
                <c:pt idx="4">
                  <c:v>Suradadi</c:v>
                </c:pt>
                <c:pt idx="5">
                  <c:v>Lebaksiu</c:v>
                </c:pt>
                <c:pt idx="6">
                  <c:v>Kesambi</c:v>
                </c:pt>
                <c:pt idx="7">
                  <c:v>Dukuhturi</c:v>
                </c:pt>
                <c:pt idx="8">
                  <c:v>Kramat</c:v>
                </c:pt>
                <c:pt idx="9">
                  <c:v>Kambangan</c:v>
                </c:pt>
                <c:pt idx="10">
                  <c:v>Pagerbarang</c:v>
                </c:pt>
                <c:pt idx="11">
                  <c:v>Dukuhwaru</c:v>
                </c:pt>
                <c:pt idx="12">
                  <c:v>Bangungalih</c:v>
                </c:pt>
                <c:pt idx="13">
                  <c:v>Jatinegara</c:v>
                </c:pt>
                <c:pt idx="14">
                  <c:v>Kalibakung</c:v>
                </c:pt>
                <c:pt idx="15">
                  <c:v>Margasari</c:v>
                </c:pt>
                <c:pt idx="16">
                  <c:v>Bumijawa</c:v>
                </c:pt>
                <c:pt idx="17">
                  <c:v>Kaladawa</c:v>
                </c:pt>
                <c:pt idx="18">
                  <c:v>Warureja</c:v>
                </c:pt>
                <c:pt idx="19">
                  <c:v>Kupu</c:v>
                </c:pt>
                <c:pt idx="20">
                  <c:v>Kesamiran</c:v>
                </c:pt>
                <c:pt idx="21">
                  <c:v>Jatibogor</c:v>
                </c:pt>
                <c:pt idx="22">
                  <c:v>Adiwerna</c:v>
                </c:pt>
                <c:pt idx="23">
                  <c:v>Penusupan</c:v>
                </c:pt>
                <c:pt idx="24">
                  <c:v>Tarub</c:v>
                </c:pt>
                <c:pt idx="25">
                  <c:v>Danasari</c:v>
                </c:pt>
                <c:pt idx="26">
                  <c:v>Talang</c:v>
                </c:pt>
                <c:pt idx="27">
                  <c:v>Bojong</c:v>
                </c:pt>
                <c:pt idx="28">
                  <c:v>Balapulang</c:v>
                </c:pt>
              </c:strCache>
            </c:strRef>
          </c:cat>
          <c:val>
            <c:numRef>
              <c:f>'GRAFIK 5.21'!$C$3:$C$31</c:f>
              <c:numCache>
                <c:formatCode>0.00</c:formatCode>
                <c:ptCount val="29"/>
                <c:pt idx="0">
                  <c:v>18.266475644699128</c:v>
                </c:pt>
                <c:pt idx="1">
                  <c:v>20.533333333333264</c:v>
                </c:pt>
                <c:pt idx="2">
                  <c:v>22.06296992481203</c:v>
                </c:pt>
                <c:pt idx="3">
                  <c:v>41.355140186915889</c:v>
                </c:pt>
                <c:pt idx="4">
                  <c:v>57.918050941306753</c:v>
                </c:pt>
                <c:pt idx="5">
                  <c:v>64.256198347107443</c:v>
                </c:pt>
                <c:pt idx="6">
                  <c:v>66.325036603220838</c:v>
                </c:pt>
                <c:pt idx="7">
                  <c:v>68.015133876600558</c:v>
                </c:pt>
                <c:pt idx="8">
                  <c:v>68.987341772151638</c:v>
                </c:pt>
                <c:pt idx="9">
                  <c:v>69.371546961325976</c:v>
                </c:pt>
                <c:pt idx="10">
                  <c:v>71.40359640359641</c:v>
                </c:pt>
                <c:pt idx="11">
                  <c:v>72.058823529411768</c:v>
                </c:pt>
                <c:pt idx="12">
                  <c:v>77.465277777777771</c:v>
                </c:pt>
                <c:pt idx="13">
                  <c:v>80.294705294705295</c:v>
                </c:pt>
                <c:pt idx="14">
                  <c:v>80.838509316770043</c:v>
                </c:pt>
                <c:pt idx="15">
                  <c:v>82.124789207419639</c:v>
                </c:pt>
                <c:pt idx="16">
                  <c:v>82.205056179775283</c:v>
                </c:pt>
                <c:pt idx="17">
                  <c:v>93.414256198347459</c:v>
                </c:pt>
                <c:pt idx="18">
                  <c:v>95.380687093778988</c:v>
                </c:pt>
                <c:pt idx="19">
                  <c:v>97.842639593908629</c:v>
                </c:pt>
                <c:pt idx="20">
                  <c:v>100</c:v>
                </c:pt>
                <c:pt idx="21">
                  <c:v>106.41654978962146</c:v>
                </c:pt>
                <c:pt idx="22">
                  <c:v>106.52376514445453</c:v>
                </c:pt>
                <c:pt idx="23">
                  <c:v>111.65191740412978</c:v>
                </c:pt>
                <c:pt idx="24">
                  <c:v>123.47249101465277</c:v>
                </c:pt>
                <c:pt idx="25">
                  <c:v>124.68944099378857</c:v>
                </c:pt>
                <c:pt idx="26">
                  <c:v>152.38372093023261</c:v>
                </c:pt>
                <c:pt idx="27">
                  <c:v>167.6560900716479</c:v>
                </c:pt>
                <c:pt idx="28">
                  <c:v>290.16719745222855</c:v>
                </c:pt>
              </c:numCache>
            </c:numRef>
          </c:val>
          <c:extLst xmlns:c16r2="http://schemas.microsoft.com/office/drawing/2015/06/chart">
            <c:ext xmlns:c16="http://schemas.microsoft.com/office/drawing/2014/chart" uri="{C3380CC4-5D6E-409C-BE32-E72D297353CC}">
              <c16:uniqueId val="{00000000-5AAE-4B01-8C8A-3BACEED9C3F4}"/>
            </c:ext>
          </c:extLst>
        </c:ser>
        <c:dLbls>
          <c:showLegendKey val="0"/>
          <c:showVal val="1"/>
          <c:showCatName val="0"/>
          <c:showSerName val="0"/>
          <c:showPercent val="0"/>
          <c:showBubbleSize val="0"/>
        </c:dLbls>
        <c:gapWidth val="182"/>
        <c:axId val="285816320"/>
        <c:axId val="285860224"/>
      </c:barChart>
      <c:catAx>
        <c:axId val="285816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860224"/>
        <c:crosses val="autoZero"/>
        <c:auto val="1"/>
        <c:lblAlgn val="ctr"/>
        <c:lblOffset val="100"/>
        <c:noMultiLvlLbl val="0"/>
      </c:catAx>
      <c:valAx>
        <c:axId val="28586022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816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4">
                <a:lumMod val="75000"/>
              </a:schemeClr>
            </a:solidFill>
            <a:ln>
              <a:noFill/>
            </a:ln>
            <a:effectLst/>
          </c:spPr>
          <c:invertIfNegative val="0"/>
          <c:dLbls>
            <c:spPr>
              <a:solidFill>
                <a:schemeClr val="lt1"/>
              </a:solidFill>
              <a:ln w="25400" cap="flat" cmpd="sng" algn="ctr">
                <a:solidFill>
                  <a:schemeClr val="accent2"/>
                </a:solidFill>
                <a:prstDash val="solid"/>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5.22'!$B$2:$B$30</c:f>
              <c:strCache>
                <c:ptCount val="29"/>
                <c:pt idx="0">
                  <c:v>Margasari</c:v>
                </c:pt>
                <c:pt idx="1">
                  <c:v>Kesambi</c:v>
                </c:pt>
                <c:pt idx="2">
                  <c:v>Bumijawa</c:v>
                </c:pt>
                <c:pt idx="3">
                  <c:v>Bojong</c:v>
                </c:pt>
                <c:pt idx="4">
                  <c:v>Danasari</c:v>
                </c:pt>
                <c:pt idx="5">
                  <c:v>Balapulang</c:v>
                </c:pt>
                <c:pt idx="6">
                  <c:v>Kalibakung</c:v>
                </c:pt>
                <c:pt idx="7">
                  <c:v>Pagerbarang</c:v>
                </c:pt>
                <c:pt idx="8">
                  <c:v>Lebaksiu</c:v>
                </c:pt>
                <c:pt idx="9">
                  <c:v>Kambangan</c:v>
                </c:pt>
                <c:pt idx="10">
                  <c:v>Jatinegara</c:v>
                </c:pt>
                <c:pt idx="11">
                  <c:v>Kedungbanteng</c:v>
                </c:pt>
                <c:pt idx="12">
                  <c:v>Pangkah</c:v>
                </c:pt>
                <c:pt idx="13">
                  <c:v>Penusupan</c:v>
                </c:pt>
                <c:pt idx="14">
                  <c:v>Slawi</c:v>
                </c:pt>
                <c:pt idx="15">
                  <c:v>Dukuhwaru</c:v>
                </c:pt>
                <c:pt idx="16">
                  <c:v>Adiwerna</c:v>
                </c:pt>
                <c:pt idx="17">
                  <c:v>Pagiyanten</c:v>
                </c:pt>
                <c:pt idx="18">
                  <c:v>Dukuhturi</c:v>
                </c:pt>
                <c:pt idx="19">
                  <c:v>Kupu</c:v>
                </c:pt>
                <c:pt idx="20">
                  <c:v>Talang</c:v>
                </c:pt>
                <c:pt idx="21">
                  <c:v>Kaladawa</c:v>
                </c:pt>
                <c:pt idx="22">
                  <c:v>Tarub</c:v>
                </c:pt>
                <c:pt idx="23">
                  <c:v>Kesamiran</c:v>
                </c:pt>
                <c:pt idx="24">
                  <c:v>Kramat</c:v>
                </c:pt>
                <c:pt idx="25">
                  <c:v>Bangungalih</c:v>
                </c:pt>
                <c:pt idx="26">
                  <c:v>Suradadi</c:v>
                </c:pt>
                <c:pt idx="27">
                  <c:v>Jatibogor</c:v>
                </c:pt>
                <c:pt idx="28">
                  <c:v>Warureja</c:v>
                </c:pt>
              </c:strCache>
            </c:strRef>
          </c:cat>
          <c:val>
            <c:numRef>
              <c:f>'GRAFIK 5.22'!$C$2:$C$30</c:f>
              <c:numCache>
                <c:formatCode>#,##0.0_);\(#,##0.0\)</c:formatCode>
                <c:ptCount val="29"/>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numCache>
            </c:numRef>
          </c:val>
          <c:extLst xmlns:c16r2="http://schemas.microsoft.com/office/drawing/2015/06/chart">
            <c:ext xmlns:c16="http://schemas.microsoft.com/office/drawing/2014/chart" uri="{C3380CC4-5D6E-409C-BE32-E72D297353CC}">
              <c16:uniqueId val="{00000000-A27B-41D1-97CF-00D2E4D7CDDA}"/>
            </c:ext>
          </c:extLst>
        </c:ser>
        <c:dLbls>
          <c:showLegendKey val="0"/>
          <c:showVal val="1"/>
          <c:showCatName val="0"/>
          <c:showSerName val="0"/>
          <c:showPercent val="0"/>
          <c:showBubbleSize val="0"/>
        </c:dLbls>
        <c:gapWidth val="182"/>
        <c:axId val="285850624"/>
        <c:axId val="285894528"/>
      </c:barChart>
      <c:catAx>
        <c:axId val="285850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894528"/>
        <c:crosses val="autoZero"/>
        <c:auto val="1"/>
        <c:lblAlgn val="ctr"/>
        <c:lblOffset val="100"/>
        <c:noMultiLvlLbl val="0"/>
      </c:catAx>
      <c:valAx>
        <c:axId val="285894528"/>
        <c:scaling>
          <c:orientation val="minMax"/>
        </c:scaling>
        <c:delete val="0"/>
        <c:axPos val="b"/>
        <c:majorGridlines>
          <c:spPr>
            <a:ln w="9525" cap="flat" cmpd="sng" algn="ctr">
              <a:solidFill>
                <a:schemeClr val="tx1">
                  <a:lumMod val="15000"/>
                  <a:lumOff val="85000"/>
                </a:schemeClr>
              </a:solidFill>
              <a:round/>
            </a:ln>
            <a:effectLst/>
          </c:spPr>
        </c:majorGridlines>
        <c:numFmt formatCode="#,##0.0_);\(#,##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850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solidFill>
                <a:schemeClr val="lt1"/>
              </a:solidFill>
              <a:ln w="25400" cap="flat" cmpd="sng" algn="ctr">
                <a:solidFill>
                  <a:schemeClr val="accent2"/>
                </a:solidFill>
                <a:prstDash val="solid"/>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5.23'!$B$2:$B$30</c:f>
              <c:strCache>
                <c:ptCount val="29"/>
                <c:pt idx="0">
                  <c:v>Kramat</c:v>
                </c:pt>
                <c:pt idx="1">
                  <c:v>Slawi</c:v>
                </c:pt>
                <c:pt idx="2">
                  <c:v>Balapulang</c:v>
                </c:pt>
                <c:pt idx="3">
                  <c:v>Kesambi</c:v>
                </c:pt>
                <c:pt idx="4">
                  <c:v>Kalibakung</c:v>
                </c:pt>
                <c:pt idx="5">
                  <c:v>Jatinegara</c:v>
                </c:pt>
                <c:pt idx="6">
                  <c:v>Bangungalih</c:v>
                </c:pt>
                <c:pt idx="7">
                  <c:v>Pagerbarang</c:v>
                </c:pt>
                <c:pt idx="8">
                  <c:v>Dukuhturi</c:v>
                </c:pt>
                <c:pt idx="9">
                  <c:v>Kesamiran</c:v>
                </c:pt>
                <c:pt idx="10">
                  <c:v>Margasari</c:v>
                </c:pt>
                <c:pt idx="11">
                  <c:v>Talang</c:v>
                </c:pt>
                <c:pt idx="12">
                  <c:v>Pagiyanten</c:v>
                </c:pt>
                <c:pt idx="13">
                  <c:v>Penusupan</c:v>
                </c:pt>
                <c:pt idx="14">
                  <c:v>Adiwerna</c:v>
                </c:pt>
                <c:pt idx="15">
                  <c:v>Jatibogor</c:v>
                </c:pt>
                <c:pt idx="16">
                  <c:v>Kedungbanteng</c:v>
                </c:pt>
                <c:pt idx="17">
                  <c:v>Pangkah</c:v>
                </c:pt>
                <c:pt idx="18">
                  <c:v>Warureja</c:v>
                </c:pt>
                <c:pt idx="19">
                  <c:v>Danasari</c:v>
                </c:pt>
                <c:pt idx="20">
                  <c:v>Lebaksiu</c:v>
                </c:pt>
                <c:pt idx="21">
                  <c:v>Kupu</c:v>
                </c:pt>
                <c:pt idx="22">
                  <c:v>Tarub</c:v>
                </c:pt>
                <c:pt idx="23">
                  <c:v>Bojong</c:v>
                </c:pt>
                <c:pt idx="24">
                  <c:v>Kambangan</c:v>
                </c:pt>
                <c:pt idx="25">
                  <c:v>Bumijawa</c:v>
                </c:pt>
                <c:pt idx="26">
                  <c:v>Dukuhwaru</c:v>
                </c:pt>
                <c:pt idx="27">
                  <c:v>Suradadi</c:v>
                </c:pt>
                <c:pt idx="28">
                  <c:v>Kaladawa</c:v>
                </c:pt>
              </c:strCache>
            </c:strRef>
          </c:cat>
          <c:val>
            <c:numRef>
              <c:f>'GRAFIK 5.23'!$C$2:$C$30</c:f>
              <c:numCache>
                <c:formatCode>0.0</c:formatCode>
                <c:ptCount val="29"/>
                <c:pt idx="0">
                  <c:v>46.452702702702702</c:v>
                </c:pt>
                <c:pt idx="1">
                  <c:v>54.260089686098645</c:v>
                </c:pt>
                <c:pt idx="2">
                  <c:v>62.569832402234624</c:v>
                </c:pt>
                <c:pt idx="3">
                  <c:v>63.128491620111824</c:v>
                </c:pt>
                <c:pt idx="4">
                  <c:v>65.859564164648916</c:v>
                </c:pt>
                <c:pt idx="5">
                  <c:v>66.13756613756594</c:v>
                </c:pt>
                <c:pt idx="6">
                  <c:v>68.421052631578945</c:v>
                </c:pt>
                <c:pt idx="7">
                  <c:v>74.734607218683649</c:v>
                </c:pt>
                <c:pt idx="8">
                  <c:v>75.41899441340783</c:v>
                </c:pt>
                <c:pt idx="9">
                  <c:v>78.021978021978029</c:v>
                </c:pt>
                <c:pt idx="10">
                  <c:v>81.081081081081081</c:v>
                </c:pt>
                <c:pt idx="11">
                  <c:v>81.481481481481481</c:v>
                </c:pt>
                <c:pt idx="12">
                  <c:v>82.121807465618872</c:v>
                </c:pt>
                <c:pt idx="13">
                  <c:v>84.591194968553467</c:v>
                </c:pt>
                <c:pt idx="14">
                  <c:v>85.321100917430968</c:v>
                </c:pt>
                <c:pt idx="15">
                  <c:v>87.823834196890914</c:v>
                </c:pt>
                <c:pt idx="16">
                  <c:v>90.886075949367097</c:v>
                </c:pt>
                <c:pt idx="17">
                  <c:v>93.292682926829258</c:v>
                </c:pt>
                <c:pt idx="18">
                  <c:v>95.464362850971909</c:v>
                </c:pt>
                <c:pt idx="19">
                  <c:v>95.714285714285722</c:v>
                </c:pt>
                <c:pt idx="20">
                  <c:v>97.026022304832708</c:v>
                </c:pt>
                <c:pt idx="21">
                  <c:v>97.630331753554131</c:v>
                </c:pt>
                <c:pt idx="22">
                  <c:v>98.250728862973759</c:v>
                </c:pt>
                <c:pt idx="23">
                  <c:v>98.329355608591698</c:v>
                </c:pt>
                <c:pt idx="24">
                  <c:v>100</c:v>
                </c:pt>
                <c:pt idx="25">
                  <c:v>101.53846153846129</c:v>
                </c:pt>
                <c:pt idx="26">
                  <c:v>101.620029455081</c:v>
                </c:pt>
                <c:pt idx="27">
                  <c:v>119.58762886597953</c:v>
                </c:pt>
                <c:pt idx="28">
                  <c:v>299.14529914529913</c:v>
                </c:pt>
              </c:numCache>
            </c:numRef>
          </c:val>
          <c:extLst xmlns:c16r2="http://schemas.microsoft.com/office/drawing/2015/06/chart">
            <c:ext xmlns:c16="http://schemas.microsoft.com/office/drawing/2014/chart" uri="{C3380CC4-5D6E-409C-BE32-E72D297353CC}">
              <c16:uniqueId val="{00000000-A8D0-49C4-8F8E-29AEF4616E28}"/>
            </c:ext>
          </c:extLst>
        </c:ser>
        <c:dLbls>
          <c:showLegendKey val="0"/>
          <c:showVal val="1"/>
          <c:showCatName val="0"/>
          <c:showSerName val="0"/>
          <c:showPercent val="0"/>
          <c:showBubbleSize val="0"/>
        </c:dLbls>
        <c:gapWidth val="182"/>
        <c:axId val="285934336"/>
        <c:axId val="285937024"/>
      </c:barChart>
      <c:catAx>
        <c:axId val="285934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937024"/>
        <c:crosses val="autoZero"/>
        <c:auto val="1"/>
        <c:lblAlgn val="ctr"/>
        <c:lblOffset val="100"/>
        <c:noMultiLvlLbl val="0"/>
      </c:catAx>
      <c:valAx>
        <c:axId val="28593702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934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solidFill>
                  <a:schemeClr val="tx2"/>
                </a:solid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5.24'!$B$2:$B$30</c:f>
              <c:strCache>
                <c:ptCount val="29"/>
                <c:pt idx="0">
                  <c:v>Slawi</c:v>
                </c:pt>
                <c:pt idx="1">
                  <c:v>Suradadi</c:v>
                </c:pt>
                <c:pt idx="2">
                  <c:v>Kesambi</c:v>
                </c:pt>
                <c:pt idx="3">
                  <c:v>Dukuhwaru</c:v>
                </c:pt>
                <c:pt idx="4">
                  <c:v>Margasari</c:v>
                </c:pt>
                <c:pt idx="5">
                  <c:v>Kesamiran</c:v>
                </c:pt>
                <c:pt idx="6">
                  <c:v>Bumijawa</c:v>
                </c:pt>
                <c:pt idx="7">
                  <c:v>Bojong</c:v>
                </c:pt>
                <c:pt idx="8">
                  <c:v>Danasari</c:v>
                </c:pt>
                <c:pt idx="9">
                  <c:v>Balapulang</c:v>
                </c:pt>
                <c:pt idx="10">
                  <c:v>Kalibakung</c:v>
                </c:pt>
                <c:pt idx="11">
                  <c:v>Pagerbarang</c:v>
                </c:pt>
                <c:pt idx="12">
                  <c:v>Lebaksiu</c:v>
                </c:pt>
                <c:pt idx="13">
                  <c:v>Kambangan</c:v>
                </c:pt>
                <c:pt idx="14">
                  <c:v>Jatinegara</c:v>
                </c:pt>
                <c:pt idx="15">
                  <c:v>Kedungbanteng</c:v>
                </c:pt>
                <c:pt idx="16">
                  <c:v>Pangkah</c:v>
                </c:pt>
                <c:pt idx="17">
                  <c:v>Penusupan</c:v>
                </c:pt>
                <c:pt idx="18">
                  <c:v>Adiwerna</c:v>
                </c:pt>
                <c:pt idx="19">
                  <c:v>Pagiyanten</c:v>
                </c:pt>
                <c:pt idx="20">
                  <c:v>Dukuhturi</c:v>
                </c:pt>
                <c:pt idx="21">
                  <c:v>Kupu</c:v>
                </c:pt>
                <c:pt idx="22">
                  <c:v>Talang</c:v>
                </c:pt>
                <c:pt idx="23">
                  <c:v>Kaladawa</c:v>
                </c:pt>
                <c:pt idx="24">
                  <c:v>Tarub</c:v>
                </c:pt>
                <c:pt idx="25">
                  <c:v>Kramat</c:v>
                </c:pt>
                <c:pt idx="26">
                  <c:v>Bangungalih</c:v>
                </c:pt>
                <c:pt idx="27">
                  <c:v>Jatibogor</c:v>
                </c:pt>
                <c:pt idx="28">
                  <c:v>Warureja</c:v>
                </c:pt>
              </c:strCache>
            </c:strRef>
          </c:cat>
          <c:val>
            <c:numRef>
              <c:f>'GRAFIK 5.24'!$C$2:$C$30</c:f>
              <c:numCache>
                <c:formatCode>0.0</c:formatCode>
                <c:ptCount val="29"/>
                <c:pt idx="0">
                  <c:v>97.532861476238608</c:v>
                </c:pt>
                <c:pt idx="1">
                  <c:v>98.408018867924326</c:v>
                </c:pt>
                <c:pt idx="2">
                  <c:v>99.134539732493849</c:v>
                </c:pt>
                <c:pt idx="3">
                  <c:v>99.627659574468083</c:v>
                </c:pt>
                <c:pt idx="4">
                  <c:v>99.633409293569642</c:v>
                </c:pt>
                <c:pt idx="5">
                  <c:v>99.839700774779558</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numCache>
            </c:numRef>
          </c:val>
          <c:extLst xmlns:c16r2="http://schemas.microsoft.com/office/drawing/2015/06/chart">
            <c:ext xmlns:c16="http://schemas.microsoft.com/office/drawing/2014/chart" uri="{C3380CC4-5D6E-409C-BE32-E72D297353CC}">
              <c16:uniqueId val="{00000000-1C0D-447D-A6C9-96D17E76274A}"/>
            </c:ext>
          </c:extLst>
        </c:ser>
        <c:dLbls>
          <c:showLegendKey val="0"/>
          <c:showVal val="1"/>
          <c:showCatName val="0"/>
          <c:showSerName val="0"/>
          <c:showPercent val="0"/>
          <c:showBubbleSize val="0"/>
        </c:dLbls>
        <c:gapWidth val="182"/>
        <c:axId val="285948160"/>
        <c:axId val="285971584"/>
      </c:barChart>
      <c:catAx>
        <c:axId val="285948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971584"/>
        <c:crosses val="autoZero"/>
        <c:auto val="1"/>
        <c:lblAlgn val="ctr"/>
        <c:lblOffset val="100"/>
        <c:noMultiLvlLbl val="0"/>
      </c:catAx>
      <c:valAx>
        <c:axId val="28597158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948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bg2">
                    <a:lumMod val="7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5.25'!$B$2:$B$30</c:f>
              <c:strCache>
                <c:ptCount val="29"/>
                <c:pt idx="0">
                  <c:v>Suradadi</c:v>
                </c:pt>
                <c:pt idx="1">
                  <c:v>Kaladawa</c:v>
                </c:pt>
                <c:pt idx="2">
                  <c:v>Lebaksiu</c:v>
                </c:pt>
                <c:pt idx="3">
                  <c:v>Danasari</c:v>
                </c:pt>
                <c:pt idx="4">
                  <c:v>Jatinegara</c:v>
                </c:pt>
                <c:pt idx="5">
                  <c:v>Bangungalih</c:v>
                </c:pt>
                <c:pt idx="6">
                  <c:v>Kesambi</c:v>
                </c:pt>
                <c:pt idx="7">
                  <c:v>Pagiyanten</c:v>
                </c:pt>
                <c:pt idx="8">
                  <c:v>Bojong</c:v>
                </c:pt>
                <c:pt idx="9">
                  <c:v>Balapulang</c:v>
                </c:pt>
                <c:pt idx="10">
                  <c:v>Kalibakung</c:v>
                </c:pt>
                <c:pt idx="11">
                  <c:v>Bumijawa</c:v>
                </c:pt>
                <c:pt idx="12">
                  <c:v>Tarub</c:v>
                </c:pt>
                <c:pt idx="13">
                  <c:v>Kupu</c:v>
                </c:pt>
                <c:pt idx="14">
                  <c:v>Adiwerna</c:v>
                </c:pt>
                <c:pt idx="15">
                  <c:v>Talang</c:v>
                </c:pt>
                <c:pt idx="16">
                  <c:v>Jatibogor</c:v>
                </c:pt>
                <c:pt idx="17">
                  <c:v>Slawi</c:v>
                </c:pt>
                <c:pt idx="18">
                  <c:v>Dukuhturi</c:v>
                </c:pt>
                <c:pt idx="19">
                  <c:v>Pagerbarang</c:v>
                </c:pt>
                <c:pt idx="20">
                  <c:v>Kesamiran</c:v>
                </c:pt>
                <c:pt idx="21">
                  <c:v>Warureja</c:v>
                </c:pt>
                <c:pt idx="22">
                  <c:v>Dukuhwaru</c:v>
                </c:pt>
                <c:pt idx="23">
                  <c:v>Margasari</c:v>
                </c:pt>
                <c:pt idx="24">
                  <c:v>Penusupan</c:v>
                </c:pt>
                <c:pt idx="25">
                  <c:v>Pangkah</c:v>
                </c:pt>
                <c:pt idx="26">
                  <c:v>Kedungbanteng</c:v>
                </c:pt>
                <c:pt idx="27">
                  <c:v>Kramat</c:v>
                </c:pt>
                <c:pt idx="28">
                  <c:v>Kambangan</c:v>
                </c:pt>
              </c:strCache>
            </c:strRef>
          </c:cat>
          <c:val>
            <c:numRef>
              <c:f>'GRAFIK 5.25'!$C$2:$C$30</c:f>
              <c:numCache>
                <c:formatCode>0.0</c:formatCode>
                <c:ptCount val="29"/>
                <c:pt idx="0">
                  <c:v>38.782608695652144</c:v>
                </c:pt>
                <c:pt idx="1">
                  <c:v>49.620934213744192</c:v>
                </c:pt>
                <c:pt idx="2">
                  <c:v>54.059109614665154</c:v>
                </c:pt>
                <c:pt idx="3">
                  <c:v>56.511175898931072</c:v>
                </c:pt>
                <c:pt idx="4">
                  <c:v>58.598726114649679</c:v>
                </c:pt>
                <c:pt idx="5">
                  <c:v>60.370768404083826</c:v>
                </c:pt>
                <c:pt idx="6">
                  <c:v>61.552217453504994</c:v>
                </c:pt>
                <c:pt idx="7">
                  <c:v>62.561832856027081</c:v>
                </c:pt>
                <c:pt idx="8">
                  <c:v>64.931019136626588</c:v>
                </c:pt>
                <c:pt idx="9">
                  <c:v>66.196098562628094</c:v>
                </c:pt>
                <c:pt idx="10">
                  <c:v>68.504163077806496</c:v>
                </c:pt>
                <c:pt idx="11">
                  <c:v>70.41955576448467</c:v>
                </c:pt>
                <c:pt idx="12">
                  <c:v>71.227197346600278</c:v>
                </c:pt>
                <c:pt idx="13">
                  <c:v>71.307300509337864</c:v>
                </c:pt>
                <c:pt idx="14">
                  <c:v>73.299232736572819</c:v>
                </c:pt>
                <c:pt idx="15">
                  <c:v>75.9214501510574</c:v>
                </c:pt>
                <c:pt idx="16">
                  <c:v>76.374305126621024</c:v>
                </c:pt>
                <c:pt idx="17">
                  <c:v>78.372811534500244</c:v>
                </c:pt>
                <c:pt idx="18">
                  <c:v>79.380268853952884</c:v>
                </c:pt>
                <c:pt idx="19">
                  <c:v>81.677449168207033</c:v>
                </c:pt>
                <c:pt idx="20">
                  <c:v>82.30044620723848</c:v>
                </c:pt>
                <c:pt idx="21">
                  <c:v>84.914529914529922</c:v>
                </c:pt>
                <c:pt idx="22">
                  <c:v>85.790273556231</c:v>
                </c:pt>
                <c:pt idx="23">
                  <c:v>87.574515648286166</c:v>
                </c:pt>
                <c:pt idx="24">
                  <c:v>87.741007194244602</c:v>
                </c:pt>
                <c:pt idx="25">
                  <c:v>88.401697312588198</c:v>
                </c:pt>
                <c:pt idx="26">
                  <c:v>89.952755905511808</c:v>
                </c:pt>
                <c:pt idx="27">
                  <c:v>93.997713414634163</c:v>
                </c:pt>
                <c:pt idx="28">
                  <c:v>95.005028494803881</c:v>
                </c:pt>
              </c:numCache>
            </c:numRef>
          </c:val>
          <c:extLst xmlns:c16r2="http://schemas.microsoft.com/office/drawing/2015/06/chart">
            <c:ext xmlns:c16="http://schemas.microsoft.com/office/drawing/2014/chart" uri="{C3380CC4-5D6E-409C-BE32-E72D297353CC}">
              <c16:uniqueId val="{00000000-159A-4987-A98B-0BAAC93CA7F1}"/>
            </c:ext>
          </c:extLst>
        </c:ser>
        <c:dLbls>
          <c:showLegendKey val="0"/>
          <c:showVal val="1"/>
          <c:showCatName val="0"/>
          <c:showSerName val="0"/>
          <c:showPercent val="0"/>
          <c:showBubbleSize val="0"/>
        </c:dLbls>
        <c:gapWidth val="182"/>
        <c:axId val="286003200"/>
        <c:axId val="286005888"/>
      </c:barChart>
      <c:catAx>
        <c:axId val="286003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005888"/>
        <c:crosses val="autoZero"/>
        <c:auto val="1"/>
        <c:lblAlgn val="ctr"/>
        <c:lblOffset val="100"/>
        <c:noMultiLvlLbl val="0"/>
      </c:catAx>
      <c:valAx>
        <c:axId val="28600588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003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Sheet1!$B$96:$B$100</c:f>
              <c:numCache>
                <c:formatCode>General</c:formatCode>
                <c:ptCount val="5"/>
                <c:pt idx="0">
                  <c:v>2018</c:v>
                </c:pt>
                <c:pt idx="1">
                  <c:v>2019</c:v>
                </c:pt>
                <c:pt idx="2">
                  <c:v>2020</c:v>
                </c:pt>
                <c:pt idx="3">
                  <c:v>2021</c:v>
                </c:pt>
                <c:pt idx="4">
                  <c:v>2022</c:v>
                </c:pt>
              </c:numCache>
            </c:numRef>
          </c:xVal>
          <c:yVal>
            <c:numRef>
              <c:f>Sheet1!$C$96:$C$100</c:f>
              <c:numCache>
                <c:formatCode>General</c:formatCode>
                <c:ptCount val="5"/>
                <c:pt idx="0">
                  <c:v>0.69000000000000061</c:v>
                </c:pt>
                <c:pt idx="1">
                  <c:v>0.77000000000000124</c:v>
                </c:pt>
                <c:pt idx="2">
                  <c:v>0.87000000000000111</c:v>
                </c:pt>
                <c:pt idx="3">
                  <c:v>0.89</c:v>
                </c:pt>
                <c:pt idx="4">
                  <c:v>0.78</c:v>
                </c:pt>
              </c:numCache>
            </c:numRef>
          </c:yVal>
          <c:smooth val="0"/>
          <c:extLst xmlns:c16r2="http://schemas.microsoft.com/office/drawing/2015/06/chart">
            <c:ext xmlns:c16="http://schemas.microsoft.com/office/drawing/2014/chart" uri="{C3380CC4-5D6E-409C-BE32-E72D297353CC}">
              <c16:uniqueId val="{00000000-E831-4FE8-9E80-15DA0DC76A2E}"/>
            </c:ext>
          </c:extLst>
        </c:ser>
        <c:dLbls>
          <c:showLegendKey val="0"/>
          <c:showVal val="1"/>
          <c:showCatName val="0"/>
          <c:showSerName val="0"/>
          <c:showPercent val="0"/>
          <c:showBubbleSize val="0"/>
        </c:dLbls>
        <c:axId val="284408832"/>
        <c:axId val="284411776"/>
      </c:scatterChart>
      <c:valAx>
        <c:axId val="28440883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84411776"/>
        <c:crosses val="autoZero"/>
        <c:crossBetween val="midCat"/>
      </c:valAx>
      <c:valAx>
        <c:axId val="2844117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844088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lt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5.26'!$B$3:$B$31</c:f>
              <c:strCache>
                <c:ptCount val="29"/>
                <c:pt idx="0">
                  <c:v>Jatibogor</c:v>
                </c:pt>
                <c:pt idx="1">
                  <c:v>Balapulang</c:v>
                </c:pt>
                <c:pt idx="2">
                  <c:v>Bojong</c:v>
                </c:pt>
                <c:pt idx="3">
                  <c:v>Danasari</c:v>
                </c:pt>
                <c:pt idx="4">
                  <c:v>Bumijawa</c:v>
                </c:pt>
                <c:pt idx="5">
                  <c:v>Adiwerna</c:v>
                </c:pt>
                <c:pt idx="6">
                  <c:v>Kaladawa</c:v>
                </c:pt>
                <c:pt idx="7">
                  <c:v>Pangkah</c:v>
                </c:pt>
                <c:pt idx="8">
                  <c:v>Kupu</c:v>
                </c:pt>
                <c:pt idx="9">
                  <c:v>Pagiyanten</c:v>
                </c:pt>
                <c:pt idx="10">
                  <c:v>Kesamiran</c:v>
                </c:pt>
                <c:pt idx="11">
                  <c:v>Suradadi</c:v>
                </c:pt>
                <c:pt idx="12">
                  <c:v>Kalibakung</c:v>
                </c:pt>
                <c:pt idx="13">
                  <c:v>Lebaksiu</c:v>
                </c:pt>
                <c:pt idx="14">
                  <c:v>Talang</c:v>
                </c:pt>
                <c:pt idx="15">
                  <c:v>Kambangan</c:v>
                </c:pt>
                <c:pt idx="16">
                  <c:v>Kramat</c:v>
                </c:pt>
                <c:pt idx="17">
                  <c:v>Kedungbanteng</c:v>
                </c:pt>
                <c:pt idx="18">
                  <c:v>Pagerbarang</c:v>
                </c:pt>
                <c:pt idx="19">
                  <c:v>Penusupan</c:v>
                </c:pt>
                <c:pt idx="20">
                  <c:v>Dukuhwaru</c:v>
                </c:pt>
                <c:pt idx="21">
                  <c:v>Bangungalih</c:v>
                </c:pt>
                <c:pt idx="22">
                  <c:v>Tarub</c:v>
                </c:pt>
                <c:pt idx="23">
                  <c:v>Kesambi</c:v>
                </c:pt>
                <c:pt idx="24">
                  <c:v>Jatinegara</c:v>
                </c:pt>
                <c:pt idx="25">
                  <c:v>Margasari</c:v>
                </c:pt>
                <c:pt idx="26">
                  <c:v>Slawi</c:v>
                </c:pt>
                <c:pt idx="27">
                  <c:v>Warureja</c:v>
                </c:pt>
                <c:pt idx="28">
                  <c:v>Dukuhturi</c:v>
                </c:pt>
              </c:strCache>
            </c:strRef>
          </c:cat>
          <c:val>
            <c:numRef>
              <c:f>'GRAFIK 5.26'!$C$3:$C$31</c:f>
              <c:numCache>
                <c:formatCode>#,##0</c:formatCode>
                <c:ptCount val="29"/>
                <c:pt idx="0">
                  <c:v>5</c:v>
                </c:pt>
                <c:pt idx="1">
                  <c:v>8</c:v>
                </c:pt>
                <c:pt idx="2">
                  <c:v>13</c:v>
                </c:pt>
                <c:pt idx="3">
                  <c:v>14</c:v>
                </c:pt>
                <c:pt idx="4">
                  <c:v>16</c:v>
                </c:pt>
                <c:pt idx="5">
                  <c:v>18</c:v>
                </c:pt>
                <c:pt idx="6">
                  <c:v>20</c:v>
                </c:pt>
                <c:pt idx="7">
                  <c:v>32</c:v>
                </c:pt>
                <c:pt idx="8">
                  <c:v>32</c:v>
                </c:pt>
                <c:pt idx="9">
                  <c:v>33</c:v>
                </c:pt>
                <c:pt idx="10">
                  <c:v>36</c:v>
                </c:pt>
                <c:pt idx="11">
                  <c:v>36</c:v>
                </c:pt>
                <c:pt idx="12">
                  <c:v>40</c:v>
                </c:pt>
                <c:pt idx="13">
                  <c:v>44</c:v>
                </c:pt>
                <c:pt idx="14">
                  <c:v>45</c:v>
                </c:pt>
                <c:pt idx="15">
                  <c:v>50</c:v>
                </c:pt>
                <c:pt idx="16">
                  <c:v>54</c:v>
                </c:pt>
                <c:pt idx="17">
                  <c:v>61</c:v>
                </c:pt>
                <c:pt idx="18">
                  <c:v>65</c:v>
                </c:pt>
                <c:pt idx="19">
                  <c:v>65</c:v>
                </c:pt>
                <c:pt idx="20">
                  <c:v>67</c:v>
                </c:pt>
                <c:pt idx="21">
                  <c:v>71</c:v>
                </c:pt>
                <c:pt idx="22">
                  <c:v>74</c:v>
                </c:pt>
                <c:pt idx="23">
                  <c:v>78</c:v>
                </c:pt>
                <c:pt idx="24">
                  <c:v>79</c:v>
                </c:pt>
                <c:pt idx="25">
                  <c:v>89</c:v>
                </c:pt>
                <c:pt idx="26">
                  <c:v>93</c:v>
                </c:pt>
                <c:pt idx="27">
                  <c:v>101</c:v>
                </c:pt>
                <c:pt idx="28">
                  <c:v>140</c:v>
                </c:pt>
              </c:numCache>
            </c:numRef>
          </c:val>
          <c:extLst xmlns:c16r2="http://schemas.microsoft.com/office/drawing/2015/06/chart">
            <c:ext xmlns:c16="http://schemas.microsoft.com/office/drawing/2014/chart" uri="{C3380CC4-5D6E-409C-BE32-E72D297353CC}">
              <c16:uniqueId val="{00000000-B255-40B1-B1EF-6AB121134866}"/>
            </c:ext>
          </c:extLst>
        </c:ser>
        <c:dLbls>
          <c:showLegendKey val="0"/>
          <c:showVal val="1"/>
          <c:showCatName val="0"/>
          <c:showSerName val="0"/>
          <c:showPercent val="0"/>
          <c:showBubbleSize val="0"/>
        </c:dLbls>
        <c:gapWidth val="182"/>
        <c:axId val="286021120"/>
        <c:axId val="286036352"/>
      </c:barChart>
      <c:catAx>
        <c:axId val="286021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036352"/>
        <c:crosses val="autoZero"/>
        <c:auto val="1"/>
        <c:lblAlgn val="ctr"/>
        <c:lblOffset val="100"/>
        <c:noMultiLvlLbl val="0"/>
      </c:catAx>
      <c:valAx>
        <c:axId val="2860363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021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5.27'!$B$2:$B$30</c:f>
              <c:strCache>
                <c:ptCount val="29"/>
                <c:pt idx="0">
                  <c:v>Suradadi</c:v>
                </c:pt>
                <c:pt idx="1">
                  <c:v>Kesambi</c:v>
                </c:pt>
                <c:pt idx="2">
                  <c:v>Pagiyanten</c:v>
                </c:pt>
                <c:pt idx="3">
                  <c:v>Bangungalih</c:v>
                </c:pt>
                <c:pt idx="4">
                  <c:v>Balapulang</c:v>
                </c:pt>
                <c:pt idx="5">
                  <c:v>Dukuhwaru</c:v>
                </c:pt>
                <c:pt idx="6">
                  <c:v>Kalibakung</c:v>
                </c:pt>
                <c:pt idx="7">
                  <c:v>Kambangan</c:v>
                </c:pt>
                <c:pt idx="8">
                  <c:v>Margasari</c:v>
                </c:pt>
                <c:pt idx="9">
                  <c:v>Danasari</c:v>
                </c:pt>
                <c:pt idx="10">
                  <c:v>Kaladawa</c:v>
                </c:pt>
                <c:pt idx="11">
                  <c:v>Bumijawa</c:v>
                </c:pt>
                <c:pt idx="12">
                  <c:v>Pagerbarang</c:v>
                </c:pt>
                <c:pt idx="13">
                  <c:v>Tarub</c:v>
                </c:pt>
                <c:pt idx="14">
                  <c:v>Kedungbanteng</c:v>
                </c:pt>
                <c:pt idx="15">
                  <c:v>Warureja</c:v>
                </c:pt>
                <c:pt idx="16">
                  <c:v>Talang</c:v>
                </c:pt>
                <c:pt idx="17">
                  <c:v>Lebaksiu</c:v>
                </c:pt>
                <c:pt idx="18">
                  <c:v>Bojong</c:v>
                </c:pt>
                <c:pt idx="19">
                  <c:v>Adiwerna</c:v>
                </c:pt>
                <c:pt idx="20">
                  <c:v>Dukuhturi</c:v>
                </c:pt>
                <c:pt idx="21">
                  <c:v>Slawi</c:v>
                </c:pt>
                <c:pt idx="22">
                  <c:v>Penusupan</c:v>
                </c:pt>
                <c:pt idx="23">
                  <c:v>Kramat</c:v>
                </c:pt>
                <c:pt idx="24">
                  <c:v>Jatibogor</c:v>
                </c:pt>
                <c:pt idx="25">
                  <c:v>Pangkah</c:v>
                </c:pt>
                <c:pt idx="26">
                  <c:v>Jatinegara</c:v>
                </c:pt>
                <c:pt idx="27">
                  <c:v>Kesamiran</c:v>
                </c:pt>
                <c:pt idx="28">
                  <c:v>Kupu</c:v>
                </c:pt>
              </c:strCache>
            </c:strRef>
          </c:cat>
          <c:val>
            <c:numRef>
              <c:f>'GRAFIK 5.27'!$C$2:$C$30</c:f>
              <c:numCache>
                <c:formatCode>0.0</c:formatCode>
                <c:ptCount val="29"/>
                <c:pt idx="0">
                  <c:v>14.089002941728753</c:v>
                </c:pt>
                <c:pt idx="1">
                  <c:v>15.676213815285656</c:v>
                </c:pt>
                <c:pt idx="2">
                  <c:v>15.879740697258976</c:v>
                </c:pt>
                <c:pt idx="3">
                  <c:v>23.673636177892803</c:v>
                </c:pt>
                <c:pt idx="4">
                  <c:v>27.438908283084736</c:v>
                </c:pt>
                <c:pt idx="5">
                  <c:v>32.289231040720011</c:v>
                </c:pt>
                <c:pt idx="6">
                  <c:v>33.423340358271943</c:v>
                </c:pt>
                <c:pt idx="7">
                  <c:v>36.731579712251133</c:v>
                </c:pt>
                <c:pt idx="8">
                  <c:v>37.170710571923763</c:v>
                </c:pt>
                <c:pt idx="9">
                  <c:v>38.749365804160362</c:v>
                </c:pt>
                <c:pt idx="10">
                  <c:v>38.797346458377916</c:v>
                </c:pt>
                <c:pt idx="11">
                  <c:v>39.482699016310995</c:v>
                </c:pt>
                <c:pt idx="12">
                  <c:v>40.809281810336422</c:v>
                </c:pt>
                <c:pt idx="13">
                  <c:v>41.476696385670806</c:v>
                </c:pt>
                <c:pt idx="14">
                  <c:v>47.733439216464916</c:v>
                </c:pt>
                <c:pt idx="15">
                  <c:v>48.155555555555559</c:v>
                </c:pt>
                <c:pt idx="16">
                  <c:v>50.060960741282543</c:v>
                </c:pt>
                <c:pt idx="17">
                  <c:v>50.699537402685323</c:v>
                </c:pt>
                <c:pt idx="18">
                  <c:v>51.291257243638199</c:v>
                </c:pt>
                <c:pt idx="19">
                  <c:v>52.154483211020377</c:v>
                </c:pt>
                <c:pt idx="20">
                  <c:v>53.821534346040011</c:v>
                </c:pt>
                <c:pt idx="21">
                  <c:v>56.518016966300912</c:v>
                </c:pt>
                <c:pt idx="22">
                  <c:v>59.063784643946342</c:v>
                </c:pt>
                <c:pt idx="23">
                  <c:v>59.133878385283595</c:v>
                </c:pt>
                <c:pt idx="24">
                  <c:v>60.75035110011369</c:v>
                </c:pt>
                <c:pt idx="25">
                  <c:v>61.577417650167263</c:v>
                </c:pt>
                <c:pt idx="26">
                  <c:v>65.552087977410949</c:v>
                </c:pt>
                <c:pt idx="27">
                  <c:v>81.827452580052949</c:v>
                </c:pt>
                <c:pt idx="28">
                  <c:v>98.998708010335918</c:v>
                </c:pt>
              </c:numCache>
            </c:numRef>
          </c:val>
          <c:extLst xmlns:c16r2="http://schemas.microsoft.com/office/drawing/2015/06/chart">
            <c:ext xmlns:c16="http://schemas.microsoft.com/office/drawing/2014/chart" uri="{C3380CC4-5D6E-409C-BE32-E72D297353CC}">
              <c16:uniqueId val="{00000000-A71E-429A-ADD5-312C9E3E1517}"/>
            </c:ext>
          </c:extLst>
        </c:ser>
        <c:dLbls>
          <c:showLegendKey val="0"/>
          <c:showVal val="1"/>
          <c:showCatName val="0"/>
          <c:showSerName val="0"/>
          <c:showPercent val="0"/>
          <c:showBubbleSize val="0"/>
        </c:dLbls>
        <c:gapWidth val="182"/>
        <c:axId val="286047232"/>
        <c:axId val="286062464"/>
      </c:barChart>
      <c:catAx>
        <c:axId val="286047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062464"/>
        <c:crosses val="autoZero"/>
        <c:auto val="1"/>
        <c:lblAlgn val="ctr"/>
        <c:lblOffset val="100"/>
        <c:noMultiLvlLbl val="0"/>
      </c:catAx>
      <c:valAx>
        <c:axId val="2860624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04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no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5.28'!$B$2:$B$30</c:f>
              <c:strCache>
                <c:ptCount val="29"/>
                <c:pt idx="0">
                  <c:v>Lebaksiu</c:v>
                </c:pt>
                <c:pt idx="1">
                  <c:v>Warureja</c:v>
                </c:pt>
                <c:pt idx="2">
                  <c:v>Kesambi</c:v>
                </c:pt>
                <c:pt idx="3">
                  <c:v>Bangungalih</c:v>
                </c:pt>
                <c:pt idx="4">
                  <c:v>Dukuhwaru</c:v>
                </c:pt>
                <c:pt idx="5">
                  <c:v>Pangkah</c:v>
                </c:pt>
                <c:pt idx="6">
                  <c:v>Kambangan</c:v>
                </c:pt>
                <c:pt idx="7">
                  <c:v>Pagiyanten</c:v>
                </c:pt>
                <c:pt idx="8">
                  <c:v>Kesamiran</c:v>
                </c:pt>
                <c:pt idx="9">
                  <c:v>Adiwerna</c:v>
                </c:pt>
                <c:pt idx="10">
                  <c:v>Kaladawa</c:v>
                </c:pt>
                <c:pt idx="11">
                  <c:v>Suradadi</c:v>
                </c:pt>
                <c:pt idx="12">
                  <c:v>Pagerbarang</c:v>
                </c:pt>
                <c:pt idx="13">
                  <c:v>Kupu</c:v>
                </c:pt>
                <c:pt idx="14">
                  <c:v>Talang</c:v>
                </c:pt>
                <c:pt idx="15">
                  <c:v>Margasari</c:v>
                </c:pt>
                <c:pt idx="16">
                  <c:v>Kalibakung</c:v>
                </c:pt>
                <c:pt idx="17">
                  <c:v>Bojong</c:v>
                </c:pt>
                <c:pt idx="18">
                  <c:v>Tarub</c:v>
                </c:pt>
                <c:pt idx="19">
                  <c:v>Bumijawa</c:v>
                </c:pt>
                <c:pt idx="20">
                  <c:v>Dukuhturi</c:v>
                </c:pt>
                <c:pt idx="21">
                  <c:v>Kramat</c:v>
                </c:pt>
                <c:pt idx="22">
                  <c:v>Penusupan</c:v>
                </c:pt>
                <c:pt idx="23">
                  <c:v>Danasari</c:v>
                </c:pt>
                <c:pt idx="24">
                  <c:v>Jatibogor</c:v>
                </c:pt>
                <c:pt idx="25">
                  <c:v>Balapulang</c:v>
                </c:pt>
                <c:pt idx="26">
                  <c:v>Kedungbanteng</c:v>
                </c:pt>
                <c:pt idx="27">
                  <c:v>Jatinegara</c:v>
                </c:pt>
                <c:pt idx="28">
                  <c:v>Slawi</c:v>
                </c:pt>
              </c:strCache>
            </c:strRef>
          </c:cat>
          <c:val>
            <c:numRef>
              <c:f>'GRAFIK 5.28'!$C$2:$C$30</c:f>
              <c:numCache>
                <c:formatCode>0.0_);\(0.0\)</c:formatCode>
                <c:ptCount val="29"/>
                <c:pt idx="0">
                  <c:v>32.519714607585435</c:v>
                </c:pt>
                <c:pt idx="1">
                  <c:v>35.688684075780778</c:v>
                </c:pt>
                <c:pt idx="2">
                  <c:v>47.093144405084395</c:v>
                </c:pt>
                <c:pt idx="3">
                  <c:v>53.132832080200501</c:v>
                </c:pt>
                <c:pt idx="4">
                  <c:v>54.573643410852704</c:v>
                </c:pt>
                <c:pt idx="5">
                  <c:v>58.271519751595655</c:v>
                </c:pt>
                <c:pt idx="6">
                  <c:v>58.56558900037161</c:v>
                </c:pt>
                <c:pt idx="7">
                  <c:v>59.382596013611995</c:v>
                </c:pt>
                <c:pt idx="8">
                  <c:v>59.834427633456933</c:v>
                </c:pt>
                <c:pt idx="9">
                  <c:v>63.409678611008495</c:v>
                </c:pt>
                <c:pt idx="10">
                  <c:v>63.752847380410024</c:v>
                </c:pt>
                <c:pt idx="11">
                  <c:v>70.102040816326181</c:v>
                </c:pt>
                <c:pt idx="12">
                  <c:v>70.48321048321074</c:v>
                </c:pt>
                <c:pt idx="13">
                  <c:v>72.727272727272734</c:v>
                </c:pt>
                <c:pt idx="14">
                  <c:v>73.935220606988025</c:v>
                </c:pt>
                <c:pt idx="15">
                  <c:v>74.265154287108345</c:v>
                </c:pt>
                <c:pt idx="16">
                  <c:v>76.781002638522409</c:v>
                </c:pt>
                <c:pt idx="17">
                  <c:v>78.882497945768279</c:v>
                </c:pt>
                <c:pt idx="18">
                  <c:v>79.463655610444604</c:v>
                </c:pt>
                <c:pt idx="19">
                  <c:v>79.559221549168726</c:v>
                </c:pt>
                <c:pt idx="20">
                  <c:v>80.168867720285718</c:v>
                </c:pt>
                <c:pt idx="21">
                  <c:v>80.659825951422249</c:v>
                </c:pt>
                <c:pt idx="22">
                  <c:v>80.926916221033892</c:v>
                </c:pt>
                <c:pt idx="23">
                  <c:v>83.271513353115722</c:v>
                </c:pt>
                <c:pt idx="24">
                  <c:v>86.185332575326555</c:v>
                </c:pt>
                <c:pt idx="25">
                  <c:v>89.230301186492071</c:v>
                </c:pt>
                <c:pt idx="26">
                  <c:v>94.474776151998114</c:v>
                </c:pt>
                <c:pt idx="27">
                  <c:v>97.707030509759278</c:v>
                </c:pt>
                <c:pt idx="28">
                  <c:v>116.74293405114402</c:v>
                </c:pt>
              </c:numCache>
            </c:numRef>
          </c:val>
          <c:extLst xmlns:c16r2="http://schemas.microsoft.com/office/drawing/2015/06/chart">
            <c:ext xmlns:c16="http://schemas.microsoft.com/office/drawing/2014/chart" uri="{C3380CC4-5D6E-409C-BE32-E72D297353CC}">
              <c16:uniqueId val="{00000000-255E-42C7-85B2-854849D1CCDB}"/>
            </c:ext>
          </c:extLst>
        </c:ser>
        <c:dLbls>
          <c:showLegendKey val="0"/>
          <c:showVal val="1"/>
          <c:showCatName val="0"/>
          <c:showSerName val="0"/>
          <c:showPercent val="0"/>
          <c:showBubbleSize val="0"/>
        </c:dLbls>
        <c:gapWidth val="182"/>
        <c:axId val="286098176"/>
        <c:axId val="286100864"/>
      </c:barChart>
      <c:catAx>
        <c:axId val="286098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100864"/>
        <c:crosses val="autoZero"/>
        <c:auto val="1"/>
        <c:lblAlgn val="ctr"/>
        <c:lblOffset val="100"/>
        <c:noMultiLvlLbl val="0"/>
      </c:catAx>
      <c:valAx>
        <c:axId val="286100864"/>
        <c:scaling>
          <c:orientation val="minMax"/>
        </c:scaling>
        <c:delete val="0"/>
        <c:axPos val="b"/>
        <c:majorGridlines>
          <c:spPr>
            <a:ln w="9525" cap="flat" cmpd="sng" algn="ctr">
              <a:solidFill>
                <a:schemeClr val="tx1">
                  <a:lumMod val="15000"/>
                  <a:lumOff val="85000"/>
                </a:schemeClr>
              </a:solidFill>
              <a:round/>
            </a:ln>
            <a:effectLst/>
          </c:spPr>
        </c:majorGridlines>
        <c:numFmt formatCode="0.0_);\(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098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38100" cap="rnd">
              <a:solidFill>
                <a:schemeClr val="accent1">
                  <a:lumMod val="75000"/>
                </a:schemeClr>
              </a:solidFill>
              <a:round/>
            </a:ln>
            <a:effectLst/>
          </c:spPr>
          <c:marker>
            <c:symbol val="circle"/>
            <c:size val="5"/>
            <c:spPr>
              <a:solidFill>
                <a:schemeClr val="accent2">
                  <a:lumMod val="75000"/>
                </a:schemeClr>
              </a:solidFill>
              <a:ln w="38100">
                <a:solidFill>
                  <a:schemeClr val="accent1">
                    <a:lumMod val="75000"/>
                  </a:schemeClr>
                </a:solidFill>
              </a:ln>
              <a:effectLst/>
            </c:spPr>
          </c:marker>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no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 6.1'!$B$3:$B$7</c:f>
              <c:numCache>
                <c:formatCode>General</c:formatCode>
                <c:ptCount val="5"/>
                <c:pt idx="0">
                  <c:v>2018</c:v>
                </c:pt>
                <c:pt idx="1">
                  <c:v>2019</c:v>
                </c:pt>
                <c:pt idx="2">
                  <c:v>2020</c:v>
                </c:pt>
                <c:pt idx="3">
                  <c:v>2021</c:v>
                </c:pt>
                <c:pt idx="4">
                  <c:v>2022</c:v>
                </c:pt>
              </c:numCache>
            </c:numRef>
          </c:xVal>
          <c:yVal>
            <c:numRef>
              <c:f>'GRAFIK 6.1'!$C$3:$C$7</c:f>
              <c:numCache>
                <c:formatCode>0.0</c:formatCode>
                <c:ptCount val="5"/>
                <c:pt idx="0">
                  <c:v>93.4</c:v>
                </c:pt>
                <c:pt idx="1">
                  <c:v>96.3</c:v>
                </c:pt>
                <c:pt idx="2">
                  <c:v>93.4</c:v>
                </c:pt>
                <c:pt idx="3">
                  <c:v>76.900000000000006</c:v>
                </c:pt>
                <c:pt idx="4">
                  <c:v>84.4</c:v>
                </c:pt>
              </c:numCache>
            </c:numRef>
          </c:yVal>
          <c:smooth val="0"/>
          <c:extLst xmlns:c16r2="http://schemas.microsoft.com/office/drawing/2015/06/chart">
            <c:ext xmlns:c16="http://schemas.microsoft.com/office/drawing/2014/chart" uri="{C3380CC4-5D6E-409C-BE32-E72D297353CC}">
              <c16:uniqueId val="{00000000-A064-4795-9ABF-BD5DB8B69400}"/>
            </c:ext>
          </c:extLst>
        </c:ser>
        <c:dLbls>
          <c:showLegendKey val="0"/>
          <c:showVal val="1"/>
          <c:showCatName val="0"/>
          <c:showSerName val="0"/>
          <c:showPercent val="0"/>
          <c:showBubbleSize val="0"/>
        </c:dLbls>
        <c:axId val="286095616"/>
        <c:axId val="286155904"/>
      </c:scatterChart>
      <c:valAx>
        <c:axId val="286095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155904"/>
        <c:crosses val="autoZero"/>
        <c:crossBetween val="midCat"/>
      </c:valAx>
      <c:valAx>
        <c:axId val="286155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0956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247594050744052E-2"/>
          <c:y val="4.1666666666666664E-2"/>
          <c:w val="0.8790857392825927"/>
          <c:h val="0.84103454771502839"/>
        </c:manualLayout>
      </c:layout>
      <c:lineChart>
        <c:grouping val="standard"/>
        <c:varyColors val="0"/>
        <c:ser>
          <c:idx val="0"/>
          <c:order val="0"/>
          <c:tx>
            <c:v>HIV</c:v>
          </c:tx>
          <c:spPr>
            <a:ln w="31750" cap="rnd">
              <a:solidFill>
                <a:schemeClr val="accent1"/>
              </a:solidFill>
              <a:round/>
            </a:ln>
            <a:effectLst/>
          </c:spPr>
          <c:marker>
            <c:symbol val="none"/>
          </c:marker>
          <c:dLbls>
            <c:spPr>
              <a:noFill/>
              <a:ln w="25400">
                <a:noFill/>
              </a:ln>
            </c:spPr>
            <c:txPr>
              <a:bodyPr wrap="square" lIns="38100" tIns="19050" rIns="38100" bIns="19050" anchor="ctr">
                <a:spAutoFit/>
              </a:bodyPr>
              <a:lstStyle/>
              <a:p>
                <a:pPr>
                  <a:defRPr lang="en-US" sz="1000" b="1" i="0" u="none" strike="noStrike" baseline="0">
                    <a:solidFill>
                      <a:srgbClr val="333399"/>
                    </a:solidFill>
                    <a:latin typeface="Calibri"/>
                    <a:ea typeface="Calibri"/>
                    <a:cs typeface="Calibri"/>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Lit>
              <c:formatCode>General</c:formatCode>
              <c:ptCount val="5"/>
              <c:pt idx="0">
                <c:v>2017</c:v>
              </c:pt>
              <c:pt idx="1">
                <c:v>2018</c:v>
              </c:pt>
              <c:pt idx="2">
                <c:v>2019</c:v>
              </c:pt>
              <c:pt idx="3">
                <c:v>2020</c:v>
              </c:pt>
              <c:pt idx="4">
                <c:v>2021</c:v>
              </c:pt>
            </c:numLit>
          </c:cat>
          <c:val>
            <c:numLit>
              <c:formatCode>General</c:formatCode>
              <c:ptCount val="5"/>
              <c:pt idx="0">
                <c:v>93</c:v>
              </c:pt>
              <c:pt idx="1">
                <c:v>80</c:v>
              </c:pt>
              <c:pt idx="2">
                <c:v>102</c:v>
              </c:pt>
              <c:pt idx="3">
                <c:v>107</c:v>
              </c:pt>
              <c:pt idx="4">
                <c:v>80</c:v>
              </c:pt>
            </c:numLit>
          </c:val>
          <c:smooth val="0"/>
          <c:extLst xmlns:c16r2="http://schemas.microsoft.com/office/drawing/2015/06/chart">
            <c:ext xmlns:c16="http://schemas.microsoft.com/office/drawing/2014/chart" uri="{C3380CC4-5D6E-409C-BE32-E72D297353CC}">
              <c16:uniqueId val="{00000000-EBC3-4AC1-AD92-A9D842E6B8D9}"/>
            </c:ext>
          </c:extLst>
        </c:ser>
        <c:ser>
          <c:idx val="1"/>
          <c:order val="1"/>
          <c:tx>
            <c:v>AIDS</c:v>
          </c:tx>
          <c:spPr>
            <a:ln w="28575" cap="rnd">
              <a:solidFill>
                <a:schemeClr val="accent2"/>
              </a:solidFill>
              <a:round/>
            </a:ln>
            <a:effectLst/>
          </c:spPr>
          <c:marker>
            <c:symbol val="none"/>
          </c:marker>
          <c:dLbls>
            <c:spPr>
              <a:noFill/>
              <a:ln w="25400">
                <a:noFill/>
              </a:ln>
            </c:spPr>
            <c:txPr>
              <a:bodyPr wrap="square" lIns="38100" tIns="19050" rIns="38100" bIns="19050" anchor="ctr">
                <a:spAutoFit/>
              </a:bodyPr>
              <a:lstStyle/>
              <a:p>
                <a:pPr>
                  <a:defRPr lang="en-US" sz="1000" b="1" i="0" u="none" strike="noStrike" baseline="0">
                    <a:solidFill>
                      <a:srgbClr val="333399"/>
                    </a:solidFill>
                    <a:latin typeface="Calibri"/>
                    <a:ea typeface="Calibri"/>
                    <a:cs typeface="Calibri"/>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Lit>
              <c:formatCode>General</c:formatCode>
              <c:ptCount val="5"/>
              <c:pt idx="0">
                <c:v>2017</c:v>
              </c:pt>
              <c:pt idx="1">
                <c:v>2018</c:v>
              </c:pt>
              <c:pt idx="2">
                <c:v>2019</c:v>
              </c:pt>
              <c:pt idx="3">
                <c:v>2020</c:v>
              </c:pt>
              <c:pt idx="4">
                <c:v>2021</c:v>
              </c:pt>
            </c:numLit>
          </c:cat>
          <c:val>
            <c:numLit>
              <c:formatCode>General</c:formatCode>
              <c:ptCount val="5"/>
              <c:pt idx="0">
                <c:v>61</c:v>
              </c:pt>
              <c:pt idx="1">
                <c:v>80</c:v>
              </c:pt>
              <c:pt idx="2">
                <c:v>60</c:v>
              </c:pt>
              <c:pt idx="3">
                <c:v>37</c:v>
              </c:pt>
              <c:pt idx="4">
                <c:v>22</c:v>
              </c:pt>
            </c:numLit>
          </c:val>
          <c:smooth val="0"/>
          <c:extLst xmlns:c16r2="http://schemas.microsoft.com/office/drawing/2015/06/chart">
            <c:ext xmlns:c16="http://schemas.microsoft.com/office/drawing/2014/chart" uri="{C3380CC4-5D6E-409C-BE32-E72D297353CC}">
              <c16:uniqueId val="{00000001-EBC3-4AC1-AD92-A9D842E6B8D9}"/>
            </c:ext>
          </c:extLst>
        </c:ser>
        <c:dLbls>
          <c:showLegendKey val="0"/>
          <c:showVal val="0"/>
          <c:showCatName val="0"/>
          <c:showSerName val="0"/>
          <c:showPercent val="0"/>
          <c:showBubbleSize val="0"/>
        </c:dLbls>
        <c:marker val="1"/>
        <c:smooth val="0"/>
        <c:axId val="286186880"/>
        <c:axId val="286192768"/>
      </c:lineChart>
      <c:catAx>
        <c:axId val="28618688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vert="horz"/>
          <a:lstStyle/>
          <a:p>
            <a:pPr>
              <a:defRPr lang="en-US" sz="1050" b="1" i="0" u="none" strike="noStrike" baseline="0">
                <a:solidFill>
                  <a:srgbClr val="333399"/>
                </a:solidFill>
                <a:latin typeface="Calibri"/>
                <a:ea typeface="Calibri"/>
                <a:cs typeface="Calibri"/>
              </a:defRPr>
            </a:pPr>
            <a:endParaRPr lang="en-US"/>
          </a:p>
        </c:txPr>
        <c:crossAx val="286192768"/>
        <c:crosses val="autoZero"/>
        <c:auto val="1"/>
        <c:lblAlgn val="ctr"/>
        <c:lblOffset val="100"/>
        <c:noMultiLvlLbl val="0"/>
      </c:catAx>
      <c:valAx>
        <c:axId val="286192768"/>
        <c:scaling>
          <c:orientation val="minMax"/>
          <c:max val="12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0" vert="horz"/>
          <a:lstStyle/>
          <a:p>
            <a:pPr>
              <a:defRPr lang="en-US" sz="1000" b="1" i="0" u="none" strike="noStrike" baseline="0">
                <a:solidFill>
                  <a:srgbClr val="333399"/>
                </a:solidFill>
                <a:latin typeface="Calibri"/>
                <a:ea typeface="Calibri"/>
                <a:cs typeface="Calibri"/>
              </a:defRPr>
            </a:pPr>
            <a:endParaRPr lang="en-US"/>
          </a:p>
        </c:txPr>
        <c:crossAx val="286186880"/>
        <c:crosses val="autoZero"/>
        <c:crossBetween val="between"/>
        <c:majorUnit val="20"/>
      </c:valAx>
      <c:spPr>
        <a:noFill/>
        <a:ln w="25400">
          <a:noFill/>
        </a:ln>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cap="rnd">
              <a:solidFill>
                <a:srgbClr val="002060"/>
              </a:solidFill>
              <a:round/>
            </a:ln>
            <a:effectLst/>
          </c:spPr>
          <c:marker>
            <c:symbol val="circle"/>
            <c:size val="5"/>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path path="circle">
                  <a:fillToRect l="50000" t="50000" r="50000" b="50000"/>
                </a:path>
                <a:tileRect/>
              </a:gradFill>
              <a:ln w="28575">
                <a:solidFill>
                  <a:srgbClr val="002060"/>
                </a:solidFill>
              </a:ln>
              <a:effectLst/>
            </c:spPr>
          </c:marker>
          <c:dLbls>
            <c:spPr>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 6.3'!$B$3:$B$7</c:f>
              <c:numCache>
                <c:formatCode>General</c:formatCode>
                <c:ptCount val="5"/>
                <c:pt idx="0">
                  <c:v>2018</c:v>
                </c:pt>
                <c:pt idx="1">
                  <c:v>2019</c:v>
                </c:pt>
                <c:pt idx="2">
                  <c:v>2020</c:v>
                </c:pt>
                <c:pt idx="3">
                  <c:v>2021</c:v>
                </c:pt>
                <c:pt idx="4">
                  <c:v>2022</c:v>
                </c:pt>
              </c:numCache>
            </c:numRef>
          </c:xVal>
          <c:yVal>
            <c:numRef>
              <c:f>'GRAFIK 6.3'!$C$3:$C$7</c:f>
              <c:numCache>
                <c:formatCode>General</c:formatCode>
                <c:ptCount val="5"/>
                <c:pt idx="0">
                  <c:v>14.6</c:v>
                </c:pt>
                <c:pt idx="1">
                  <c:v>12.97</c:v>
                </c:pt>
                <c:pt idx="2">
                  <c:v>11.5</c:v>
                </c:pt>
                <c:pt idx="3">
                  <c:v>8.1</c:v>
                </c:pt>
                <c:pt idx="4">
                  <c:v>9.6</c:v>
                </c:pt>
              </c:numCache>
            </c:numRef>
          </c:yVal>
          <c:smooth val="0"/>
          <c:extLst xmlns:c16r2="http://schemas.microsoft.com/office/drawing/2015/06/chart">
            <c:ext xmlns:c16="http://schemas.microsoft.com/office/drawing/2014/chart" uri="{C3380CC4-5D6E-409C-BE32-E72D297353CC}">
              <c16:uniqueId val="{00000000-A07A-4C99-B270-7633BB0801EE}"/>
            </c:ext>
          </c:extLst>
        </c:ser>
        <c:dLbls>
          <c:showLegendKey val="0"/>
          <c:showVal val="0"/>
          <c:showCatName val="0"/>
          <c:showSerName val="0"/>
          <c:showPercent val="0"/>
          <c:showBubbleSize val="0"/>
        </c:dLbls>
        <c:axId val="286225536"/>
        <c:axId val="286227072"/>
      </c:scatterChart>
      <c:valAx>
        <c:axId val="286225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227072"/>
        <c:crosses val="autoZero"/>
        <c:crossBetween val="midCat"/>
      </c:valAx>
      <c:valAx>
        <c:axId val="286227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2255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cap="rnd">
              <a:solidFill>
                <a:srgbClr val="FF0000"/>
              </a:solidFill>
              <a:round/>
            </a:ln>
            <a:effectLst/>
          </c:spPr>
          <c:marker>
            <c:symbol val="circle"/>
            <c:size val="5"/>
            <c:spPr>
              <a:solidFill>
                <a:schemeClr val="accent5">
                  <a:lumMod val="75000"/>
                </a:schemeClr>
              </a:solidFill>
              <a:ln w="28575">
                <a:solidFill>
                  <a:srgbClr val="FF0000"/>
                </a:solidFill>
              </a:ln>
              <a:effectLst/>
            </c:spPr>
          </c:marker>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 6.4'!$A$3:$A$7</c:f>
              <c:numCache>
                <c:formatCode>General</c:formatCode>
                <c:ptCount val="5"/>
                <c:pt idx="0">
                  <c:v>2018</c:v>
                </c:pt>
                <c:pt idx="1">
                  <c:v>2019</c:v>
                </c:pt>
                <c:pt idx="2">
                  <c:v>2020</c:v>
                </c:pt>
                <c:pt idx="3">
                  <c:v>2021</c:v>
                </c:pt>
                <c:pt idx="4">
                  <c:v>2022</c:v>
                </c:pt>
              </c:numCache>
            </c:numRef>
          </c:xVal>
          <c:yVal>
            <c:numRef>
              <c:f>'GRAFIK 6.4'!$B$3:$B$7</c:f>
              <c:numCache>
                <c:formatCode>General</c:formatCode>
                <c:ptCount val="5"/>
                <c:pt idx="0">
                  <c:v>1.47</c:v>
                </c:pt>
                <c:pt idx="1">
                  <c:v>1.3</c:v>
                </c:pt>
                <c:pt idx="2">
                  <c:v>1.2</c:v>
                </c:pt>
                <c:pt idx="3">
                  <c:v>0.8</c:v>
                </c:pt>
                <c:pt idx="4">
                  <c:v>1.1000000000000001</c:v>
                </c:pt>
              </c:numCache>
            </c:numRef>
          </c:yVal>
          <c:smooth val="0"/>
          <c:extLst xmlns:c16r2="http://schemas.microsoft.com/office/drawing/2015/06/chart">
            <c:ext xmlns:c16="http://schemas.microsoft.com/office/drawing/2014/chart" uri="{C3380CC4-5D6E-409C-BE32-E72D297353CC}">
              <c16:uniqueId val="{00000000-CEDF-4B9E-AF1E-67033D92D1EC}"/>
            </c:ext>
          </c:extLst>
        </c:ser>
        <c:dLbls>
          <c:showLegendKey val="0"/>
          <c:showVal val="1"/>
          <c:showCatName val="0"/>
          <c:showSerName val="0"/>
          <c:showPercent val="0"/>
          <c:showBubbleSize val="0"/>
        </c:dLbls>
        <c:axId val="286262784"/>
        <c:axId val="286278016"/>
      </c:scatterChart>
      <c:valAx>
        <c:axId val="286262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278016"/>
        <c:crosses val="autoZero"/>
        <c:crossBetween val="midCat"/>
      </c:valAx>
      <c:valAx>
        <c:axId val="286278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2627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 6.5'!$A$2:$A$6</c:f>
              <c:numCache>
                <c:formatCode>General</c:formatCode>
                <c:ptCount val="5"/>
                <c:pt idx="0">
                  <c:v>2018</c:v>
                </c:pt>
                <c:pt idx="1">
                  <c:v>2019</c:v>
                </c:pt>
                <c:pt idx="2">
                  <c:v>2020</c:v>
                </c:pt>
                <c:pt idx="3">
                  <c:v>2021</c:v>
                </c:pt>
                <c:pt idx="4">
                  <c:v>2022</c:v>
                </c:pt>
              </c:numCache>
            </c:numRef>
          </c:xVal>
          <c:yVal>
            <c:numRef>
              <c:f>'GRAFIK 6.5'!$B$2:$B$6</c:f>
              <c:numCache>
                <c:formatCode>General</c:formatCode>
                <c:ptCount val="5"/>
                <c:pt idx="0">
                  <c:v>22</c:v>
                </c:pt>
                <c:pt idx="1">
                  <c:v>17.2</c:v>
                </c:pt>
                <c:pt idx="2">
                  <c:v>18.2</c:v>
                </c:pt>
                <c:pt idx="3">
                  <c:v>10.7</c:v>
                </c:pt>
                <c:pt idx="4">
                  <c:v>11</c:v>
                </c:pt>
              </c:numCache>
            </c:numRef>
          </c:yVal>
          <c:smooth val="0"/>
          <c:extLst xmlns:c16r2="http://schemas.microsoft.com/office/drawing/2015/06/chart">
            <c:ext xmlns:c16="http://schemas.microsoft.com/office/drawing/2014/chart" uri="{C3380CC4-5D6E-409C-BE32-E72D297353CC}">
              <c16:uniqueId val="{00000000-A28F-4D37-A3EC-BD9FD00F5409}"/>
            </c:ext>
          </c:extLst>
        </c:ser>
        <c:dLbls>
          <c:showLegendKey val="0"/>
          <c:showVal val="1"/>
          <c:showCatName val="0"/>
          <c:showSerName val="0"/>
          <c:showPercent val="0"/>
          <c:showBubbleSize val="0"/>
        </c:dLbls>
        <c:axId val="286297088"/>
        <c:axId val="286308224"/>
      </c:scatterChart>
      <c:valAx>
        <c:axId val="286297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308224"/>
        <c:crosses val="autoZero"/>
        <c:crossBetween val="midCat"/>
      </c:valAx>
      <c:valAx>
        <c:axId val="286308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297088"/>
        <c:crosses val="autoZero"/>
        <c:crossBetween val="midCat"/>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0000"/>
            </a:solidFill>
            <a:ln>
              <a:noFill/>
            </a:ln>
            <a:effectLst/>
          </c:spPr>
          <c:invertIfNegative val="0"/>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no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6.6'!$B$4:$B$32</c:f>
              <c:strCache>
                <c:ptCount val="29"/>
                <c:pt idx="0">
                  <c:v>Margasari</c:v>
                </c:pt>
                <c:pt idx="1">
                  <c:v>Kesambi</c:v>
                </c:pt>
                <c:pt idx="2">
                  <c:v>Bumijawa</c:v>
                </c:pt>
                <c:pt idx="3">
                  <c:v>Bojong</c:v>
                </c:pt>
                <c:pt idx="4">
                  <c:v>Danasari</c:v>
                </c:pt>
                <c:pt idx="5">
                  <c:v>Balapulang</c:v>
                </c:pt>
                <c:pt idx="6">
                  <c:v>Pagerbarang</c:v>
                </c:pt>
                <c:pt idx="7">
                  <c:v>Lebaksiu</c:v>
                </c:pt>
                <c:pt idx="8">
                  <c:v>Kambangan</c:v>
                </c:pt>
                <c:pt idx="9">
                  <c:v>Kedungbanteng</c:v>
                </c:pt>
                <c:pt idx="10">
                  <c:v>Pangkah</c:v>
                </c:pt>
                <c:pt idx="11">
                  <c:v>Dukuhturi</c:v>
                </c:pt>
                <c:pt idx="12">
                  <c:v>Kaladawa</c:v>
                </c:pt>
                <c:pt idx="13">
                  <c:v>Tarub</c:v>
                </c:pt>
                <c:pt idx="14">
                  <c:v>Kesamiran</c:v>
                </c:pt>
                <c:pt idx="15">
                  <c:v>Bangungalih</c:v>
                </c:pt>
                <c:pt idx="16">
                  <c:v>Warureja</c:v>
                </c:pt>
                <c:pt idx="17">
                  <c:v>Adiwerna</c:v>
                </c:pt>
                <c:pt idx="18">
                  <c:v>Pagiyanten</c:v>
                </c:pt>
                <c:pt idx="19">
                  <c:v>Dukuhwaru</c:v>
                </c:pt>
                <c:pt idx="20">
                  <c:v>Kupu</c:v>
                </c:pt>
                <c:pt idx="21">
                  <c:v>Penusupan</c:v>
                </c:pt>
                <c:pt idx="22">
                  <c:v>Kalibakung</c:v>
                </c:pt>
                <c:pt idx="23">
                  <c:v>Talang</c:v>
                </c:pt>
                <c:pt idx="24">
                  <c:v>Kramat</c:v>
                </c:pt>
                <c:pt idx="25">
                  <c:v>Suradadi</c:v>
                </c:pt>
                <c:pt idx="26">
                  <c:v>Jatibogor</c:v>
                </c:pt>
                <c:pt idx="27">
                  <c:v>Slawi</c:v>
                </c:pt>
                <c:pt idx="28">
                  <c:v>Jatinegara</c:v>
                </c:pt>
              </c:strCache>
            </c:strRef>
          </c:cat>
          <c:val>
            <c:numRef>
              <c:f>'GRAFIK 6.6'!$C$4:$C$32</c:f>
              <c:numCache>
                <c:formatCode>0.0</c:formatCode>
                <c:ptCount val="2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5.3</c:v>
                </c:pt>
                <c:pt idx="18">
                  <c:v>6.5</c:v>
                </c:pt>
                <c:pt idx="19">
                  <c:v>11.1</c:v>
                </c:pt>
                <c:pt idx="20">
                  <c:v>12.5</c:v>
                </c:pt>
                <c:pt idx="21">
                  <c:v>14.3</c:v>
                </c:pt>
                <c:pt idx="22">
                  <c:v>25</c:v>
                </c:pt>
                <c:pt idx="23">
                  <c:v>33.300000000000004</c:v>
                </c:pt>
                <c:pt idx="24">
                  <c:v>33.300000000000004</c:v>
                </c:pt>
                <c:pt idx="25">
                  <c:v>33.300000000000004</c:v>
                </c:pt>
                <c:pt idx="26">
                  <c:v>40</c:v>
                </c:pt>
                <c:pt idx="27">
                  <c:v>44.4</c:v>
                </c:pt>
                <c:pt idx="28">
                  <c:v>50</c:v>
                </c:pt>
              </c:numCache>
            </c:numRef>
          </c:val>
          <c:extLst xmlns:c16r2="http://schemas.microsoft.com/office/drawing/2015/06/chart">
            <c:ext xmlns:c16="http://schemas.microsoft.com/office/drawing/2014/chart" uri="{C3380CC4-5D6E-409C-BE32-E72D297353CC}">
              <c16:uniqueId val="{00000000-1EF1-4561-8F73-9F3D29C2A933}"/>
            </c:ext>
          </c:extLst>
        </c:ser>
        <c:dLbls>
          <c:showLegendKey val="0"/>
          <c:showVal val="1"/>
          <c:showCatName val="0"/>
          <c:showSerName val="0"/>
          <c:showPercent val="0"/>
          <c:showBubbleSize val="0"/>
        </c:dLbls>
        <c:gapWidth val="182"/>
        <c:axId val="286327936"/>
        <c:axId val="286351360"/>
      </c:barChart>
      <c:catAx>
        <c:axId val="286327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351360"/>
        <c:crosses val="autoZero"/>
        <c:auto val="1"/>
        <c:lblAlgn val="ctr"/>
        <c:lblOffset val="100"/>
        <c:noMultiLvlLbl val="0"/>
      </c:catAx>
      <c:valAx>
        <c:axId val="28635136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327936"/>
        <c:crosses val="autoZero"/>
        <c:crossBetween val="between"/>
      </c:valAx>
      <c:spPr>
        <a:solidFill>
          <a:schemeClr val="bg2">
            <a:lumMod val="75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flat" cmpd="sng" algn="ctr">
              <a:solidFill>
                <a:schemeClr val="accent2"/>
              </a:solidFill>
              <a:prstDash val="solid"/>
              <a:round/>
            </a:ln>
            <a:effectLst/>
          </c:spPr>
          <c:marker>
            <c:symbol val="circle"/>
            <c:size val="5"/>
            <c:spPr>
              <a:solidFill>
                <a:schemeClr val="tx2"/>
              </a:solidFill>
              <a:ln w="25400" cap="flat" cmpd="sng" algn="ctr">
                <a:solidFill>
                  <a:schemeClr val="accent2"/>
                </a:solidFill>
                <a:prstDash val="solid"/>
              </a:ln>
              <a:effectLst/>
            </c:spPr>
          </c:marker>
          <c:dLbls>
            <c:spPr>
              <a:solidFill>
                <a:schemeClr val="accent6"/>
              </a:solidFill>
              <a:ln w="25400" cap="flat" cmpd="sng" algn="ctr">
                <a:solidFill>
                  <a:schemeClr val="accent6">
                    <a:shade val="50000"/>
                  </a:schemeClr>
                </a:solidFill>
                <a:prstDash val="solid"/>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lt1"/>
                    </a:solidFill>
                    <a:latin typeface="+mn-lt"/>
                    <a:ea typeface="+mn-ea"/>
                    <a:cs typeface="+mn-cs"/>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 6.7'!$B$5:$B$9</c:f>
              <c:numCache>
                <c:formatCode>General</c:formatCode>
                <c:ptCount val="5"/>
                <c:pt idx="0">
                  <c:v>2018</c:v>
                </c:pt>
                <c:pt idx="1">
                  <c:v>2019</c:v>
                </c:pt>
                <c:pt idx="2">
                  <c:v>2020</c:v>
                </c:pt>
                <c:pt idx="3">
                  <c:v>2021</c:v>
                </c:pt>
                <c:pt idx="4">
                  <c:v>2022</c:v>
                </c:pt>
              </c:numCache>
            </c:numRef>
          </c:xVal>
          <c:yVal>
            <c:numRef>
              <c:f>'GRAFIK 6.7'!$C$5:$C$9</c:f>
              <c:numCache>
                <c:formatCode>General</c:formatCode>
                <c:ptCount val="5"/>
                <c:pt idx="0">
                  <c:v>2.17</c:v>
                </c:pt>
                <c:pt idx="1">
                  <c:v>2.2999999999999998</c:v>
                </c:pt>
                <c:pt idx="2">
                  <c:v>1</c:v>
                </c:pt>
                <c:pt idx="3">
                  <c:v>2</c:v>
                </c:pt>
                <c:pt idx="4">
                  <c:v>2.8</c:v>
                </c:pt>
              </c:numCache>
            </c:numRef>
          </c:yVal>
          <c:smooth val="0"/>
          <c:extLst xmlns:c16r2="http://schemas.microsoft.com/office/drawing/2015/06/chart">
            <c:ext xmlns:c16="http://schemas.microsoft.com/office/drawing/2014/chart" uri="{C3380CC4-5D6E-409C-BE32-E72D297353CC}">
              <c16:uniqueId val="{00000000-A599-44A6-B310-B992587E753F}"/>
            </c:ext>
          </c:extLst>
        </c:ser>
        <c:dLbls>
          <c:showLegendKey val="0"/>
          <c:showVal val="1"/>
          <c:showCatName val="0"/>
          <c:showSerName val="0"/>
          <c:showPercent val="0"/>
          <c:showBubbleSize val="0"/>
        </c:dLbls>
        <c:axId val="286374144"/>
        <c:axId val="286393472"/>
      </c:scatterChart>
      <c:valAx>
        <c:axId val="286374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393472"/>
        <c:crosses val="autoZero"/>
        <c:crossBetween val="midCat"/>
      </c:valAx>
      <c:valAx>
        <c:axId val="286393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3741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'bab 234'!$C$5</c:f>
              <c:strCache>
                <c:ptCount val="1"/>
                <c:pt idx="0">
                  <c:v>Jumlah</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877-45EC-92DC-9901C9823271}"/>
              </c:ext>
            </c:extLst>
          </c:dPt>
          <c:dPt>
            <c:idx val="1"/>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877-45EC-92DC-9901C9823271}"/>
              </c:ext>
            </c:extLst>
          </c:dPt>
          <c:dPt>
            <c:idx val="2"/>
            <c:bubble3D val="0"/>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877-45EC-92DC-9901C982327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877-45EC-92DC-9901C9823271}"/>
              </c:ext>
            </c:extLst>
          </c:dPt>
          <c:dLbls>
            <c:spPr>
              <a:noFill/>
              <a:ln w="25400">
                <a:noFill/>
              </a:ln>
            </c:spPr>
            <c:txPr>
              <a:bodyPr wrap="square" lIns="38100" tIns="19050" rIns="38100" bIns="19050" anchor="ctr">
                <a:spAutoFit/>
              </a:bodyPr>
              <a:lstStyle/>
              <a:p>
                <a:pPr>
                  <a:defRPr lang="en-US" sz="1200" b="1" i="0" u="none" strike="noStrike" baseline="0">
                    <a:solidFill>
                      <a:srgbClr val="333333"/>
                    </a:solidFill>
                    <a:latin typeface="Calibri"/>
                    <a:ea typeface="Calibri"/>
                    <a:cs typeface="Calibri"/>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'bab 234'!$B$6:$B$9</c:f>
              <c:strCache>
                <c:ptCount val="4"/>
                <c:pt idx="0">
                  <c:v>Pratama</c:v>
                </c:pt>
                <c:pt idx="1">
                  <c:v>Madya</c:v>
                </c:pt>
                <c:pt idx="2">
                  <c:v>Purnama</c:v>
                </c:pt>
                <c:pt idx="3">
                  <c:v>Mandiri</c:v>
                </c:pt>
              </c:strCache>
            </c:strRef>
          </c:cat>
          <c:val>
            <c:numRef>
              <c:f>'bab 234'!$C$6:$C$9</c:f>
              <c:numCache>
                <c:formatCode>0.0%</c:formatCode>
                <c:ptCount val="4"/>
                <c:pt idx="0">
                  <c:v>7.8000000000000161E-3</c:v>
                </c:pt>
                <c:pt idx="1">
                  <c:v>7.0999999999999994E-2</c:v>
                </c:pt>
                <c:pt idx="2">
                  <c:v>0.504</c:v>
                </c:pt>
                <c:pt idx="3">
                  <c:v>0.41700000000000031</c:v>
                </c:pt>
              </c:numCache>
            </c:numRef>
          </c:val>
          <c:extLst xmlns:c16r2="http://schemas.microsoft.com/office/drawing/2015/06/chart">
            <c:ext xmlns:c16="http://schemas.microsoft.com/office/drawing/2014/chart" uri="{C3380CC4-5D6E-409C-BE32-E72D297353CC}">
              <c16:uniqueId val="{00000008-F877-45EC-92DC-9901C9823271}"/>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11904761904761912"/>
          <c:y val="0.84928493388087456"/>
          <c:w val="0.75963736675772653"/>
          <c:h val="0.11722525712994022"/>
        </c:manualLayout>
      </c:layout>
      <c:overlay val="0"/>
      <c:spPr>
        <a:noFill/>
        <a:ln w="25400">
          <a:noFill/>
        </a:ln>
      </c:spPr>
      <c:txPr>
        <a:bodyPr/>
        <a:lstStyle/>
        <a:p>
          <a:pPr>
            <a:defRPr lang="en-US" sz="1470" b="0" i="0" u="none" strike="noStrike" baseline="0">
              <a:solidFill>
                <a:srgbClr val="333333"/>
              </a:solidFill>
              <a:latin typeface="Calibri"/>
              <a:ea typeface="Calibri"/>
              <a:cs typeface="Calibri"/>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no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 6.8'!$B$3:$B$7</c:f>
              <c:numCache>
                <c:formatCode>General</c:formatCode>
                <c:ptCount val="5"/>
                <c:pt idx="0">
                  <c:v>2018</c:v>
                </c:pt>
                <c:pt idx="1">
                  <c:v>2019</c:v>
                </c:pt>
                <c:pt idx="2">
                  <c:v>2020</c:v>
                </c:pt>
                <c:pt idx="3">
                  <c:v>2021</c:v>
                </c:pt>
                <c:pt idx="4">
                  <c:v>2022</c:v>
                </c:pt>
              </c:numCache>
            </c:numRef>
          </c:xVal>
          <c:yVal>
            <c:numRef>
              <c:f>'GRAFIK 6.8'!$C$3:$C$7</c:f>
              <c:numCache>
                <c:formatCode>General</c:formatCode>
                <c:ptCount val="5"/>
                <c:pt idx="0">
                  <c:v>0</c:v>
                </c:pt>
                <c:pt idx="1">
                  <c:v>0</c:v>
                </c:pt>
                <c:pt idx="2">
                  <c:v>0</c:v>
                </c:pt>
                <c:pt idx="3">
                  <c:v>0</c:v>
                </c:pt>
                <c:pt idx="4">
                  <c:v>1</c:v>
                </c:pt>
              </c:numCache>
            </c:numRef>
          </c:yVal>
          <c:smooth val="0"/>
          <c:extLst xmlns:c16r2="http://schemas.microsoft.com/office/drawing/2015/06/chart">
            <c:ext xmlns:c16="http://schemas.microsoft.com/office/drawing/2014/chart" uri="{C3380CC4-5D6E-409C-BE32-E72D297353CC}">
              <c16:uniqueId val="{00000000-5227-4336-8C28-E6DC604B9112}"/>
            </c:ext>
          </c:extLst>
        </c:ser>
        <c:dLbls>
          <c:showLegendKey val="0"/>
          <c:showVal val="1"/>
          <c:showCatName val="0"/>
          <c:showSerName val="0"/>
          <c:showPercent val="0"/>
          <c:showBubbleSize val="0"/>
        </c:dLbls>
        <c:axId val="286416896"/>
        <c:axId val="286419584"/>
      </c:scatterChart>
      <c:valAx>
        <c:axId val="286416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419584"/>
        <c:crosses val="autoZero"/>
        <c:crossBetween val="midCat"/>
      </c:valAx>
      <c:valAx>
        <c:axId val="286419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4168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rot="0" spcFirstLastPara="1" vertOverflow="clip" horzOverflow="clip" vert="horz" wrap="square" lIns="36576" tIns="18288" rIns="36576" bIns="18288" anchor="ctr" anchorCtr="1">
                <a:spAutoFit/>
              </a:bodyPr>
              <a:lstStyle/>
              <a:p>
                <a:pPr>
                  <a:defRPr lang="en-US"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ellipse">
                    <a:avLst/>
                  </a:prstGeom>
                </c15:spPr>
                <c15:showLeaderLines val="1"/>
                <c15:leaderLines>
                  <c:spPr>
                    <a:ln w="9525" cap="flat" cmpd="sng" algn="ctr">
                      <a:solidFill>
                        <a:schemeClr val="tx1">
                          <a:lumMod val="35000"/>
                          <a:lumOff val="65000"/>
                        </a:schemeClr>
                      </a:solidFill>
                      <a:round/>
                    </a:ln>
                    <a:effectLst/>
                  </c:spPr>
                </c15:leaderLines>
              </c:ext>
            </c:extLst>
          </c:dLbls>
          <c:xVal>
            <c:numRef>
              <c:f>'GRAFIK 6.9'!$A$2:$A$6</c:f>
              <c:numCache>
                <c:formatCode>General</c:formatCode>
                <c:ptCount val="5"/>
                <c:pt idx="0">
                  <c:v>2018</c:v>
                </c:pt>
                <c:pt idx="1">
                  <c:v>2019</c:v>
                </c:pt>
                <c:pt idx="2">
                  <c:v>2020</c:v>
                </c:pt>
                <c:pt idx="3">
                  <c:v>2021</c:v>
                </c:pt>
                <c:pt idx="4">
                  <c:v>2022</c:v>
                </c:pt>
              </c:numCache>
            </c:numRef>
          </c:xVal>
          <c:yVal>
            <c:numRef>
              <c:f>'GRAFIK 6.9'!$B$2:$B$6</c:f>
              <c:numCache>
                <c:formatCode>General</c:formatCode>
                <c:ptCount val="5"/>
                <c:pt idx="0">
                  <c:v>77</c:v>
                </c:pt>
                <c:pt idx="1">
                  <c:v>370</c:v>
                </c:pt>
                <c:pt idx="2">
                  <c:v>371</c:v>
                </c:pt>
                <c:pt idx="3">
                  <c:v>172</c:v>
                </c:pt>
                <c:pt idx="4">
                  <c:v>650</c:v>
                </c:pt>
              </c:numCache>
            </c:numRef>
          </c:yVal>
          <c:smooth val="0"/>
          <c:extLst xmlns:c16r2="http://schemas.microsoft.com/office/drawing/2015/06/chart">
            <c:ext xmlns:c16="http://schemas.microsoft.com/office/drawing/2014/chart" uri="{C3380CC4-5D6E-409C-BE32-E72D297353CC}">
              <c16:uniqueId val="{00000000-98A2-44C3-9DE4-35327AED5160}"/>
            </c:ext>
          </c:extLst>
        </c:ser>
        <c:dLbls>
          <c:showLegendKey val="0"/>
          <c:showVal val="1"/>
          <c:showCatName val="0"/>
          <c:showSerName val="0"/>
          <c:showPercent val="0"/>
          <c:showBubbleSize val="0"/>
        </c:dLbls>
        <c:axId val="286438912"/>
        <c:axId val="286450048"/>
      </c:scatterChart>
      <c:valAx>
        <c:axId val="286438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450048"/>
        <c:crosses val="autoZero"/>
        <c:crossBetween val="midCat"/>
      </c:valAx>
      <c:valAx>
        <c:axId val="28645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4389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w="25400" cap="flat" cmpd="sng" algn="ctr">
              <a:solidFill>
                <a:schemeClr val="accent2">
                  <a:shade val="50000"/>
                </a:schemeClr>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6.10'!$B$3:$B$31</c:f>
              <c:strCache>
                <c:ptCount val="29"/>
                <c:pt idx="0">
                  <c:v>Danasari</c:v>
                </c:pt>
                <c:pt idx="1">
                  <c:v>Bangun Galih</c:v>
                </c:pt>
                <c:pt idx="2">
                  <c:v>Jatinegara</c:v>
                </c:pt>
                <c:pt idx="3">
                  <c:v>Balapulang</c:v>
                </c:pt>
                <c:pt idx="4">
                  <c:v>Kesamiran</c:v>
                </c:pt>
                <c:pt idx="5">
                  <c:v>Kalibakung</c:v>
                </c:pt>
                <c:pt idx="6">
                  <c:v>Warureja</c:v>
                </c:pt>
                <c:pt idx="7">
                  <c:v>Bumijawa</c:v>
                </c:pt>
                <c:pt idx="8">
                  <c:v>Bojong</c:v>
                </c:pt>
                <c:pt idx="9">
                  <c:v>Jatibogor</c:v>
                </c:pt>
                <c:pt idx="10">
                  <c:v>Lebaksiu</c:v>
                </c:pt>
                <c:pt idx="11">
                  <c:v>Kedungbanteng</c:v>
                </c:pt>
                <c:pt idx="12">
                  <c:v>Kupu</c:v>
                </c:pt>
                <c:pt idx="13">
                  <c:v>Suradadi</c:v>
                </c:pt>
                <c:pt idx="14">
                  <c:v>Kambangan</c:v>
                </c:pt>
                <c:pt idx="15">
                  <c:v>Kesambi</c:v>
                </c:pt>
                <c:pt idx="16">
                  <c:v>Kaladawa</c:v>
                </c:pt>
                <c:pt idx="17">
                  <c:v>Pagiyanten</c:v>
                </c:pt>
                <c:pt idx="18">
                  <c:v>Margasari</c:v>
                </c:pt>
                <c:pt idx="19">
                  <c:v>Pagerbarang</c:v>
                </c:pt>
                <c:pt idx="20">
                  <c:v>Penusupan</c:v>
                </c:pt>
                <c:pt idx="21">
                  <c:v>Talang</c:v>
                </c:pt>
                <c:pt idx="22">
                  <c:v>Tarub</c:v>
                </c:pt>
                <c:pt idx="23">
                  <c:v>Pangkah</c:v>
                </c:pt>
                <c:pt idx="24">
                  <c:v>Dukuhturi</c:v>
                </c:pt>
                <c:pt idx="25">
                  <c:v>Dukuhwaru</c:v>
                </c:pt>
                <c:pt idx="26">
                  <c:v>Adiwerna</c:v>
                </c:pt>
                <c:pt idx="27">
                  <c:v>Kramat</c:v>
                </c:pt>
                <c:pt idx="28">
                  <c:v>Slawi</c:v>
                </c:pt>
              </c:strCache>
            </c:strRef>
          </c:cat>
          <c:val>
            <c:numRef>
              <c:f>'GRAFIK 6.10'!$C$3:$C$31</c:f>
              <c:numCache>
                <c:formatCode>#,##0_);\(#,##0\)</c:formatCode>
                <c:ptCount val="29"/>
                <c:pt idx="0">
                  <c:v>0</c:v>
                </c:pt>
                <c:pt idx="1">
                  <c:v>0</c:v>
                </c:pt>
                <c:pt idx="2">
                  <c:v>3</c:v>
                </c:pt>
                <c:pt idx="3">
                  <c:v>6</c:v>
                </c:pt>
                <c:pt idx="4">
                  <c:v>8</c:v>
                </c:pt>
                <c:pt idx="5">
                  <c:v>9</c:v>
                </c:pt>
                <c:pt idx="6">
                  <c:v>9</c:v>
                </c:pt>
                <c:pt idx="7">
                  <c:v>10</c:v>
                </c:pt>
                <c:pt idx="8">
                  <c:v>11</c:v>
                </c:pt>
                <c:pt idx="9">
                  <c:v>12</c:v>
                </c:pt>
                <c:pt idx="10">
                  <c:v>15</c:v>
                </c:pt>
                <c:pt idx="11">
                  <c:v>15</c:v>
                </c:pt>
                <c:pt idx="12">
                  <c:v>16</c:v>
                </c:pt>
                <c:pt idx="13">
                  <c:v>16</c:v>
                </c:pt>
                <c:pt idx="14">
                  <c:v>17</c:v>
                </c:pt>
                <c:pt idx="15">
                  <c:v>20</c:v>
                </c:pt>
                <c:pt idx="16">
                  <c:v>24</c:v>
                </c:pt>
                <c:pt idx="17">
                  <c:v>25</c:v>
                </c:pt>
                <c:pt idx="18">
                  <c:v>28</c:v>
                </c:pt>
                <c:pt idx="19">
                  <c:v>29</c:v>
                </c:pt>
                <c:pt idx="20">
                  <c:v>29</c:v>
                </c:pt>
                <c:pt idx="21">
                  <c:v>29</c:v>
                </c:pt>
                <c:pt idx="22">
                  <c:v>32</c:v>
                </c:pt>
                <c:pt idx="23">
                  <c:v>33</c:v>
                </c:pt>
                <c:pt idx="24">
                  <c:v>36</c:v>
                </c:pt>
                <c:pt idx="25">
                  <c:v>44</c:v>
                </c:pt>
                <c:pt idx="26">
                  <c:v>50</c:v>
                </c:pt>
                <c:pt idx="27">
                  <c:v>55</c:v>
                </c:pt>
                <c:pt idx="28">
                  <c:v>69</c:v>
                </c:pt>
              </c:numCache>
            </c:numRef>
          </c:val>
          <c:extLst xmlns:c16r2="http://schemas.microsoft.com/office/drawing/2015/06/chart">
            <c:ext xmlns:c16="http://schemas.microsoft.com/office/drawing/2014/chart" uri="{C3380CC4-5D6E-409C-BE32-E72D297353CC}">
              <c16:uniqueId val="{00000000-88F6-4286-BE45-A5074030FD5D}"/>
            </c:ext>
          </c:extLst>
        </c:ser>
        <c:dLbls>
          <c:showLegendKey val="0"/>
          <c:showVal val="1"/>
          <c:showCatName val="0"/>
          <c:showSerName val="0"/>
          <c:showPercent val="0"/>
          <c:showBubbleSize val="0"/>
        </c:dLbls>
        <c:gapWidth val="182"/>
        <c:axId val="311823744"/>
        <c:axId val="311838976"/>
      </c:barChart>
      <c:catAx>
        <c:axId val="311823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1838976"/>
        <c:crosses val="autoZero"/>
        <c:auto val="1"/>
        <c:lblAlgn val="ctr"/>
        <c:lblOffset val="100"/>
        <c:noMultiLvlLbl val="0"/>
      </c:catAx>
      <c:valAx>
        <c:axId val="311838976"/>
        <c:scaling>
          <c:orientation val="minMax"/>
        </c:scaling>
        <c:delete val="0"/>
        <c:axPos val="b"/>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1823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w="25400" cap="flat" cmpd="sng" algn="ctr">
              <a:solidFill>
                <a:schemeClr val="accent6">
                  <a:shade val="50000"/>
                </a:schemeClr>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6.11'!$B$2:$B$30</c:f>
              <c:strCache>
                <c:ptCount val="29"/>
                <c:pt idx="0">
                  <c:v>Kesambi</c:v>
                </c:pt>
                <c:pt idx="1">
                  <c:v>Pagerbarang</c:v>
                </c:pt>
                <c:pt idx="2">
                  <c:v>Talang</c:v>
                </c:pt>
                <c:pt idx="3">
                  <c:v>Slawi</c:v>
                </c:pt>
                <c:pt idx="4">
                  <c:v>Kalibakung</c:v>
                </c:pt>
                <c:pt idx="5">
                  <c:v>Bumijawa</c:v>
                </c:pt>
                <c:pt idx="6">
                  <c:v>Adiwerna</c:v>
                </c:pt>
                <c:pt idx="7">
                  <c:v>Danasari</c:v>
                </c:pt>
                <c:pt idx="8">
                  <c:v>Kambangan</c:v>
                </c:pt>
                <c:pt idx="9">
                  <c:v>Dukuhturi</c:v>
                </c:pt>
                <c:pt idx="10">
                  <c:v>Pagiyanten</c:v>
                </c:pt>
                <c:pt idx="11">
                  <c:v>Suradadi</c:v>
                </c:pt>
                <c:pt idx="12">
                  <c:v>Kedungbanteng</c:v>
                </c:pt>
                <c:pt idx="13">
                  <c:v>Lebaksiu</c:v>
                </c:pt>
                <c:pt idx="14">
                  <c:v>Kesamiran</c:v>
                </c:pt>
                <c:pt idx="15">
                  <c:v>Kupu</c:v>
                </c:pt>
                <c:pt idx="16">
                  <c:v>Warureja</c:v>
                </c:pt>
                <c:pt idx="17">
                  <c:v>Pangkah</c:v>
                </c:pt>
                <c:pt idx="18">
                  <c:v>Penusupan</c:v>
                </c:pt>
                <c:pt idx="19">
                  <c:v>Dukuhwaru</c:v>
                </c:pt>
                <c:pt idx="20">
                  <c:v>Kaladawa</c:v>
                </c:pt>
                <c:pt idx="21">
                  <c:v>Balapulang</c:v>
                </c:pt>
                <c:pt idx="22">
                  <c:v>Margasari</c:v>
                </c:pt>
                <c:pt idx="23">
                  <c:v>Tarub</c:v>
                </c:pt>
                <c:pt idx="24">
                  <c:v>Jatinegara</c:v>
                </c:pt>
                <c:pt idx="25">
                  <c:v>Jatibogor</c:v>
                </c:pt>
                <c:pt idx="26">
                  <c:v>Kramat</c:v>
                </c:pt>
                <c:pt idx="27">
                  <c:v>Bangungalih</c:v>
                </c:pt>
                <c:pt idx="28">
                  <c:v>Bojong</c:v>
                </c:pt>
              </c:strCache>
            </c:strRef>
          </c:cat>
          <c:val>
            <c:numRef>
              <c:f>'GRAFIK 6.11'!$C$2:$C$30</c:f>
              <c:numCache>
                <c:formatCode>0.0</c:formatCode>
                <c:ptCount val="29"/>
                <c:pt idx="0">
                  <c:v>72.913616398243235</c:v>
                </c:pt>
                <c:pt idx="1">
                  <c:v>73.426573426573412</c:v>
                </c:pt>
                <c:pt idx="2">
                  <c:v>86.279069767441868</c:v>
                </c:pt>
                <c:pt idx="3">
                  <c:v>86.4</c:v>
                </c:pt>
                <c:pt idx="4">
                  <c:v>87.950310559006212</c:v>
                </c:pt>
                <c:pt idx="5">
                  <c:v>88.314606741573201</c:v>
                </c:pt>
                <c:pt idx="6">
                  <c:v>88.443616029823104</c:v>
                </c:pt>
                <c:pt idx="7">
                  <c:v>89.855072463767897</c:v>
                </c:pt>
                <c:pt idx="8">
                  <c:v>91.160220994475196</c:v>
                </c:pt>
                <c:pt idx="9">
                  <c:v>92.433061699650764</c:v>
                </c:pt>
                <c:pt idx="10">
                  <c:v>92.645654250238792</c:v>
                </c:pt>
                <c:pt idx="11">
                  <c:v>92.691029900332467</c:v>
                </c:pt>
                <c:pt idx="12">
                  <c:v>94.0809968847352</c:v>
                </c:pt>
                <c:pt idx="13">
                  <c:v>95.513577331758924</c:v>
                </c:pt>
                <c:pt idx="14">
                  <c:v>98.072289156626155</c:v>
                </c:pt>
                <c:pt idx="15">
                  <c:v>99.492385786802032</c:v>
                </c:pt>
                <c:pt idx="16">
                  <c:v>100.37140204271108</c:v>
                </c:pt>
                <c:pt idx="17">
                  <c:v>100.75187969924835</c:v>
                </c:pt>
                <c:pt idx="18">
                  <c:v>101.32743362831872</c:v>
                </c:pt>
                <c:pt idx="19">
                  <c:v>101.72413793103448</c:v>
                </c:pt>
                <c:pt idx="20">
                  <c:v>102.7892561983473</c:v>
                </c:pt>
                <c:pt idx="21">
                  <c:v>102.86624203821657</c:v>
                </c:pt>
                <c:pt idx="22">
                  <c:v>103.0354131534567</c:v>
                </c:pt>
                <c:pt idx="23">
                  <c:v>103.76106194690279</c:v>
                </c:pt>
                <c:pt idx="24">
                  <c:v>104.99500499500519</c:v>
                </c:pt>
                <c:pt idx="25">
                  <c:v>106.59186535764375</c:v>
                </c:pt>
                <c:pt idx="26">
                  <c:v>107.01071080817917</c:v>
                </c:pt>
                <c:pt idx="27">
                  <c:v>113.47222222222221</c:v>
                </c:pt>
                <c:pt idx="28">
                  <c:v>126.71443193449335</c:v>
                </c:pt>
              </c:numCache>
            </c:numRef>
          </c:val>
          <c:extLst xmlns:c16r2="http://schemas.microsoft.com/office/drawing/2015/06/chart">
            <c:ext xmlns:c16="http://schemas.microsoft.com/office/drawing/2014/chart" uri="{C3380CC4-5D6E-409C-BE32-E72D297353CC}">
              <c16:uniqueId val="{00000000-006A-4947-B33D-21EA98B07096}"/>
            </c:ext>
          </c:extLst>
        </c:ser>
        <c:dLbls>
          <c:showLegendKey val="0"/>
          <c:showVal val="1"/>
          <c:showCatName val="0"/>
          <c:showSerName val="0"/>
          <c:showPercent val="0"/>
          <c:showBubbleSize val="0"/>
        </c:dLbls>
        <c:gapWidth val="182"/>
        <c:axId val="311866496"/>
        <c:axId val="311881728"/>
      </c:barChart>
      <c:catAx>
        <c:axId val="311866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1881728"/>
        <c:crosses val="autoZero"/>
        <c:auto val="1"/>
        <c:lblAlgn val="ctr"/>
        <c:lblOffset val="100"/>
        <c:noMultiLvlLbl val="0"/>
      </c:catAx>
      <c:valAx>
        <c:axId val="3118817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1866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lt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6.12'!$B$2:$B$30</c:f>
              <c:strCache>
                <c:ptCount val="29"/>
                <c:pt idx="0">
                  <c:v>Kesambi</c:v>
                </c:pt>
                <c:pt idx="1">
                  <c:v>Pagerbarang</c:v>
                </c:pt>
                <c:pt idx="2">
                  <c:v>Slawi</c:v>
                </c:pt>
                <c:pt idx="3">
                  <c:v>Kalibakung</c:v>
                </c:pt>
                <c:pt idx="4">
                  <c:v>Bumijawa</c:v>
                </c:pt>
                <c:pt idx="5">
                  <c:v>Talang</c:v>
                </c:pt>
                <c:pt idx="6">
                  <c:v>Adiwerna</c:v>
                </c:pt>
                <c:pt idx="7">
                  <c:v>Danasari</c:v>
                </c:pt>
                <c:pt idx="8">
                  <c:v>Kambangan</c:v>
                </c:pt>
                <c:pt idx="9">
                  <c:v>Dukuhturi</c:v>
                </c:pt>
                <c:pt idx="10">
                  <c:v>Suradadi</c:v>
                </c:pt>
                <c:pt idx="11">
                  <c:v>Pagiyanten</c:v>
                </c:pt>
                <c:pt idx="12">
                  <c:v>Jatibogor</c:v>
                </c:pt>
                <c:pt idx="13">
                  <c:v>Kedungbanteng</c:v>
                </c:pt>
                <c:pt idx="14">
                  <c:v>Lebaksiu</c:v>
                </c:pt>
                <c:pt idx="15">
                  <c:v>Kesamiran</c:v>
                </c:pt>
                <c:pt idx="16">
                  <c:v>Jatinegara</c:v>
                </c:pt>
                <c:pt idx="17">
                  <c:v>Kupu</c:v>
                </c:pt>
                <c:pt idx="18">
                  <c:v>Warureja</c:v>
                </c:pt>
                <c:pt idx="19">
                  <c:v>Penusupan</c:v>
                </c:pt>
                <c:pt idx="20">
                  <c:v>Pangkah</c:v>
                </c:pt>
                <c:pt idx="21">
                  <c:v>Dukuhwaru</c:v>
                </c:pt>
                <c:pt idx="22">
                  <c:v>Kaladawa</c:v>
                </c:pt>
                <c:pt idx="23">
                  <c:v>Balapulang</c:v>
                </c:pt>
                <c:pt idx="24">
                  <c:v>Margasari</c:v>
                </c:pt>
                <c:pt idx="25">
                  <c:v>Kramat</c:v>
                </c:pt>
                <c:pt idx="26">
                  <c:v>Tarub</c:v>
                </c:pt>
                <c:pt idx="27">
                  <c:v>Bangungalih</c:v>
                </c:pt>
                <c:pt idx="28">
                  <c:v>Bojong</c:v>
                </c:pt>
              </c:strCache>
            </c:strRef>
          </c:cat>
          <c:val>
            <c:numRef>
              <c:f>'GRAFIK 6.12'!$C$2:$C$30</c:f>
              <c:numCache>
                <c:formatCode>0.0</c:formatCode>
                <c:ptCount val="29"/>
                <c:pt idx="0">
                  <c:v>72.913616398243235</c:v>
                </c:pt>
                <c:pt idx="1">
                  <c:v>73.426573426573412</c:v>
                </c:pt>
                <c:pt idx="2">
                  <c:v>83.911111111111126</c:v>
                </c:pt>
                <c:pt idx="3">
                  <c:v>84.099378881987548</c:v>
                </c:pt>
                <c:pt idx="4">
                  <c:v>84.887640449438223</c:v>
                </c:pt>
                <c:pt idx="5">
                  <c:v>86.279069767441868</c:v>
                </c:pt>
                <c:pt idx="6">
                  <c:v>88.443616029823104</c:v>
                </c:pt>
                <c:pt idx="7">
                  <c:v>89.855072463767897</c:v>
                </c:pt>
                <c:pt idx="8">
                  <c:v>91.160220994475196</c:v>
                </c:pt>
                <c:pt idx="9">
                  <c:v>92.433061699650764</c:v>
                </c:pt>
                <c:pt idx="10">
                  <c:v>92.580287929125134</c:v>
                </c:pt>
                <c:pt idx="11">
                  <c:v>92.645654250238792</c:v>
                </c:pt>
                <c:pt idx="12">
                  <c:v>92.706872370266268</c:v>
                </c:pt>
                <c:pt idx="13">
                  <c:v>94.0809968847352</c:v>
                </c:pt>
                <c:pt idx="14">
                  <c:v>95.513577331758924</c:v>
                </c:pt>
                <c:pt idx="15">
                  <c:v>96.867469879518097</c:v>
                </c:pt>
                <c:pt idx="16">
                  <c:v>99.400599400599404</c:v>
                </c:pt>
                <c:pt idx="17">
                  <c:v>99.492385786802032</c:v>
                </c:pt>
                <c:pt idx="18">
                  <c:v>100.37140204271108</c:v>
                </c:pt>
                <c:pt idx="19">
                  <c:v>100.73746312684366</c:v>
                </c:pt>
                <c:pt idx="20">
                  <c:v>100.75187969924835</c:v>
                </c:pt>
                <c:pt idx="21">
                  <c:v>101.72413793103448</c:v>
                </c:pt>
                <c:pt idx="22">
                  <c:v>102.7892561983473</c:v>
                </c:pt>
                <c:pt idx="23">
                  <c:v>102.86624203821657</c:v>
                </c:pt>
                <c:pt idx="24">
                  <c:v>103.0354131534567</c:v>
                </c:pt>
                <c:pt idx="25">
                  <c:v>103.50535540408944</c:v>
                </c:pt>
                <c:pt idx="26">
                  <c:v>103.76106194690279</c:v>
                </c:pt>
                <c:pt idx="27">
                  <c:v>113.47222222222221</c:v>
                </c:pt>
                <c:pt idx="28">
                  <c:v>126.71443193449335</c:v>
                </c:pt>
              </c:numCache>
            </c:numRef>
          </c:val>
          <c:extLst xmlns:c16r2="http://schemas.microsoft.com/office/drawing/2015/06/chart">
            <c:ext xmlns:c16="http://schemas.microsoft.com/office/drawing/2014/chart" uri="{C3380CC4-5D6E-409C-BE32-E72D297353CC}">
              <c16:uniqueId val="{00000000-4391-48FF-BF44-C772651974EB}"/>
            </c:ext>
          </c:extLst>
        </c:ser>
        <c:dLbls>
          <c:showLegendKey val="0"/>
          <c:showVal val="1"/>
          <c:showCatName val="0"/>
          <c:showSerName val="0"/>
          <c:showPercent val="0"/>
          <c:showBubbleSize val="0"/>
        </c:dLbls>
        <c:gapWidth val="182"/>
        <c:axId val="311896704"/>
        <c:axId val="311920128"/>
      </c:barChart>
      <c:catAx>
        <c:axId val="311896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1920128"/>
        <c:crosses val="autoZero"/>
        <c:auto val="1"/>
        <c:lblAlgn val="ctr"/>
        <c:lblOffset val="100"/>
        <c:noMultiLvlLbl val="0"/>
      </c:catAx>
      <c:valAx>
        <c:axId val="3119201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1896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'GRAFIK 6.13'!$B$3:$B$7</c:f>
              <c:numCache>
                <c:formatCode>General</c:formatCode>
                <c:ptCount val="5"/>
                <c:pt idx="0">
                  <c:v>2018</c:v>
                </c:pt>
                <c:pt idx="1">
                  <c:v>2019</c:v>
                </c:pt>
                <c:pt idx="2">
                  <c:v>2020</c:v>
                </c:pt>
                <c:pt idx="3">
                  <c:v>2021</c:v>
                </c:pt>
                <c:pt idx="4">
                  <c:v>2022</c:v>
                </c:pt>
              </c:numCache>
            </c:numRef>
          </c:xVal>
          <c:yVal>
            <c:numRef>
              <c:f>'GRAFIK 6.13'!$C$3:$C$7</c:f>
              <c:numCache>
                <c:formatCode>General</c:formatCode>
                <c:ptCount val="5"/>
                <c:pt idx="0">
                  <c:v>100</c:v>
                </c:pt>
                <c:pt idx="1">
                  <c:v>100</c:v>
                </c:pt>
                <c:pt idx="2">
                  <c:v>100</c:v>
                </c:pt>
                <c:pt idx="3">
                  <c:v>100</c:v>
                </c:pt>
                <c:pt idx="4">
                  <c:v>100</c:v>
                </c:pt>
              </c:numCache>
            </c:numRef>
          </c:yVal>
          <c:smooth val="0"/>
          <c:extLst xmlns:c16r2="http://schemas.microsoft.com/office/drawing/2015/06/chart">
            <c:ext xmlns:c16="http://schemas.microsoft.com/office/drawing/2014/chart" uri="{C3380CC4-5D6E-409C-BE32-E72D297353CC}">
              <c16:uniqueId val="{00000000-C104-4BC8-BE58-2672B5D8EA42}"/>
            </c:ext>
          </c:extLst>
        </c:ser>
        <c:dLbls>
          <c:showLegendKey val="0"/>
          <c:showVal val="0"/>
          <c:showCatName val="0"/>
          <c:showSerName val="0"/>
          <c:showPercent val="0"/>
          <c:showBubbleSize val="0"/>
        </c:dLbls>
        <c:axId val="311964032"/>
        <c:axId val="311965952"/>
      </c:scatterChart>
      <c:valAx>
        <c:axId val="311964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1965952"/>
        <c:crosses val="autoZero"/>
        <c:crossBetween val="midCat"/>
      </c:valAx>
      <c:valAx>
        <c:axId val="31196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19640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'GRAFIK 6.14'!$A$2:$A$30</c:f>
              <c:strCache>
                <c:ptCount val="29"/>
                <c:pt idx="0">
                  <c:v>Margasari</c:v>
                </c:pt>
                <c:pt idx="1">
                  <c:v>Suradadi</c:v>
                </c:pt>
                <c:pt idx="2">
                  <c:v>Talang</c:v>
                </c:pt>
                <c:pt idx="3">
                  <c:v>Kesambi</c:v>
                </c:pt>
                <c:pt idx="4">
                  <c:v>Danasari</c:v>
                </c:pt>
                <c:pt idx="5">
                  <c:v>Pagiyanten</c:v>
                </c:pt>
                <c:pt idx="6">
                  <c:v>Jatibogor</c:v>
                </c:pt>
                <c:pt idx="7">
                  <c:v>Pagerbarang</c:v>
                </c:pt>
                <c:pt idx="8">
                  <c:v>Kalibakung</c:v>
                </c:pt>
                <c:pt idx="9">
                  <c:v>Kedungbanteng</c:v>
                </c:pt>
                <c:pt idx="10">
                  <c:v>Bumijawa</c:v>
                </c:pt>
                <c:pt idx="11">
                  <c:v>Dukuhwaru</c:v>
                </c:pt>
                <c:pt idx="12">
                  <c:v>Bangun Galih</c:v>
                </c:pt>
                <c:pt idx="13">
                  <c:v>Slawi</c:v>
                </c:pt>
                <c:pt idx="14">
                  <c:v>Kambangan</c:v>
                </c:pt>
                <c:pt idx="15">
                  <c:v>Jatinegara</c:v>
                </c:pt>
                <c:pt idx="16">
                  <c:v>Tarub</c:v>
                </c:pt>
                <c:pt idx="17">
                  <c:v>Bojong</c:v>
                </c:pt>
                <c:pt idx="18">
                  <c:v>Pangkah</c:v>
                </c:pt>
                <c:pt idx="19">
                  <c:v>Kramat</c:v>
                </c:pt>
                <c:pt idx="20">
                  <c:v>Dukuhturi</c:v>
                </c:pt>
                <c:pt idx="21">
                  <c:v>Kaladawa</c:v>
                </c:pt>
                <c:pt idx="22">
                  <c:v>Lebaksiu</c:v>
                </c:pt>
                <c:pt idx="23">
                  <c:v>Kesamiran</c:v>
                </c:pt>
                <c:pt idx="24">
                  <c:v>Adiwerna</c:v>
                </c:pt>
                <c:pt idx="25">
                  <c:v>Kupu</c:v>
                </c:pt>
                <c:pt idx="26">
                  <c:v>Warureja</c:v>
                </c:pt>
                <c:pt idx="27">
                  <c:v>Balapulang</c:v>
                </c:pt>
                <c:pt idx="28">
                  <c:v>Penusupan</c:v>
                </c:pt>
              </c:strCache>
            </c:strRef>
          </c:cat>
          <c:val>
            <c:numRef>
              <c:f>'GRAFIK 6.14'!$B$2:$B$30</c:f>
              <c:numCache>
                <c:formatCode>0.0</c:formatCode>
                <c:ptCount val="29"/>
                <c:pt idx="0">
                  <c:v>21.5</c:v>
                </c:pt>
                <c:pt idx="1">
                  <c:v>31</c:v>
                </c:pt>
                <c:pt idx="2">
                  <c:v>46.1</c:v>
                </c:pt>
                <c:pt idx="3">
                  <c:v>52.5</c:v>
                </c:pt>
                <c:pt idx="4">
                  <c:v>55.9</c:v>
                </c:pt>
                <c:pt idx="5">
                  <c:v>58</c:v>
                </c:pt>
                <c:pt idx="6">
                  <c:v>59.7</c:v>
                </c:pt>
                <c:pt idx="7">
                  <c:v>60.1</c:v>
                </c:pt>
                <c:pt idx="8">
                  <c:v>60.6</c:v>
                </c:pt>
                <c:pt idx="9">
                  <c:v>63</c:v>
                </c:pt>
                <c:pt idx="10">
                  <c:v>65.3</c:v>
                </c:pt>
                <c:pt idx="11">
                  <c:v>65.5</c:v>
                </c:pt>
                <c:pt idx="12">
                  <c:v>65.900000000000006</c:v>
                </c:pt>
                <c:pt idx="13">
                  <c:v>71.599999999999994</c:v>
                </c:pt>
                <c:pt idx="14">
                  <c:v>73.099999999999994</c:v>
                </c:pt>
                <c:pt idx="15">
                  <c:v>73.2</c:v>
                </c:pt>
                <c:pt idx="16">
                  <c:v>79.900000000000006</c:v>
                </c:pt>
                <c:pt idx="17">
                  <c:v>80.5</c:v>
                </c:pt>
                <c:pt idx="18">
                  <c:v>84.2</c:v>
                </c:pt>
                <c:pt idx="19">
                  <c:v>92.7</c:v>
                </c:pt>
                <c:pt idx="20">
                  <c:v>94.2</c:v>
                </c:pt>
                <c:pt idx="21">
                  <c:v>95.6</c:v>
                </c:pt>
                <c:pt idx="22">
                  <c:v>97.5</c:v>
                </c:pt>
                <c:pt idx="23">
                  <c:v>98.2</c:v>
                </c:pt>
                <c:pt idx="24">
                  <c:v>99.8</c:v>
                </c:pt>
                <c:pt idx="25">
                  <c:v>99.9</c:v>
                </c:pt>
                <c:pt idx="26">
                  <c:v>132.9</c:v>
                </c:pt>
                <c:pt idx="27">
                  <c:v>136.5</c:v>
                </c:pt>
                <c:pt idx="28">
                  <c:v>143.4</c:v>
                </c:pt>
              </c:numCache>
            </c:numRef>
          </c:val>
          <c:extLst xmlns:c16r2="http://schemas.microsoft.com/office/drawing/2015/06/chart">
            <c:ext xmlns:c16="http://schemas.microsoft.com/office/drawing/2014/chart" uri="{C3380CC4-5D6E-409C-BE32-E72D297353CC}">
              <c16:uniqueId val="{00000000-E39B-4870-8F8A-80ED7AAAE2CC}"/>
            </c:ext>
          </c:extLst>
        </c:ser>
        <c:dLbls>
          <c:showLegendKey val="0"/>
          <c:showVal val="1"/>
          <c:showCatName val="0"/>
          <c:showSerName val="0"/>
          <c:showPercent val="0"/>
          <c:showBubbleSize val="0"/>
        </c:dLbls>
        <c:gapWidth val="115"/>
        <c:overlap val="-20"/>
        <c:axId val="311981568"/>
        <c:axId val="311992704"/>
      </c:barChart>
      <c:catAx>
        <c:axId val="311981568"/>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lang="en-US" sz="900" b="0" i="0" u="none" strike="noStrike" kern="1200" baseline="0">
                <a:solidFill>
                  <a:schemeClr val="lt1">
                    <a:lumMod val="85000"/>
                  </a:schemeClr>
                </a:solidFill>
                <a:latin typeface="+mn-lt"/>
                <a:ea typeface="+mn-ea"/>
                <a:cs typeface="+mn-cs"/>
              </a:defRPr>
            </a:pPr>
            <a:endParaRPr lang="en-US"/>
          </a:p>
        </c:txPr>
        <c:crossAx val="311992704"/>
        <c:crosses val="autoZero"/>
        <c:auto val="1"/>
        <c:lblAlgn val="ctr"/>
        <c:lblOffset val="100"/>
        <c:noMultiLvlLbl val="0"/>
      </c:catAx>
      <c:valAx>
        <c:axId val="311992704"/>
        <c:scaling>
          <c:orientation val="minMax"/>
        </c:scaling>
        <c:delete val="0"/>
        <c:axPos val="b"/>
        <c:majorGridlines>
          <c:spPr>
            <a:ln w="9525" cap="flat" cmpd="sng" algn="ctr">
              <a:solidFill>
                <a:schemeClr val="lt1">
                  <a:lumMod val="95000"/>
                  <a:alpha val="10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85000"/>
                  </a:schemeClr>
                </a:solidFill>
                <a:latin typeface="+mn-lt"/>
                <a:ea typeface="+mn-ea"/>
                <a:cs typeface="+mn-cs"/>
              </a:defRPr>
            </a:pPr>
            <a:endParaRPr lang="en-US"/>
          </a:p>
        </c:txPr>
        <c:crossAx val="3119815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tx2">
                <a:lumMod val="50000"/>
              </a:schemeClr>
            </a:solidFill>
            <a:ln>
              <a:noFill/>
            </a:ln>
            <a:effectLst/>
          </c:spPr>
          <c:invertIfNegative val="0"/>
          <c:dLbls>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6.15'!$A$2:$A$30</c:f>
              <c:strCache>
                <c:ptCount val="29"/>
                <c:pt idx="0">
                  <c:v>Margasari</c:v>
                </c:pt>
                <c:pt idx="1">
                  <c:v>Bumijawa</c:v>
                </c:pt>
                <c:pt idx="2">
                  <c:v>Kesambi</c:v>
                </c:pt>
                <c:pt idx="3">
                  <c:v>Jatinegara</c:v>
                </c:pt>
                <c:pt idx="4">
                  <c:v>Talang</c:v>
                </c:pt>
                <c:pt idx="5">
                  <c:v>Kalibakung</c:v>
                </c:pt>
                <c:pt idx="6">
                  <c:v>Danasari</c:v>
                </c:pt>
                <c:pt idx="7">
                  <c:v>Tarub</c:v>
                </c:pt>
                <c:pt idx="8">
                  <c:v>Pangkah</c:v>
                </c:pt>
                <c:pt idx="9">
                  <c:v>Jatibogor</c:v>
                </c:pt>
                <c:pt idx="10">
                  <c:v>Pagerbarang</c:v>
                </c:pt>
                <c:pt idx="11">
                  <c:v>Bojong</c:v>
                </c:pt>
                <c:pt idx="12">
                  <c:v>Balapulang</c:v>
                </c:pt>
                <c:pt idx="13">
                  <c:v>Pagiyanten</c:v>
                </c:pt>
                <c:pt idx="14">
                  <c:v>Dukuhwaru</c:v>
                </c:pt>
                <c:pt idx="15">
                  <c:v>Kramat</c:v>
                </c:pt>
                <c:pt idx="16">
                  <c:v>Kesamiran</c:v>
                </c:pt>
                <c:pt idx="17">
                  <c:v>Suradadi</c:v>
                </c:pt>
                <c:pt idx="18">
                  <c:v>Lebaksiu</c:v>
                </c:pt>
                <c:pt idx="19">
                  <c:v>Kedungbanteng</c:v>
                </c:pt>
                <c:pt idx="20">
                  <c:v>Warureja</c:v>
                </c:pt>
                <c:pt idx="21">
                  <c:v>Kambangan</c:v>
                </c:pt>
                <c:pt idx="22">
                  <c:v>Dukuhturi</c:v>
                </c:pt>
                <c:pt idx="23">
                  <c:v>Adiwerna</c:v>
                </c:pt>
                <c:pt idx="24">
                  <c:v>Penusupan</c:v>
                </c:pt>
                <c:pt idx="25">
                  <c:v>Bangun Galih</c:v>
                </c:pt>
                <c:pt idx="26">
                  <c:v>Kaladawa</c:v>
                </c:pt>
                <c:pt idx="27">
                  <c:v>Slawi</c:v>
                </c:pt>
                <c:pt idx="28">
                  <c:v>Kupu</c:v>
                </c:pt>
              </c:strCache>
            </c:strRef>
          </c:cat>
          <c:val>
            <c:numRef>
              <c:f>'GRAFIK 6.15'!$B$2:$B$30</c:f>
              <c:numCache>
                <c:formatCode>0.0</c:formatCode>
                <c:ptCount val="29"/>
                <c:pt idx="0">
                  <c:v>41.2</c:v>
                </c:pt>
                <c:pt idx="1">
                  <c:v>54.4</c:v>
                </c:pt>
                <c:pt idx="2">
                  <c:v>59.8</c:v>
                </c:pt>
                <c:pt idx="3">
                  <c:v>67.3</c:v>
                </c:pt>
                <c:pt idx="4">
                  <c:v>69.7</c:v>
                </c:pt>
                <c:pt idx="5">
                  <c:v>73.900000000000006</c:v>
                </c:pt>
                <c:pt idx="6">
                  <c:v>76.5</c:v>
                </c:pt>
                <c:pt idx="7">
                  <c:v>78.8</c:v>
                </c:pt>
                <c:pt idx="8">
                  <c:v>79.3</c:v>
                </c:pt>
                <c:pt idx="9">
                  <c:v>79.8</c:v>
                </c:pt>
                <c:pt idx="10">
                  <c:v>82</c:v>
                </c:pt>
                <c:pt idx="11">
                  <c:v>85</c:v>
                </c:pt>
                <c:pt idx="12">
                  <c:v>87.1</c:v>
                </c:pt>
                <c:pt idx="13">
                  <c:v>87.1</c:v>
                </c:pt>
                <c:pt idx="14">
                  <c:v>88.5</c:v>
                </c:pt>
                <c:pt idx="15">
                  <c:v>88.9</c:v>
                </c:pt>
                <c:pt idx="16">
                  <c:v>91.9</c:v>
                </c:pt>
                <c:pt idx="17">
                  <c:v>92.4</c:v>
                </c:pt>
                <c:pt idx="18">
                  <c:v>96.1</c:v>
                </c:pt>
                <c:pt idx="19">
                  <c:v>96.2</c:v>
                </c:pt>
                <c:pt idx="20">
                  <c:v>97.6</c:v>
                </c:pt>
                <c:pt idx="21">
                  <c:v>98.2</c:v>
                </c:pt>
                <c:pt idx="22">
                  <c:v>98.4</c:v>
                </c:pt>
                <c:pt idx="23">
                  <c:v>100.2</c:v>
                </c:pt>
                <c:pt idx="24">
                  <c:v>108.8</c:v>
                </c:pt>
                <c:pt idx="25">
                  <c:v>110.1</c:v>
                </c:pt>
                <c:pt idx="26">
                  <c:v>112.8</c:v>
                </c:pt>
                <c:pt idx="27">
                  <c:v>117.7</c:v>
                </c:pt>
                <c:pt idx="28">
                  <c:v>125.8</c:v>
                </c:pt>
              </c:numCache>
            </c:numRef>
          </c:val>
          <c:extLst xmlns:c16r2="http://schemas.microsoft.com/office/drawing/2015/06/chart">
            <c:ext xmlns:c16="http://schemas.microsoft.com/office/drawing/2014/chart" uri="{C3380CC4-5D6E-409C-BE32-E72D297353CC}">
              <c16:uniqueId val="{00000000-3AD3-49BA-9972-CDA03C203B52}"/>
            </c:ext>
          </c:extLst>
        </c:ser>
        <c:dLbls>
          <c:showLegendKey val="0"/>
          <c:showVal val="1"/>
          <c:showCatName val="0"/>
          <c:showSerName val="0"/>
          <c:showPercent val="0"/>
          <c:showBubbleSize val="0"/>
        </c:dLbls>
        <c:gapWidth val="182"/>
        <c:axId val="312007680"/>
        <c:axId val="312018816"/>
      </c:barChart>
      <c:catAx>
        <c:axId val="312007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2018816"/>
        <c:crosses val="autoZero"/>
        <c:auto val="1"/>
        <c:lblAlgn val="ctr"/>
        <c:lblOffset val="100"/>
        <c:noMultiLvlLbl val="0"/>
      </c:catAx>
      <c:valAx>
        <c:axId val="3120188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2007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6.16'!$B$2:$B$30</c:f>
              <c:strCache>
                <c:ptCount val="29"/>
                <c:pt idx="0">
                  <c:v>Kesambi</c:v>
                </c:pt>
                <c:pt idx="1">
                  <c:v>Pagiyanten</c:v>
                </c:pt>
                <c:pt idx="2">
                  <c:v>Danasari</c:v>
                </c:pt>
                <c:pt idx="3">
                  <c:v>Slawi</c:v>
                </c:pt>
                <c:pt idx="4">
                  <c:v>Penusupan</c:v>
                </c:pt>
                <c:pt idx="5">
                  <c:v>Jatinegara</c:v>
                </c:pt>
                <c:pt idx="6">
                  <c:v>Suradadi</c:v>
                </c:pt>
                <c:pt idx="7">
                  <c:v>Dukuhturi</c:v>
                </c:pt>
                <c:pt idx="8">
                  <c:v>Pagerbarang</c:v>
                </c:pt>
                <c:pt idx="9">
                  <c:v>Kramat</c:v>
                </c:pt>
                <c:pt idx="10">
                  <c:v>Kalibakung</c:v>
                </c:pt>
                <c:pt idx="11">
                  <c:v>Adiwerna</c:v>
                </c:pt>
                <c:pt idx="12">
                  <c:v>Kambangan</c:v>
                </c:pt>
                <c:pt idx="13">
                  <c:v>Warureja</c:v>
                </c:pt>
                <c:pt idx="14">
                  <c:v>Bojong</c:v>
                </c:pt>
                <c:pt idx="15">
                  <c:v>Margasari</c:v>
                </c:pt>
                <c:pt idx="16">
                  <c:v>Pangkah</c:v>
                </c:pt>
                <c:pt idx="17">
                  <c:v>Kesamiran</c:v>
                </c:pt>
                <c:pt idx="18">
                  <c:v>Talang</c:v>
                </c:pt>
                <c:pt idx="19">
                  <c:v>Kaladawa</c:v>
                </c:pt>
                <c:pt idx="20">
                  <c:v>Bumijawa</c:v>
                </c:pt>
                <c:pt idx="21">
                  <c:v>Kedungbanteng</c:v>
                </c:pt>
                <c:pt idx="22">
                  <c:v>Jatibogor</c:v>
                </c:pt>
                <c:pt idx="23">
                  <c:v>Kupu</c:v>
                </c:pt>
                <c:pt idx="24">
                  <c:v>Tarub</c:v>
                </c:pt>
                <c:pt idx="25">
                  <c:v>Bangun Galih</c:v>
                </c:pt>
                <c:pt idx="26">
                  <c:v>Balapulang</c:v>
                </c:pt>
                <c:pt idx="27">
                  <c:v>Dukuhwaru</c:v>
                </c:pt>
                <c:pt idx="28">
                  <c:v>Lebaksiu</c:v>
                </c:pt>
              </c:strCache>
            </c:strRef>
          </c:cat>
          <c:val>
            <c:numRef>
              <c:f>'GRAFIK 6.16'!$C$2:$C$30</c:f>
              <c:numCache>
                <c:formatCode>0.0_);\(0.0\)</c:formatCode>
                <c:ptCount val="29"/>
                <c:pt idx="0">
                  <c:v>36</c:v>
                </c:pt>
                <c:pt idx="1">
                  <c:v>36.800000000000004</c:v>
                </c:pt>
                <c:pt idx="2">
                  <c:v>38</c:v>
                </c:pt>
                <c:pt idx="3">
                  <c:v>39.700000000000003</c:v>
                </c:pt>
                <c:pt idx="4">
                  <c:v>41.6</c:v>
                </c:pt>
                <c:pt idx="5">
                  <c:v>44.4</c:v>
                </c:pt>
                <c:pt idx="6">
                  <c:v>45.3</c:v>
                </c:pt>
                <c:pt idx="7">
                  <c:v>47.7</c:v>
                </c:pt>
                <c:pt idx="8">
                  <c:v>48.5</c:v>
                </c:pt>
                <c:pt idx="9">
                  <c:v>49.1</c:v>
                </c:pt>
                <c:pt idx="10">
                  <c:v>54</c:v>
                </c:pt>
                <c:pt idx="11">
                  <c:v>55.1</c:v>
                </c:pt>
                <c:pt idx="12">
                  <c:v>56.5</c:v>
                </c:pt>
                <c:pt idx="13">
                  <c:v>58.3</c:v>
                </c:pt>
                <c:pt idx="14">
                  <c:v>61.9</c:v>
                </c:pt>
                <c:pt idx="15">
                  <c:v>62.1</c:v>
                </c:pt>
                <c:pt idx="16">
                  <c:v>62.5</c:v>
                </c:pt>
                <c:pt idx="17">
                  <c:v>63.6</c:v>
                </c:pt>
                <c:pt idx="18">
                  <c:v>65.8</c:v>
                </c:pt>
                <c:pt idx="19">
                  <c:v>68.7</c:v>
                </c:pt>
                <c:pt idx="20">
                  <c:v>69.7</c:v>
                </c:pt>
                <c:pt idx="21">
                  <c:v>72.3</c:v>
                </c:pt>
                <c:pt idx="22">
                  <c:v>76.5</c:v>
                </c:pt>
                <c:pt idx="23">
                  <c:v>79.7</c:v>
                </c:pt>
                <c:pt idx="24">
                  <c:v>82.9</c:v>
                </c:pt>
                <c:pt idx="25">
                  <c:v>84.2</c:v>
                </c:pt>
                <c:pt idx="26">
                  <c:v>89.4</c:v>
                </c:pt>
                <c:pt idx="27">
                  <c:v>90.6</c:v>
                </c:pt>
                <c:pt idx="28">
                  <c:v>98.3</c:v>
                </c:pt>
              </c:numCache>
            </c:numRef>
          </c:val>
          <c:extLst xmlns:c16r2="http://schemas.microsoft.com/office/drawing/2015/06/chart">
            <c:ext xmlns:c16="http://schemas.microsoft.com/office/drawing/2014/chart" uri="{C3380CC4-5D6E-409C-BE32-E72D297353CC}">
              <c16:uniqueId val="{00000000-5483-4E3D-A8E7-59ACAF795089}"/>
            </c:ext>
          </c:extLst>
        </c:ser>
        <c:dLbls>
          <c:showLegendKey val="0"/>
          <c:showVal val="1"/>
          <c:showCatName val="0"/>
          <c:showSerName val="0"/>
          <c:showPercent val="0"/>
          <c:showBubbleSize val="0"/>
        </c:dLbls>
        <c:gapWidth val="182"/>
        <c:axId val="312054528"/>
        <c:axId val="312057216"/>
      </c:barChart>
      <c:catAx>
        <c:axId val="312054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2057216"/>
        <c:crosses val="autoZero"/>
        <c:auto val="1"/>
        <c:lblAlgn val="ctr"/>
        <c:lblOffset val="100"/>
        <c:noMultiLvlLbl val="0"/>
      </c:catAx>
      <c:valAx>
        <c:axId val="312057216"/>
        <c:scaling>
          <c:orientation val="minMax"/>
        </c:scaling>
        <c:delete val="0"/>
        <c:axPos val="b"/>
        <c:majorGridlines>
          <c:spPr>
            <a:ln w="9525" cap="flat" cmpd="sng" algn="ctr">
              <a:solidFill>
                <a:schemeClr val="tx1">
                  <a:lumMod val="15000"/>
                  <a:lumOff val="85000"/>
                </a:schemeClr>
              </a:solidFill>
              <a:round/>
            </a:ln>
            <a:effectLst/>
          </c:spPr>
        </c:majorGridlines>
        <c:numFmt formatCode="0.0_);\(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2054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C6C-4BD3-9462-85281FA751B7}"/>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C6C-4BD3-9462-85281FA751B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'GRAFIK 6.17'!$B$2:$B$3</c:f>
              <c:strCache>
                <c:ptCount val="2"/>
                <c:pt idx="0">
                  <c:v>KESEMBUHAN</c:v>
                </c:pt>
                <c:pt idx="1">
                  <c:v>KEMATIAN</c:v>
                </c:pt>
              </c:strCache>
            </c:strRef>
          </c:cat>
          <c:val>
            <c:numRef>
              <c:f>'GRAFIK 6.17'!$C$2:$C$3</c:f>
              <c:numCache>
                <c:formatCode>General</c:formatCode>
                <c:ptCount val="2"/>
                <c:pt idx="0">
                  <c:v>97.990000000000023</c:v>
                </c:pt>
                <c:pt idx="1">
                  <c:v>2.0099999999999998</c:v>
                </c:pt>
              </c:numCache>
            </c:numRef>
          </c:val>
          <c:extLst xmlns:c16r2="http://schemas.microsoft.com/office/drawing/2015/06/chart">
            <c:ext xmlns:c16="http://schemas.microsoft.com/office/drawing/2014/chart" uri="{C3380CC4-5D6E-409C-BE32-E72D297353CC}">
              <c16:uniqueId val="{00000004-6C6C-4BD3-9462-85281FA751B7}"/>
            </c:ext>
          </c:extLst>
        </c:ser>
        <c:dLbls>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w="38100">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Sheet4!$A$1:$A$29</c:f>
              <c:strCache>
                <c:ptCount val="29"/>
                <c:pt idx="0">
                  <c:v>LEBAKSIU</c:v>
                </c:pt>
                <c:pt idx="1">
                  <c:v>KESAMBI</c:v>
                </c:pt>
                <c:pt idx="2">
                  <c:v>KRAMAT</c:v>
                </c:pt>
                <c:pt idx="3">
                  <c:v>DANASARI</c:v>
                </c:pt>
                <c:pt idx="4">
                  <c:v>KALIBAKUNG</c:v>
                </c:pt>
                <c:pt idx="5">
                  <c:v>KAMBANGAN</c:v>
                </c:pt>
                <c:pt idx="6">
                  <c:v>PAGIYANTEN</c:v>
                </c:pt>
                <c:pt idx="7">
                  <c:v>KUPU</c:v>
                </c:pt>
                <c:pt idx="8">
                  <c:v>KALADAWA</c:v>
                </c:pt>
                <c:pt idx="9">
                  <c:v>KESAMIRAN</c:v>
                </c:pt>
                <c:pt idx="10">
                  <c:v>BANGUNGALIH</c:v>
                </c:pt>
                <c:pt idx="11">
                  <c:v>SURADADI</c:v>
                </c:pt>
                <c:pt idx="12">
                  <c:v>JATIBOGOR</c:v>
                </c:pt>
                <c:pt idx="13">
                  <c:v>PAGERBARANG</c:v>
                </c:pt>
                <c:pt idx="14">
                  <c:v>JATINEGARA</c:v>
                </c:pt>
                <c:pt idx="15">
                  <c:v>KEDUNGBANTENG</c:v>
                </c:pt>
                <c:pt idx="16">
                  <c:v>PENUSUPAN</c:v>
                </c:pt>
                <c:pt idx="17">
                  <c:v>SLAWI</c:v>
                </c:pt>
                <c:pt idx="18">
                  <c:v>DUKUHWARU</c:v>
                </c:pt>
                <c:pt idx="19">
                  <c:v>ADIWERNA</c:v>
                </c:pt>
                <c:pt idx="20">
                  <c:v>DUKUHTURI</c:v>
                </c:pt>
                <c:pt idx="21">
                  <c:v>WARUREJO</c:v>
                </c:pt>
                <c:pt idx="22">
                  <c:v>MARGASARI</c:v>
                </c:pt>
                <c:pt idx="23">
                  <c:v>BUMIJAWA</c:v>
                </c:pt>
                <c:pt idx="24">
                  <c:v>BALAPULANG</c:v>
                </c:pt>
                <c:pt idx="25">
                  <c:v>PANGKAH</c:v>
                </c:pt>
                <c:pt idx="26">
                  <c:v>TARUB</c:v>
                </c:pt>
                <c:pt idx="27">
                  <c:v>TALANG</c:v>
                </c:pt>
                <c:pt idx="28">
                  <c:v>BOJONG</c:v>
                </c:pt>
              </c:strCache>
            </c:strRef>
          </c:cat>
          <c:val>
            <c:numRef>
              <c:f>Sheet4!$B$1:$B$29</c:f>
              <c:numCache>
                <c:formatCode>General</c:formatCode>
                <c:ptCount val="29"/>
                <c:pt idx="0">
                  <c:v>1</c:v>
                </c:pt>
                <c:pt idx="1">
                  <c:v>2</c:v>
                </c:pt>
                <c:pt idx="2">
                  <c:v>2</c:v>
                </c:pt>
                <c:pt idx="3">
                  <c:v>2</c:v>
                </c:pt>
                <c:pt idx="4">
                  <c:v>2</c:v>
                </c:pt>
                <c:pt idx="5">
                  <c:v>2</c:v>
                </c:pt>
                <c:pt idx="6">
                  <c:v>2</c:v>
                </c:pt>
                <c:pt idx="7">
                  <c:v>2</c:v>
                </c:pt>
                <c:pt idx="8">
                  <c:v>2</c:v>
                </c:pt>
                <c:pt idx="9">
                  <c:v>2</c:v>
                </c:pt>
                <c:pt idx="10">
                  <c:v>2</c:v>
                </c:pt>
                <c:pt idx="11">
                  <c:v>2</c:v>
                </c:pt>
                <c:pt idx="12">
                  <c:v>2</c:v>
                </c:pt>
                <c:pt idx="13">
                  <c:v>3</c:v>
                </c:pt>
                <c:pt idx="14">
                  <c:v>3</c:v>
                </c:pt>
                <c:pt idx="15">
                  <c:v>3</c:v>
                </c:pt>
                <c:pt idx="16">
                  <c:v>3</c:v>
                </c:pt>
                <c:pt idx="17">
                  <c:v>3</c:v>
                </c:pt>
                <c:pt idx="18">
                  <c:v>3</c:v>
                </c:pt>
                <c:pt idx="19">
                  <c:v>3</c:v>
                </c:pt>
                <c:pt idx="20">
                  <c:v>3</c:v>
                </c:pt>
                <c:pt idx="21">
                  <c:v>3</c:v>
                </c:pt>
                <c:pt idx="22">
                  <c:v>4</c:v>
                </c:pt>
                <c:pt idx="23">
                  <c:v>4</c:v>
                </c:pt>
                <c:pt idx="24">
                  <c:v>4</c:v>
                </c:pt>
                <c:pt idx="25">
                  <c:v>4</c:v>
                </c:pt>
                <c:pt idx="26">
                  <c:v>4</c:v>
                </c:pt>
                <c:pt idx="27">
                  <c:v>6</c:v>
                </c:pt>
                <c:pt idx="28">
                  <c:v>7</c:v>
                </c:pt>
              </c:numCache>
            </c:numRef>
          </c:val>
          <c:extLst xmlns:c16r2="http://schemas.microsoft.com/office/drawing/2015/06/chart">
            <c:ext xmlns:c16="http://schemas.microsoft.com/office/drawing/2014/chart" uri="{C3380CC4-5D6E-409C-BE32-E72D297353CC}">
              <c16:uniqueId val="{00000000-D31C-4449-A4EF-C9566B754B66}"/>
            </c:ext>
          </c:extLst>
        </c:ser>
        <c:dLbls>
          <c:showLegendKey val="0"/>
          <c:showVal val="0"/>
          <c:showCatName val="0"/>
          <c:showSerName val="0"/>
          <c:showPercent val="0"/>
          <c:showBubbleSize val="0"/>
        </c:dLbls>
        <c:gapWidth val="182"/>
        <c:axId val="284607616"/>
        <c:axId val="284609152"/>
      </c:barChart>
      <c:catAx>
        <c:axId val="284607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crossAx val="284609152"/>
        <c:crosses val="autoZero"/>
        <c:auto val="1"/>
        <c:lblAlgn val="ctr"/>
        <c:lblOffset val="100"/>
        <c:noMultiLvlLbl val="0"/>
      </c:catAx>
      <c:valAx>
        <c:axId val="284609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46076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no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6.18'!$B$3:$F$3</c:f>
              <c:strCache>
                <c:ptCount val="5"/>
                <c:pt idx="0">
                  <c:v>0-4 th</c:v>
                </c:pt>
                <c:pt idx="1">
                  <c:v>5-6 th</c:v>
                </c:pt>
                <c:pt idx="2">
                  <c:v>7-14 th</c:v>
                </c:pt>
                <c:pt idx="3">
                  <c:v>15-59 th</c:v>
                </c:pt>
                <c:pt idx="4">
                  <c:v>≥ 60 th</c:v>
                </c:pt>
              </c:strCache>
            </c:strRef>
          </c:cat>
          <c:val>
            <c:numRef>
              <c:f>'GRAFIK 6.18'!$B$4:$F$4</c:f>
              <c:numCache>
                <c:formatCode>0.0</c:formatCode>
                <c:ptCount val="5"/>
                <c:pt idx="0">
                  <c:v>3.4088503070082568</c:v>
                </c:pt>
                <c:pt idx="1">
                  <c:v>0.74105441456701393</c:v>
                </c:pt>
                <c:pt idx="2">
                  <c:v>10.247723904298091</c:v>
                </c:pt>
                <c:pt idx="3">
                  <c:v>72.877408426847339</c:v>
                </c:pt>
                <c:pt idx="4">
                  <c:v>12.724962947279268</c:v>
                </c:pt>
              </c:numCache>
            </c:numRef>
          </c:val>
          <c:extLst xmlns:c16r2="http://schemas.microsoft.com/office/drawing/2015/06/chart">
            <c:ext xmlns:c16="http://schemas.microsoft.com/office/drawing/2014/chart" uri="{C3380CC4-5D6E-409C-BE32-E72D297353CC}">
              <c16:uniqueId val="{00000000-0710-4189-8149-F2E9A22B30CF}"/>
            </c:ext>
          </c:extLst>
        </c:ser>
        <c:dLbls>
          <c:showLegendKey val="0"/>
          <c:showVal val="1"/>
          <c:showCatName val="0"/>
          <c:showSerName val="0"/>
          <c:showPercent val="0"/>
          <c:showBubbleSize val="0"/>
        </c:dLbls>
        <c:gapWidth val="219"/>
        <c:overlap val="-27"/>
        <c:axId val="312114176"/>
        <c:axId val="312141696"/>
      </c:barChart>
      <c:catAx>
        <c:axId val="31211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2141696"/>
        <c:crosses val="autoZero"/>
        <c:auto val="1"/>
        <c:lblAlgn val="ctr"/>
        <c:lblOffset val="100"/>
        <c:noMultiLvlLbl val="0"/>
      </c:catAx>
      <c:valAx>
        <c:axId val="31214169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12114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'GRAFIK 7.1'!$B$2:$B$5</c:f>
              <c:strCache>
                <c:ptCount val="4"/>
                <c:pt idx="0">
                  <c:v>AKSES SANITASI AMAN</c:v>
                </c:pt>
                <c:pt idx="1">
                  <c:v>AKSES SANITASI LAYAK SENDIRI</c:v>
                </c:pt>
                <c:pt idx="2">
                  <c:v>AKSES LAYAK BERSAMA</c:v>
                </c:pt>
                <c:pt idx="3">
                  <c:v>AKSES BELUM LAYAK</c:v>
                </c:pt>
              </c:strCache>
            </c:strRef>
          </c:cat>
          <c:val>
            <c:numRef>
              <c:f>'GRAFIK 7.1'!$C$2:$C$5</c:f>
              <c:numCache>
                <c:formatCode>General</c:formatCode>
                <c:ptCount val="4"/>
                <c:pt idx="0" formatCode="0.00">
                  <c:v>3.42</c:v>
                </c:pt>
                <c:pt idx="1">
                  <c:v>78.5</c:v>
                </c:pt>
                <c:pt idx="2">
                  <c:v>11.75</c:v>
                </c:pt>
                <c:pt idx="3">
                  <c:v>6.33</c:v>
                </c:pt>
              </c:numCache>
            </c:numRef>
          </c:val>
          <c:extLst xmlns:c16r2="http://schemas.microsoft.com/office/drawing/2015/06/chart">
            <c:ext xmlns:c16="http://schemas.microsoft.com/office/drawing/2014/chart" uri="{C3380CC4-5D6E-409C-BE32-E72D297353CC}">
              <c16:uniqueId val="{00000000-B23C-4106-8D8C-6031231AA2E6}"/>
            </c:ext>
          </c:extLst>
        </c:ser>
        <c:dLbls>
          <c:showLegendKey val="0"/>
          <c:showVal val="1"/>
          <c:showCatName val="0"/>
          <c:showSerName val="0"/>
          <c:showPercent val="0"/>
          <c:showBubbleSize val="0"/>
          <c:showLeaderLines val="1"/>
        </c:dLbls>
      </c:pie3DChart>
    </c:plotArea>
    <c:legend>
      <c:legendPos val="r"/>
      <c:overlay val="0"/>
      <c:txPr>
        <a:bodyPr/>
        <a:lstStyle/>
        <a:p>
          <a:pPr>
            <a:defRPr lang="en-US"/>
          </a:pPr>
          <a:endParaRPr lang="en-US"/>
        </a:p>
      </c:txPr>
    </c:legend>
    <c:plotVisOnly val="1"/>
    <c:dispBlanksAs val="zero"/>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flat" cmpd="sng" algn="ctr">
              <a:solidFill>
                <a:schemeClr val="accent2"/>
              </a:solidFill>
              <a:prstDash val="solid"/>
              <a:round/>
            </a:ln>
            <a:effectLst/>
          </c:spPr>
          <c:marker>
            <c:symbol val="circle"/>
            <c:size val="5"/>
            <c:spPr>
              <a:solidFill>
                <a:schemeClr val="lt1"/>
              </a:solidFill>
              <a:ln w="25400" cap="flat" cmpd="sng" algn="ctr">
                <a:solidFill>
                  <a:schemeClr val="accent2"/>
                </a:solidFill>
                <a:prstDash val="solid"/>
              </a:ln>
              <a:effectLst/>
            </c:spPr>
          </c:marker>
          <c:dLbls>
            <c:spPr>
              <a:solidFill>
                <a:schemeClr val="accent6">
                  <a:lumMod val="75000"/>
                </a:schemeClr>
              </a:solid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 7.2'!$B$4:$B$8</c:f>
              <c:numCache>
                <c:formatCode>General</c:formatCode>
                <c:ptCount val="5"/>
                <c:pt idx="0">
                  <c:v>2018</c:v>
                </c:pt>
                <c:pt idx="1">
                  <c:v>2019</c:v>
                </c:pt>
                <c:pt idx="2">
                  <c:v>2020</c:v>
                </c:pt>
                <c:pt idx="3">
                  <c:v>2021</c:v>
                </c:pt>
                <c:pt idx="4">
                  <c:v>2022</c:v>
                </c:pt>
              </c:numCache>
            </c:numRef>
          </c:xVal>
          <c:yVal>
            <c:numRef>
              <c:f>'GRAFIK 7.2'!$C$4:$C$8</c:f>
              <c:numCache>
                <c:formatCode>General</c:formatCode>
                <c:ptCount val="5"/>
                <c:pt idx="0">
                  <c:v>16</c:v>
                </c:pt>
                <c:pt idx="1">
                  <c:v>100</c:v>
                </c:pt>
                <c:pt idx="2">
                  <c:v>100</c:v>
                </c:pt>
                <c:pt idx="3">
                  <c:v>100</c:v>
                </c:pt>
                <c:pt idx="4">
                  <c:v>100</c:v>
                </c:pt>
              </c:numCache>
            </c:numRef>
          </c:yVal>
          <c:smooth val="0"/>
          <c:extLst xmlns:c16r2="http://schemas.microsoft.com/office/drawing/2015/06/chart">
            <c:ext xmlns:c16="http://schemas.microsoft.com/office/drawing/2014/chart" uri="{C3380CC4-5D6E-409C-BE32-E72D297353CC}">
              <c16:uniqueId val="{00000000-01F9-49D9-A63C-53DF139108E3}"/>
            </c:ext>
          </c:extLst>
        </c:ser>
        <c:dLbls>
          <c:showLegendKey val="0"/>
          <c:showVal val="1"/>
          <c:showCatName val="0"/>
          <c:showSerName val="0"/>
          <c:showPercent val="0"/>
          <c:showBubbleSize val="0"/>
        </c:dLbls>
        <c:axId val="312197120"/>
        <c:axId val="312199808"/>
      </c:scatterChart>
      <c:valAx>
        <c:axId val="312197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2199808"/>
        <c:crosses val="autoZero"/>
        <c:crossBetween val="midCat"/>
      </c:valAx>
      <c:valAx>
        <c:axId val="312199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21971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flat" cmpd="sng" algn="ctr">
              <a:solidFill>
                <a:schemeClr val="accent2">
                  <a:shade val="50000"/>
                </a:schemeClr>
              </a:solidFill>
              <a:prstDash val="solid"/>
              <a:round/>
            </a:ln>
            <a:effectLst/>
          </c:spPr>
          <c:marker>
            <c:symbol val="circle"/>
            <c:size val="5"/>
            <c:spPr>
              <a:solidFill>
                <a:schemeClr val="accent2"/>
              </a:solidFill>
              <a:ln w="25400" cap="flat" cmpd="sng" algn="ctr">
                <a:solidFill>
                  <a:schemeClr val="accent2">
                    <a:shade val="50000"/>
                  </a:schemeClr>
                </a:solidFill>
                <a:prstDash val="solid"/>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 7.3'!$B$4:$B$8</c:f>
              <c:numCache>
                <c:formatCode>General</c:formatCode>
                <c:ptCount val="5"/>
                <c:pt idx="0">
                  <c:v>2018</c:v>
                </c:pt>
                <c:pt idx="1">
                  <c:v>2019</c:v>
                </c:pt>
                <c:pt idx="2">
                  <c:v>2020</c:v>
                </c:pt>
                <c:pt idx="3">
                  <c:v>2021</c:v>
                </c:pt>
                <c:pt idx="4">
                  <c:v>2022</c:v>
                </c:pt>
              </c:numCache>
            </c:numRef>
          </c:xVal>
          <c:yVal>
            <c:numRef>
              <c:f>'GRAFIK 7.3'!$C$4:$C$8</c:f>
              <c:numCache>
                <c:formatCode>General</c:formatCode>
                <c:ptCount val="5"/>
                <c:pt idx="0">
                  <c:v>59.9</c:v>
                </c:pt>
                <c:pt idx="1">
                  <c:v>100</c:v>
                </c:pt>
                <c:pt idx="2">
                  <c:v>100</c:v>
                </c:pt>
                <c:pt idx="3">
                  <c:v>100</c:v>
                </c:pt>
                <c:pt idx="4">
                  <c:v>100</c:v>
                </c:pt>
              </c:numCache>
            </c:numRef>
          </c:yVal>
          <c:smooth val="0"/>
          <c:extLst xmlns:c16r2="http://schemas.microsoft.com/office/drawing/2015/06/chart">
            <c:ext xmlns:c16="http://schemas.microsoft.com/office/drawing/2014/chart" uri="{C3380CC4-5D6E-409C-BE32-E72D297353CC}">
              <c16:uniqueId val="{00000000-7E26-4E66-9654-8464F184DED3}"/>
            </c:ext>
          </c:extLst>
        </c:ser>
        <c:dLbls>
          <c:showLegendKey val="0"/>
          <c:showVal val="1"/>
          <c:showCatName val="0"/>
          <c:showSerName val="0"/>
          <c:showPercent val="0"/>
          <c:showBubbleSize val="0"/>
        </c:dLbls>
        <c:axId val="312231424"/>
        <c:axId val="312246656"/>
      </c:scatterChart>
      <c:valAx>
        <c:axId val="312231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2246656"/>
        <c:crosses val="autoZero"/>
        <c:crossBetween val="midCat"/>
      </c:valAx>
      <c:valAx>
        <c:axId val="31224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22314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28575">
                <a:solidFill>
                  <a:schemeClr val="accent1"/>
                </a:solidFill>
              </a:ln>
              <a:effectLst/>
            </c:spPr>
          </c:marker>
          <c:dLbls>
            <c:spPr>
              <a:solidFill>
                <a:schemeClr val="lt1"/>
              </a:solidFill>
              <a:ln w="25400" cap="flat" cmpd="sng" algn="ctr">
                <a:solidFill>
                  <a:schemeClr val="accent2"/>
                </a:solidFill>
                <a:prstDash val="solid"/>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 7.4'!$B$3:$B$7</c:f>
              <c:numCache>
                <c:formatCode>General</c:formatCode>
                <c:ptCount val="5"/>
                <c:pt idx="0">
                  <c:v>2018</c:v>
                </c:pt>
                <c:pt idx="1">
                  <c:v>2019</c:v>
                </c:pt>
                <c:pt idx="2">
                  <c:v>2020</c:v>
                </c:pt>
                <c:pt idx="3">
                  <c:v>2021</c:v>
                </c:pt>
                <c:pt idx="4">
                  <c:v>2022</c:v>
                </c:pt>
              </c:numCache>
            </c:numRef>
          </c:xVal>
          <c:yVal>
            <c:numRef>
              <c:f>'GRAFIK 7.4'!$C$3:$C$7</c:f>
              <c:numCache>
                <c:formatCode>General</c:formatCode>
                <c:ptCount val="5"/>
                <c:pt idx="0">
                  <c:v>65.8</c:v>
                </c:pt>
                <c:pt idx="1">
                  <c:v>61.5</c:v>
                </c:pt>
                <c:pt idx="2">
                  <c:v>1</c:v>
                </c:pt>
                <c:pt idx="3">
                  <c:v>58.42</c:v>
                </c:pt>
                <c:pt idx="4">
                  <c:v>82.5</c:v>
                </c:pt>
              </c:numCache>
            </c:numRef>
          </c:yVal>
          <c:smooth val="0"/>
          <c:extLst xmlns:c16r2="http://schemas.microsoft.com/office/drawing/2015/06/chart">
            <c:ext xmlns:c16="http://schemas.microsoft.com/office/drawing/2014/chart" uri="{C3380CC4-5D6E-409C-BE32-E72D297353CC}">
              <c16:uniqueId val="{00000000-22CA-4D18-96CB-70B1E76C0B75}"/>
            </c:ext>
          </c:extLst>
        </c:ser>
        <c:dLbls>
          <c:showLegendKey val="0"/>
          <c:showVal val="1"/>
          <c:showCatName val="0"/>
          <c:showSerName val="0"/>
          <c:showPercent val="0"/>
          <c:showBubbleSize val="0"/>
        </c:dLbls>
        <c:axId val="312273920"/>
        <c:axId val="312280960"/>
      </c:scatterChart>
      <c:valAx>
        <c:axId val="312273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2280960"/>
        <c:crosses val="autoZero"/>
        <c:crossBetween val="midCat"/>
      </c:valAx>
      <c:valAx>
        <c:axId val="3122809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2273920"/>
        <c:crosses val="autoZero"/>
        <c:crossBetween val="midCat"/>
      </c:valA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solidFill>
                <a:schemeClr val="dk1"/>
              </a:solidFill>
              <a:ln w="38100" cap="flat" cmpd="sng" algn="ctr">
                <a:solidFill>
                  <a:schemeClr val="lt1"/>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lt1"/>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 7.5'!$A$2:$A$6</c:f>
              <c:numCache>
                <c:formatCode>General</c:formatCode>
                <c:ptCount val="5"/>
                <c:pt idx="0">
                  <c:v>2018</c:v>
                </c:pt>
                <c:pt idx="1">
                  <c:v>2019</c:v>
                </c:pt>
                <c:pt idx="2">
                  <c:v>2020</c:v>
                </c:pt>
                <c:pt idx="3">
                  <c:v>2021</c:v>
                </c:pt>
                <c:pt idx="4">
                  <c:v>2022</c:v>
                </c:pt>
              </c:numCache>
            </c:numRef>
          </c:xVal>
          <c:yVal>
            <c:numRef>
              <c:f>'GRAFIK 7.5'!$B$2:$B$6</c:f>
              <c:numCache>
                <c:formatCode>General</c:formatCode>
                <c:ptCount val="5"/>
                <c:pt idx="0">
                  <c:v>24.32</c:v>
                </c:pt>
                <c:pt idx="1">
                  <c:v>57.5</c:v>
                </c:pt>
                <c:pt idx="2">
                  <c:v>66.900000000000006</c:v>
                </c:pt>
                <c:pt idx="3">
                  <c:v>60.220000000000013</c:v>
                </c:pt>
                <c:pt idx="4">
                  <c:v>64.7</c:v>
                </c:pt>
              </c:numCache>
            </c:numRef>
          </c:yVal>
          <c:smooth val="0"/>
          <c:extLst xmlns:c16r2="http://schemas.microsoft.com/office/drawing/2015/06/chart">
            <c:ext xmlns:c16="http://schemas.microsoft.com/office/drawing/2014/chart" uri="{C3380CC4-5D6E-409C-BE32-E72D297353CC}">
              <c16:uniqueId val="{00000000-29E6-4E46-B267-63EC314D62F7}"/>
            </c:ext>
          </c:extLst>
        </c:ser>
        <c:dLbls>
          <c:showLegendKey val="0"/>
          <c:showVal val="1"/>
          <c:showCatName val="0"/>
          <c:showSerName val="0"/>
          <c:showPercent val="0"/>
          <c:showBubbleSize val="0"/>
        </c:dLbls>
        <c:axId val="312296192"/>
        <c:axId val="312298880"/>
      </c:scatterChart>
      <c:valAx>
        <c:axId val="312296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lt1"/>
                </a:solidFill>
                <a:latin typeface="+mn-lt"/>
                <a:ea typeface="+mn-ea"/>
                <a:cs typeface="+mn-cs"/>
              </a:defRPr>
            </a:pPr>
            <a:endParaRPr lang="en-US"/>
          </a:p>
        </c:txPr>
        <c:crossAx val="312298880"/>
        <c:crosses val="autoZero"/>
        <c:crossBetween val="midCat"/>
      </c:valAx>
      <c:valAx>
        <c:axId val="312298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lt1"/>
                </a:solidFill>
                <a:latin typeface="+mn-lt"/>
                <a:ea typeface="+mn-ea"/>
                <a:cs typeface="+mn-cs"/>
              </a:defRPr>
            </a:pPr>
            <a:endParaRPr lang="en-US"/>
          </a:p>
        </c:txPr>
        <c:crossAx val="312296192"/>
        <c:crosses val="autoZero"/>
        <c:crossBetween val="midCat"/>
      </c:valAx>
      <c:spPr>
        <a:noFill/>
        <a:ln>
          <a:noFill/>
        </a:ln>
        <a:effectLst/>
      </c:spPr>
    </c:plotArea>
    <c:plotVisOnly val="1"/>
    <c:dispBlanksAs val="gap"/>
    <c:showDLblsOverMax val="0"/>
  </c:chart>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no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w="57150">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Sheet5!$A$1:$A$29</c:f>
              <c:strCache>
                <c:ptCount val="29"/>
                <c:pt idx="0">
                  <c:v>JATINEGARA</c:v>
                </c:pt>
                <c:pt idx="1">
                  <c:v>PENUSUPAN</c:v>
                </c:pt>
                <c:pt idx="2">
                  <c:v>KAMBANGAN</c:v>
                </c:pt>
                <c:pt idx="3">
                  <c:v>KUPU</c:v>
                </c:pt>
                <c:pt idx="4">
                  <c:v>LEBAKSIU</c:v>
                </c:pt>
                <c:pt idx="5">
                  <c:v>BOJONG</c:v>
                </c:pt>
                <c:pt idx="6">
                  <c:v>MARGASARI</c:v>
                </c:pt>
                <c:pt idx="7">
                  <c:v>BUMIJAWA</c:v>
                </c:pt>
                <c:pt idx="8">
                  <c:v>BALAPULANG</c:v>
                </c:pt>
                <c:pt idx="9">
                  <c:v>PANGKAH</c:v>
                </c:pt>
                <c:pt idx="10">
                  <c:v>TARUB</c:v>
                </c:pt>
                <c:pt idx="11">
                  <c:v>PAGERBARANG</c:v>
                </c:pt>
                <c:pt idx="12">
                  <c:v>KEDUNG BANTENG</c:v>
                </c:pt>
                <c:pt idx="13">
                  <c:v>SLAWI</c:v>
                </c:pt>
                <c:pt idx="14">
                  <c:v>DUKUHWARU</c:v>
                </c:pt>
                <c:pt idx="15">
                  <c:v>ADIWERNA</c:v>
                </c:pt>
                <c:pt idx="16">
                  <c:v>WARUREJO</c:v>
                </c:pt>
                <c:pt idx="17">
                  <c:v>KESAMBI</c:v>
                </c:pt>
                <c:pt idx="18">
                  <c:v>KRAMAT</c:v>
                </c:pt>
                <c:pt idx="19">
                  <c:v>DANASARI</c:v>
                </c:pt>
                <c:pt idx="20">
                  <c:v>PAGIYANTEN</c:v>
                </c:pt>
                <c:pt idx="21">
                  <c:v>KALADAWA</c:v>
                </c:pt>
                <c:pt idx="22">
                  <c:v>KESAMIRAN</c:v>
                </c:pt>
                <c:pt idx="23">
                  <c:v>BANGUN GALIH</c:v>
                </c:pt>
                <c:pt idx="24">
                  <c:v>SURADADI</c:v>
                </c:pt>
                <c:pt idx="25">
                  <c:v>JATIBOGOR</c:v>
                </c:pt>
                <c:pt idx="26">
                  <c:v>TALANG</c:v>
                </c:pt>
                <c:pt idx="27">
                  <c:v>DUKUHTURI</c:v>
                </c:pt>
                <c:pt idx="28">
                  <c:v>KALIBAKUNG</c:v>
                </c:pt>
              </c:strCache>
            </c:strRef>
          </c:cat>
          <c:val>
            <c:numRef>
              <c:f>Sheet5!$B$1:$B$29</c:f>
              <c:numCache>
                <c:formatCode>General</c:formatCode>
                <c:ptCount val="29"/>
                <c:pt idx="0">
                  <c:v>0</c:v>
                </c:pt>
                <c:pt idx="1">
                  <c:v>0</c:v>
                </c:pt>
                <c:pt idx="2">
                  <c:v>0</c:v>
                </c:pt>
                <c:pt idx="3">
                  <c:v>0</c:v>
                </c:pt>
                <c:pt idx="4">
                  <c:v>0</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2</c:v>
                </c:pt>
                <c:pt idx="27">
                  <c:v>2</c:v>
                </c:pt>
                <c:pt idx="28">
                  <c:v>2</c:v>
                </c:pt>
              </c:numCache>
            </c:numRef>
          </c:val>
          <c:extLst xmlns:c16r2="http://schemas.microsoft.com/office/drawing/2015/06/chart">
            <c:ext xmlns:c16="http://schemas.microsoft.com/office/drawing/2014/chart" uri="{C3380CC4-5D6E-409C-BE32-E72D297353CC}">
              <c16:uniqueId val="{00000000-237B-4CCB-B203-87D5B17811CC}"/>
            </c:ext>
          </c:extLst>
        </c:ser>
        <c:dLbls>
          <c:showLegendKey val="0"/>
          <c:showVal val="1"/>
          <c:showCatName val="0"/>
          <c:showSerName val="0"/>
          <c:showPercent val="0"/>
          <c:showBubbleSize val="0"/>
        </c:dLbls>
        <c:gapWidth val="182"/>
        <c:axId val="284648960"/>
        <c:axId val="284660096"/>
      </c:barChart>
      <c:catAx>
        <c:axId val="28464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crossAx val="284660096"/>
        <c:crosses val="autoZero"/>
        <c:auto val="1"/>
        <c:lblAlgn val="ctr"/>
        <c:lblOffset val="100"/>
        <c:noMultiLvlLbl val="0"/>
      </c:catAx>
      <c:valAx>
        <c:axId val="284660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4648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w="25400" cap="flat" cmpd="sng" algn="ctr">
              <a:solidFill>
                <a:schemeClr val="accent2">
                  <a:shade val="50000"/>
                </a:schemeClr>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3.3'!$B$2:$B$30</c:f>
              <c:strCache>
                <c:ptCount val="29"/>
                <c:pt idx="0">
                  <c:v>Lebaksiu</c:v>
                </c:pt>
                <c:pt idx="1">
                  <c:v>Jatibogor</c:v>
                </c:pt>
                <c:pt idx="2">
                  <c:v>Kupu</c:v>
                </c:pt>
                <c:pt idx="3">
                  <c:v>Bangungalih</c:v>
                </c:pt>
                <c:pt idx="4">
                  <c:v>Balapulang</c:v>
                </c:pt>
                <c:pt idx="5">
                  <c:v>Tarub</c:v>
                </c:pt>
                <c:pt idx="6">
                  <c:v>Bojong</c:v>
                </c:pt>
                <c:pt idx="7">
                  <c:v>Kalibakung</c:v>
                </c:pt>
                <c:pt idx="8">
                  <c:v>Kedungbanteng</c:v>
                </c:pt>
                <c:pt idx="9">
                  <c:v>Pagiyanten</c:v>
                </c:pt>
                <c:pt idx="10">
                  <c:v>Talang</c:v>
                </c:pt>
                <c:pt idx="11">
                  <c:v>Kramat</c:v>
                </c:pt>
                <c:pt idx="12">
                  <c:v>Bumijawa</c:v>
                </c:pt>
                <c:pt idx="13">
                  <c:v>Slawi</c:v>
                </c:pt>
                <c:pt idx="14">
                  <c:v>Kaladawa</c:v>
                </c:pt>
                <c:pt idx="15">
                  <c:v>Suradadi</c:v>
                </c:pt>
                <c:pt idx="16">
                  <c:v>Adiwerna</c:v>
                </c:pt>
                <c:pt idx="17">
                  <c:v>Dukuhwaru</c:v>
                </c:pt>
                <c:pt idx="18">
                  <c:v>Kesambi</c:v>
                </c:pt>
                <c:pt idx="19">
                  <c:v>Penusupan</c:v>
                </c:pt>
                <c:pt idx="20">
                  <c:v>Jatinegara</c:v>
                </c:pt>
                <c:pt idx="21">
                  <c:v>Dukuhturi</c:v>
                </c:pt>
                <c:pt idx="22">
                  <c:v>Warureja</c:v>
                </c:pt>
                <c:pt idx="23">
                  <c:v>Kambangan</c:v>
                </c:pt>
                <c:pt idx="24">
                  <c:v>Kesamiran</c:v>
                </c:pt>
                <c:pt idx="25">
                  <c:v>Danasari</c:v>
                </c:pt>
                <c:pt idx="26">
                  <c:v>Pangkah</c:v>
                </c:pt>
                <c:pt idx="27">
                  <c:v>Margasari</c:v>
                </c:pt>
                <c:pt idx="28">
                  <c:v>Pagerbarang</c:v>
                </c:pt>
              </c:strCache>
            </c:strRef>
          </c:cat>
          <c:val>
            <c:numRef>
              <c:f>'GRAFIK 3.3'!$C$2:$C$30</c:f>
              <c:numCache>
                <c:formatCode>#,##0</c:formatCode>
                <c:ptCount val="29"/>
                <c:pt idx="0">
                  <c:v>6</c:v>
                </c:pt>
                <c:pt idx="1">
                  <c:v>6</c:v>
                </c:pt>
                <c:pt idx="2">
                  <c:v>7</c:v>
                </c:pt>
                <c:pt idx="3">
                  <c:v>7</c:v>
                </c:pt>
                <c:pt idx="4">
                  <c:v>8</c:v>
                </c:pt>
                <c:pt idx="5">
                  <c:v>8</c:v>
                </c:pt>
                <c:pt idx="6">
                  <c:v>9</c:v>
                </c:pt>
                <c:pt idx="7">
                  <c:v>9</c:v>
                </c:pt>
                <c:pt idx="8">
                  <c:v>9</c:v>
                </c:pt>
                <c:pt idx="9">
                  <c:v>9</c:v>
                </c:pt>
                <c:pt idx="10">
                  <c:v>9</c:v>
                </c:pt>
                <c:pt idx="11">
                  <c:v>9</c:v>
                </c:pt>
                <c:pt idx="12">
                  <c:v>10</c:v>
                </c:pt>
                <c:pt idx="13">
                  <c:v>10</c:v>
                </c:pt>
                <c:pt idx="14">
                  <c:v>10</c:v>
                </c:pt>
                <c:pt idx="15">
                  <c:v>10</c:v>
                </c:pt>
                <c:pt idx="16">
                  <c:v>11</c:v>
                </c:pt>
                <c:pt idx="17">
                  <c:v>12</c:v>
                </c:pt>
                <c:pt idx="18">
                  <c:v>13</c:v>
                </c:pt>
                <c:pt idx="19">
                  <c:v>13</c:v>
                </c:pt>
                <c:pt idx="20">
                  <c:v>14</c:v>
                </c:pt>
                <c:pt idx="21">
                  <c:v>16</c:v>
                </c:pt>
                <c:pt idx="22">
                  <c:v>16</c:v>
                </c:pt>
                <c:pt idx="23">
                  <c:v>17</c:v>
                </c:pt>
                <c:pt idx="24">
                  <c:v>19</c:v>
                </c:pt>
                <c:pt idx="25">
                  <c:v>20</c:v>
                </c:pt>
                <c:pt idx="26">
                  <c:v>22</c:v>
                </c:pt>
                <c:pt idx="27">
                  <c:v>23</c:v>
                </c:pt>
                <c:pt idx="28">
                  <c:v>24</c:v>
                </c:pt>
              </c:numCache>
            </c:numRef>
          </c:val>
          <c:extLst xmlns:c16r2="http://schemas.microsoft.com/office/drawing/2015/06/chart">
            <c:ext xmlns:c16="http://schemas.microsoft.com/office/drawing/2014/chart" uri="{C3380CC4-5D6E-409C-BE32-E72D297353CC}">
              <c16:uniqueId val="{00000000-597C-4499-B81B-6DF6CF7F813E}"/>
            </c:ext>
          </c:extLst>
        </c:ser>
        <c:dLbls>
          <c:showLegendKey val="0"/>
          <c:showVal val="1"/>
          <c:showCatName val="0"/>
          <c:showSerName val="0"/>
          <c:showPercent val="0"/>
          <c:showBubbleSize val="0"/>
        </c:dLbls>
        <c:gapWidth val="182"/>
        <c:axId val="284666880"/>
        <c:axId val="284682112"/>
      </c:barChart>
      <c:catAx>
        <c:axId val="284666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4682112"/>
        <c:crosses val="autoZero"/>
        <c:auto val="1"/>
        <c:lblAlgn val="ctr"/>
        <c:lblOffset val="100"/>
        <c:noMultiLvlLbl val="0"/>
      </c:catAx>
      <c:valAx>
        <c:axId val="284682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4666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dLbls>
            <c:spPr>
              <a:solidFill>
                <a:schemeClr val="lt1"/>
              </a:solidFill>
              <a:ln w="25400" cap="flat" cmpd="sng" algn="ctr">
                <a:solidFill>
                  <a:schemeClr val="accent2"/>
                </a:solidFill>
                <a:prstDash val="solid"/>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3.4'!$B$4:$B$32</c:f>
              <c:strCache>
                <c:ptCount val="29"/>
                <c:pt idx="0">
                  <c:v>Suradadi</c:v>
                </c:pt>
                <c:pt idx="1">
                  <c:v>Kesambi</c:v>
                </c:pt>
                <c:pt idx="2">
                  <c:v>Bumijawa</c:v>
                </c:pt>
                <c:pt idx="3">
                  <c:v>Pagerbarang</c:v>
                </c:pt>
                <c:pt idx="4">
                  <c:v>Kramat</c:v>
                </c:pt>
                <c:pt idx="5">
                  <c:v>Kalibakung</c:v>
                </c:pt>
                <c:pt idx="6">
                  <c:v>Tarub</c:v>
                </c:pt>
                <c:pt idx="7">
                  <c:v>Kaladawa</c:v>
                </c:pt>
                <c:pt idx="8">
                  <c:v>Margasari</c:v>
                </c:pt>
                <c:pt idx="9">
                  <c:v>Lebaksiu</c:v>
                </c:pt>
                <c:pt idx="10">
                  <c:v>Kedungbanteng</c:v>
                </c:pt>
                <c:pt idx="11">
                  <c:v>Penusupan</c:v>
                </c:pt>
                <c:pt idx="12">
                  <c:v>Dukuhwaru</c:v>
                </c:pt>
                <c:pt idx="13">
                  <c:v>Pagiyanten</c:v>
                </c:pt>
                <c:pt idx="14">
                  <c:v>Balapulang</c:v>
                </c:pt>
                <c:pt idx="15">
                  <c:v>Talang</c:v>
                </c:pt>
                <c:pt idx="16">
                  <c:v>Jatibogor</c:v>
                </c:pt>
                <c:pt idx="17">
                  <c:v>Jatinegara</c:v>
                </c:pt>
                <c:pt idx="18">
                  <c:v>Slawi</c:v>
                </c:pt>
                <c:pt idx="19">
                  <c:v>Kupu</c:v>
                </c:pt>
                <c:pt idx="20">
                  <c:v>Bangungalih</c:v>
                </c:pt>
                <c:pt idx="21">
                  <c:v>Kambangan</c:v>
                </c:pt>
                <c:pt idx="22">
                  <c:v>Warureja</c:v>
                </c:pt>
                <c:pt idx="23">
                  <c:v>Bojong</c:v>
                </c:pt>
                <c:pt idx="24">
                  <c:v>Dukuhturi</c:v>
                </c:pt>
                <c:pt idx="25">
                  <c:v>Pangkah</c:v>
                </c:pt>
                <c:pt idx="26">
                  <c:v>Adiwerna</c:v>
                </c:pt>
                <c:pt idx="27">
                  <c:v>Kesamiran</c:v>
                </c:pt>
                <c:pt idx="28">
                  <c:v>Danasari</c:v>
                </c:pt>
              </c:strCache>
            </c:strRef>
          </c:cat>
          <c:val>
            <c:numRef>
              <c:f>'GRAFIK 3.4'!$C$4:$C$32</c:f>
              <c:numCache>
                <c:formatCode>#,##0</c:formatCode>
                <c:ptCount val="29"/>
                <c:pt idx="0">
                  <c:v>15</c:v>
                </c:pt>
                <c:pt idx="1">
                  <c:v>19</c:v>
                </c:pt>
                <c:pt idx="2">
                  <c:v>23</c:v>
                </c:pt>
                <c:pt idx="3">
                  <c:v>23</c:v>
                </c:pt>
                <c:pt idx="4">
                  <c:v>23</c:v>
                </c:pt>
                <c:pt idx="5">
                  <c:v>24</c:v>
                </c:pt>
                <c:pt idx="6">
                  <c:v>25</c:v>
                </c:pt>
                <c:pt idx="7">
                  <c:v>26</c:v>
                </c:pt>
                <c:pt idx="8">
                  <c:v>27</c:v>
                </c:pt>
                <c:pt idx="9">
                  <c:v>27</c:v>
                </c:pt>
                <c:pt idx="10">
                  <c:v>27</c:v>
                </c:pt>
                <c:pt idx="11">
                  <c:v>28</c:v>
                </c:pt>
                <c:pt idx="12">
                  <c:v>28</c:v>
                </c:pt>
                <c:pt idx="13">
                  <c:v>28</c:v>
                </c:pt>
                <c:pt idx="14">
                  <c:v>29</c:v>
                </c:pt>
                <c:pt idx="15">
                  <c:v>29</c:v>
                </c:pt>
                <c:pt idx="16">
                  <c:v>29</c:v>
                </c:pt>
                <c:pt idx="17">
                  <c:v>30</c:v>
                </c:pt>
                <c:pt idx="18">
                  <c:v>30</c:v>
                </c:pt>
                <c:pt idx="19">
                  <c:v>30</c:v>
                </c:pt>
                <c:pt idx="20">
                  <c:v>30</c:v>
                </c:pt>
                <c:pt idx="21">
                  <c:v>32</c:v>
                </c:pt>
                <c:pt idx="22">
                  <c:v>32</c:v>
                </c:pt>
                <c:pt idx="23">
                  <c:v>33</c:v>
                </c:pt>
                <c:pt idx="24">
                  <c:v>34</c:v>
                </c:pt>
                <c:pt idx="25">
                  <c:v>35</c:v>
                </c:pt>
                <c:pt idx="26">
                  <c:v>35</c:v>
                </c:pt>
                <c:pt idx="27">
                  <c:v>35</c:v>
                </c:pt>
                <c:pt idx="28">
                  <c:v>39</c:v>
                </c:pt>
              </c:numCache>
            </c:numRef>
          </c:val>
          <c:extLst xmlns:c16r2="http://schemas.microsoft.com/office/drawing/2015/06/chart">
            <c:ext xmlns:c16="http://schemas.microsoft.com/office/drawing/2014/chart" uri="{C3380CC4-5D6E-409C-BE32-E72D297353CC}">
              <c16:uniqueId val="{00000000-4FAD-40A4-AE39-95A008132275}"/>
            </c:ext>
          </c:extLst>
        </c:ser>
        <c:dLbls>
          <c:showLegendKey val="0"/>
          <c:showVal val="1"/>
          <c:showCatName val="0"/>
          <c:showSerName val="0"/>
          <c:showPercent val="0"/>
          <c:showBubbleSize val="0"/>
        </c:dLbls>
        <c:gapWidth val="182"/>
        <c:axId val="284717824"/>
        <c:axId val="284720512"/>
      </c:barChart>
      <c:catAx>
        <c:axId val="284717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4720512"/>
        <c:crosses val="autoZero"/>
        <c:auto val="1"/>
        <c:lblAlgn val="ctr"/>
        <c:lblOffset val="100"/>
        <c:noMultiLvlLbl val="0"/>
      </c:catAx>
      <c:valAx>
        <c:axId val="2847205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4717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5F866-860E-4DF4-B502-7DCB67881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27860</Words>
  <Characters>158803</Characters>
  <Application>Microsoft Office Word</Application>
  <DocSecurity>0</DocSecurity>
  <Lines>1323</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Expert</dc:creator>
  <cp:lastModifiedBy>User</cp:lastModifiedBy>
  <cp:revision>20</cp:revision>
  <cp:lastPrinted>2023-09-07T03:19:00Z</cp:lastPrinted>
  <dcterms:created xsi:type="dcterms:W3CDTF">2023-07-27T03:15:00Z</dcterms:created>
  <dcterms:modified xsi:type="dcterms:W3CDTF">2023-09-26T04:44:00Z</dcterms:modified>
</cp:coreProperties>
</file>